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77" w:rsidRDefault="00F82077" w:rsidP="00F82077">
      <w:pPr>
        <w:spacing w:after="0" w:line="360" w:lineRule="auto"/>
        <w:jc w:val="center"/>
        <w:rPr>
          <w:b/>
          <w:sz w:val="32"/>
          <w:szCs w:val="32"/>
        </w:rPr>
      </w:pPr>
      <w:r>
        <w:rPr>
          <w:noProof/>
          <w:lang w:val="en-US"/>
        </w:rPr>
        <mc:AlternateContent>
          <mc:Choice Requires="wps">
            <w:drawing>
              <wp:anchor distT="0" distB="0" distL="114300" distR="114300" simplePos="0" relativeHeight="251659264" behindDoc="0" locked="0" layoutInCell="1" allowOverlap="1" wp14:anchorId="28862DB7" wp14:editId="3E947F2D">
                <wp:simplePos x="0" y="0"/>
                <wp:positionH relativeFrom="column">
                  <wp:posOffset>4448175</wp:posOffset>
                </wp:positionH>
                <wp:positionV relativeFrom="paragraph">
                  <wp:posOffset>180975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82077" w:rsidRDefault="00F82077" w:rsidP="00F82077">
                            <w:pPr>
                              <w:jc w:val="center"/>
                              <w:rPr>
                                <w:rFonts w:ascii="Arial" w:hAnsi="Arial" w:cs="Arial"/>
                                <w:b/>
                              </w:rPr>
                            </w:pPr>
                            <w:r>
                              <w:rPr>
                                <w:rFonts w:ascii="Arial" w:hAnsi="Arial" w:cs="Arial"/>
                                <w:b/>
                              </w:rPr>
                              <w:t>NOT REPORTABLE</w:t>
                            </w:r>
                          </w:p>
                          <w:p w:rsidR="00F82077" w:rsidRDefault="00F82077" w:rsidP="00F82077">
                            <w:pPr>
                              <w:jc w:val="center"/>
                            </w:pPr>
                          </w:p>
                          <w:p w:rsidR="00F82077" w:rsidRDefault="00F82077" w:rsidP="00F820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862DB7" id="_x0000_t202" coordsize="21600,21600" o:spt="202" path="m,l,21600r21600,l21600,xe">
                <v:stroke joinstyle="miter"/>
                <v:path gradientshapeok="t" o:connecttype="rect"/>
              </v:shapetype>
              <v:shape id="Text Box 2" o:spid="_x0000_s1026" type="#_x0000_t202" style="position:absolute;left:0;text-align:left;margin-left:350.25pt;margin-top:14.2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" strokecolor="white [3212]">
                <v:textbox>
                  <w:txbxContent>
                    <w:p w:rsidR="00F82077" w:rsidRDefault="00F82077" w:rsidP="00F82077">
                      <w:pPr>
                        <w:jc w:val="center"/>
                        <w:rPr>
                          <w:rFonts w:ascii="Arial" w:hAnsi="Arial" w:cs="Arial"/>
                          <w:b/>
                        </w:rPr>
                      </w:pPr>
                      <w:r>
                        <w:rPr>
                          <w:rFonts w:ascii="Arial" w:hAnsi="Arial" w:cs="Arial"/>
                          <w:b/>
                        </w:rPr>
                        <w:t>NOT REPORTABLE</w:t>
                      </w:r>
                    </w:p>
                    <w:p w:rsidR="00F82077" w:rsidRDefault="00F82077" w:rsidP="00F82077">
                      <w:pPr>
                        <w:jc w:val="center"/>
                      </w:pPr>
                    </w:p>
                    <w:p w:rsidR="00F82077" w:rsidRDefault="00F82077" w:rsidP="00F82077">
                      <w:pPr>
                        <w:jc w:val="center"/>
                      </w:pPr>
                    </w:p>
                  </w:txbxContent>
                </v:textbox>
              </v:shape>
            </w:pict>
          </mc:Fallback>
        </mc:AlternateContent>
      </w:r>
      <w:r>
        <w:rPr>
          <w:b/>
          <w:noProof/>
          <w:sz w:val="32"/>
          <w:szCs w:val="32"/>
          <w:lang w:val="en-US"/>
        </w:rPr>
        <w:drawing>
          <wp:inline distT="0" distB="0" distL="0" distR="0" wp14:anchorId="61DFB5F1" wp14:editId="5E53BB29">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F82077" w:rsidRPr="00321C25" w:rsidRDefault="00F82077" w:rsidP="00F82077">
      <w:pPr>
        <w:spacing w:after="0" w:line="360" w:lineRule="auto"/>
        <w:jc w:val="center"/>
        <w:rPr>
          <w:b/>
          <w:sz w:val="32"/>
          <w:szCs w:val="32"/>
        </w:rPr>
      </w:pPr>
    </w:p>
    <w:p w:rsidR="00F82077" w:rsidRPr="006E026B" w:rsidRDefault="00F82077" w:rsidP="00F82077">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F82077" w:rsidRDefault="00F82077" w:rsidP="00F82077">
      <w:pPr>
        <w:spacing w:after="0" w:line="360" w:lineRule="auto"/>
        <w:jc w:val="center"/>
        <w:rPr>
          <w:rFonts w:ascii="Arial" w:hAnsi="Arial" w:cs="Arial"/>
          <w:b/>
          <w:sz w:val="24"/>
          <w:szCs w:val="24"/>
        </w:rPr>
      </w:pPr>
    </w:p>
    <w:p w:rsidR="00F82077" w:rsidRDefault="00F82077" w:rsidP="00F82077">
      <w:pPr>
        <w:spacing w:after="0" w:line="360" w:lineRule="auto"/>
        <w:jc w:val="center"/>
        <w:rPr>
          <w:rFonts w:ascii="Arial" w:hAnsi="Arial" w:cs="Arial"/>
          <w:b/>
          <w:sz w:val="24"/>
          <w:szCs w:val="24"/>
        </w:rPr>
      </w:pPr>
    </w:p>
    <w:p w:rsidR="00F82077" w:rsidRDefault="00F82077" w:rsidP="00F82077">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F82077" w:rsidRPr="00F10771" w:rsidRDefault="00F82077" w:rsidP="00F82077">
      <w:pPr>
        <w:tabs>
          <w:tab w:val="right" w:pos="9000"/>
        </w:tabs>
        <w:spacing w:after="0" w:line="360" w:lineRule="auto"/>
        <w:jc w:val="right"/>
        <w:rPr>
          <w:rFonts w:ascii="Arial" w:hAnsi="Arial" w:cs="Arial"/>
          <w:b/>
          <w:sz w:val="24"/>
          <w:szCs w:val="24"/>
        </w:rPr>
      </w:pPr>
      <w:r>
        <w:rPr>
          <w:rFonts w:ascii="Arial" w:hAnsi="Arial" w:cs="Arial"/>
          <w:b/>
          <w:sz w:val="24"/>
          <w:szCs w:val="24"/>
        </w:rPr>
        <w:tab/>
      </w:r>
      <w:r w:rsidRPr="00F10771">
        <w:rPr>
          <w:rFonts w:ascii="Arial" w:hAnsi="Arial" w:cs="Arial"/>
          <w:b/>
          <w:sz w:val="24"/>
          <w:szCs w:val="24"/>
        </w:rPr>
        <w:t>CR</w:t>
      </w:r>
      <w:r>
        <w:rPr>
          <w:rFonts w:ascii="Arial" w:hAnsi="Arial" w:cs="Arial"/>
          <w:b/>
          <w:sz w:val="24"/>
          <w:szCs w:val="24"/>
        </w:rPr>
        <w:t xml:space="preserve"> No</w:t>
      </w:r>
      <w:r w:rsidRPr="00F10771">
        <w:rPr>
          <w:rFonts w:ascii="Arial" w:hAnsi="Arial" w:cs="Arial"/>
          <w:b/>
          <w:sz w:val="24"/>
          <w:szCs w:val="24"/>
        </w:rPr>
        <w:t>:</w:t>
      </w:r>
      <w:r>
        <w:rPr>
          <w:rFonts w:ascii="Arial" w:hAnsi="Arial" w:cs="Arial"/>
          <w:b/>
          <w:sz w:val="24"/>
          <w:szCs w:val="24"/>
        </w:rPr>
        <w:t xml:space="preserve"> </w:t>
      </w:r>
      <w:r w:rsidRPr="00F10771">
        <w:rPr>
          <w:rFonts w:ascii="Arial" w:hAnsi="Arial" w:cs="Arial"/>
          <w:b/>
          <w:sz w:val="24"/>
          <w:szCs w:val="24"/>
        </w:rPr>
        <w:t xml:space="preserve"> </w:t>
      </w:r>
      <w:r w:rsidR="001066FA">
        <w:rPr>
          <w:rFonts w:ascii="Arial" w:hAnsi="Arial" w:cs="Arial"/>
          <w:b/>
          <w:sz w:val="24"/>
          <w:szCs w:val="24"/>
        </w:rPr>
        <w:t>7/2017</w:t>
      </w:r>
    </w:p>
    <w:p w:rsidR="00F82077" w:rsidRPr="006E026B" w:rsidRDefault="00F82077" w:rsidP="00F82077">
      <w:pPr>
        <w:spacing w:after="0" w:line="360" w:lineRule="auto"/>
        <w:rPr>
          <w:rFonts w:ascii="Arial" w:hAnsi="Arial" w:cs="Arial"/>
          <w:sz w:val="24"/>
          <w:szCs w:val="24"/>
        </w:rPr>
      </w:pPr>
    </w:p>
    <w:p w:rsidR="00F82077" w:rsidRPr="00DE56AA" w:rsidRDefault="00F82077" w:rsidP="00F82077">
      <w:pPr>
        <w:pStyle w:val="Heading4"/>
        <w:tabs>
          <w:tab w:val="right" w:pos="9000"/>
        </w:tabs>
        <w:spacing w:line="480" w:lineRule="auto"/>
        <w:jc w:val="both"/>
        <w:rPr>
          <w:rFonts w:cs="Arial"/>
          <w:b/>
          <w:sz w:val="24"/>
        </w:rPr>
      </w:pPr>
      <w:r>
        <w:rPr>
          <w:rFonts w:cs="Arial"/>
          <w:b/>
          <w:sz w:val="24"/>
        </w:rPr>
        <w:t>THE STATE</w:t>
      </w:r>
    </w:p>
    <w:p w:rsidR="00F82077" w:rsidRPr="00DE56AA" w:rsidRDefault="00F82077" w:rsidP="00F82077">
      <w:pPr>
        <w:spacing w:after="0" w:line="480" w:lineRule="auto"/>
        <w:jc w:val="both"/>
        <w:rPr>
          <w:rFonts w:ascii="Arial" w:hAnsi="Arial" w:cs="Arial"/>
          <w:sz w:val="24"/>
          <w:szCs w:val="24"/>
        </w:rPr>
      </w:pPr>
      <w:r>
        <w:rPr>
          <w:rFonts w:ascii="Arial" w:hAnsi="Arial" w:cs="Arial"/>
          <w:sz w:val="24"/>
          <w:szCs w:val="24"/>
        </w:rPr>
        <w:t xml:space="preserve">versus </w:t>
      </w:r>
    </w:p>
    <w:p w:rsidR="00F82077" w:rsidRDefault="00F82077" w:rsidP="00F82077">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ALFRED GAOGOSEB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FIRST ACCUSED</w:t>
      </w:r>
    </w:p>
    <w:p w:rsidR="00F82077" w:rsidRPr="002A560C" w:rsidRDefault="00F82077" w:rsidP="00F82077">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ALFRED ALFRED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82077" w:rsidRDefault="00F82077" w:rsidP="00F82077">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1540/2016)</w:t>
      </w:r>
    </w:p>
    <w:p w:rsidR="00F82077" w:rsidRPr="004854F9" w:rsidRDefault="00F82077" w:rsidP="00F82077">
      <w:pPr>
        <w:spacing w:after="0" w:line="360" w:lineRule="auto"/>
        <w:ind w:left="2160" w:hanging="2160"/>
        <w:jc w:val="center"/>
        <w:rPr>
          <w:rFonts w:ascii="Arial" w:hAnsi="Arial" w:cs="Arial"/>
          <w:sz w:val="24"/>
          <w:szCs w:val="24"/>
        </w:rPr>
      </w:pPr>
      <w:r>
        <w:rPr>
          <w:rFonts w:ascii="Arial" w:hAnsi="Arial" w:cs="Arial"/>
          <w:sz w:val="24"/>
          <w:szCs w:val="24"/>
        </w:rPr>
        <w:t>(MAGISTRATE’S SERIAL NO. 81/2016)</w:t>
      </w:r>
    </w:p>
    <w:p w:rsidR="00F82077" w:rsidRDefault="00F82077" w:rsidP="00F82077">
      <w:pPr>
        <w:spacing w:after="0" w:line="360" w:lineRule="auto"/>
        <w:jc w:val="both"/>
        <w:rPr>
          <w:rFonts w:ascii="Arial" w:hAnsi="Arial" w:cs="Arial"/>
          <w:sz w:val="24"/>
          <w:szCs w:val="24"/>
        </w:rPr>
      </w:pPr>
    </w:p>
    <w:p w:rsidR="00F82077" w:rsidRDefault="00F82077" w:rsidP="00F82077">
      <w:pPr>
        <w:spacing w:after="0" w:line="360" w:lineRule="auto"/>
        <w:jc w:val="both"/>
        <w:rPr>
          <w:rFonts w:ascii="Arial" w:hAnsi="Arial" w:cs="Arial"/>
          <w:sz w:val="24"/>
          <w:szCs w:val="24"/>
        </w:rPr>
      </w:pPr>
    </w:p>
    <w:p w:rsidR="00F82077" w:rsidRPr="00DE1D8E" w:rsidRDefault="00F82077" w:rsidP="007D4738">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r>
      <w:bookmarkStart w:id="0" w:name="_GoBack"/>
      <w:r>
        <w:rPr>
          <w:rFonts w:ascii="Arial" w:hAnsi="Arial" w:cs="Arial"/>
          <w:i/>
          <w:sz w:val="24"/>
          <w:szCs w:val="24"/>
        </w:rPr>
        <w:t xml:space="preserve">S v Gaogoseb </w:t>
      </w:r>
      <w:r>
        <w:rPr>
          <w:rFonts w:ascii="Arial" w:hAnsi="Arial" w:cs="Arial"/>
          <w:sz w:val="24"/>
          <w:szCs w:val="24"/>
        </w:rPr>
        <w:t xml:space="preserve">(CR </w:t>
      </w:r>
      <w:r w:rsidR="00D92052">
        <w:rPr>
          <w:rFonts w:ascii="Arial" w:hAnsi="Arial" w:cs="Arial"/>
          <w:sz w:val="24"/>
          <w:szCs w:val="24"/>
        </w:rPr>
        <w:t>7</w:t>
      </w:r>
      <w:r>
        <w:rPr>
          <w:rFonts w:ascii="Arial" w:hAnsi="Arial" w:cs="Arial"/>
          <w:sz w:val="24"/>
          <w:szCs w:val="24"/>
        </w:rPr>
        <w:t xml:space="preserve">/2017) [2017] NAHCMD </w:t>
      </w:r>
      <w:r w:rsidR="001066FA">
        <w:rPr>
          <w:rFonts w:ascii="Arial" w:hAnsi="Arial" w:cs="Arial"/>
          <w:sz w:val="24"/>
          <w:szCs w:val="24"/>
        </w:rPr>
        <w:t>12</w:t>
      </w:r>
      <w:r w:rsidR="007D4738">
        <w:rPr>
          <w:rFonts w:ascii="Arial" w:hAnsi="Arial" w:cs="Arial"/>
          <w:sz w:val="24"/>
          <w:szCs w:val="24"/>
        </w:rPr>
        <w:t xml:space="preserve"> </w:t>
      </w:r>
      <w:r>
        <w:rPr>
          <w:rFonts w:ascii="Arial" w:hAnsi="Arial" w:cs="Arial"/>
          <w:sz w:val="24"/>
          <w:szCs w:val="24"/>
        </w:rPr>
        <w:t>(</w:t>
      </w:r>
      <w:r w:rsidR="001066FA">
        <w:rPr>
          <w:rFonts w:ascii="Arial" w:hAnsi="Arial" w:cs="Arial"/>
          <w:sz w:val="24"/>
          <w:szCs w:val="24"/>
        </w:rPr>
        <w:t xml:space="preserve">23 January </w:t>
      </w:r>
      <w:r>
        <w:rPr>
          <w:rFonts w:ascii="Arial" w:hAnsi="Arial" w:cs="Arial"/>
          <w:sz w:val="24"/>
          <w:szCs w:val="24"/>
        </w:rPr>
        <w:t>2017)</w:t>
      </w:r>
      <w:bookmarkEnd w:id="0"/>
    </w:p>
    <w:p w:rsidR="00F82077" w:rsidRDefault="00F82077" w:rsidP="00F82077">
      <w:pPr>
        <w:spacing w:after="0" w:line="360" w:lineRule="auto"/>
        <w:ind w:left="1440" w:hanging="1440"/>
        <w:jc w:val="both"/>
        <w:rPr>
          <w:rFonts w:ascii="Arial" w:hAnsi="Arial" w:cs="Arial"/>
          <w:b/>
          <w:sz w:val="24"/>
          <w:szCs w:val="24"/>
        </w:rPr>
      </w:pPr>
    </w:p>
    <w:p w:rsidR="00F82077" w:rsidRPr="00321C25" w:rsidRDefault="00F82077" w:rsidP="00F82077">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 xml:space="preserve"> </w:t>
      </w:r>
      <w:r w:rsidR="007F55AA">
        <w:rPr>
          <w:rFonts w:ascii="Arial" w:hAnsi="Arial" w:cs="Arial"/>
          <w:sz w:val="24"/>
          <w:szCs w:val="24"/>
        </w:rPr>
        <w:t>LIEBENBERG J and</w:t>
      </w:r>
      <w:r w:rsidR="001066FA">
        <w:rPr>
          <w:rFonts w:ascii="Arial" w:hAnsi="Arial" w:cs="Arial"/>
          <w:sz w:val="24"/>
          <w:szCs w:val="24"/>
        </w:rPr>
        <w:t xml:space="preserve"> </w:t>
      </w:r>
      <w:r>
        <w:rPr>
          <w:rFonts w:ascii="Arial" w:hAnsi="Arial" w:cs="Arial"/>
          <w:sz w:val="24"/>
          <w:szCs w:val="24"/>
        </w:rPr>
        <w:t>SHIVUTE J</w:t>
      </w:r>
    </w:p>
    <w:p w:rsidR="00F82077" w:rsidRDefault="00F82077" w:rsidP="00F82077">
      <w:pPr>
        <w:spacing w:after="0" w:line="360" w:lineRule="auto"/>
        <w:rPr>
          <w:rFonts w:ascii="Arial" w:hAnsi="Arial" w:cs="Arial"/>
          <w:b/>
          <w:bCs/>
          <w:sz w:val="24"/>
          <w:szCs w:val="24"/>
        </w:rPr>
      </w:pPr>
    </w:p>
    <w:p w:rsidR="00F82077" w:rsidRPr="009321F4" w:rsidRDefault="00F82077" w:rsidP="00F82077">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715854">
        <w:rPr>
          <w:rFonts w:ascii="Arial" w:hAnsi="Arial" w:cs="Arial"/>
          <w:sz w:val="24"/>
          <w:szCs w:val="24"/>
        </w:rPr>
        <w:t xml:space="preserve">23 January </w:t>
      </w:r>
      <w:r>
        <w:rPr>
          <w:rFonts w:ascii="Arial" w:hAnsi="Arial" w:cs="Arial"/>
          <w:sz w:val="24"/>
          <w:szCs w:val="24"/>
        </w:rPr>
        <w:t>2017</w:t>
      </w:r>
    </w:p>
    <w:p w:rsidR="00F82077" w:rsidRDefault="00F82077" w:rsidP="00F82077">
      <w:pPr>
        <w:spacing w:after="0" w:line="360" w:lineRule="auto"/>
        <w:jc w:val="both"/>
        <w:rPr>
          <w:rFonts w:ascii="Arial" w:hAnsi="Arial" w:cs="Arial"/>
          <w:b/>
          <w:sz w:val="24"/>
          <w:szCs w:val="24"/>
        </w:rPr>
      </w:pPr>
    </w:p>
    <w:p w:rsidR="00F82077" w:rsidRDefault="00F82077" w:rsidP="00F82077">
      <w:pPr>
        <w:spacing w:after="0" w:line="360" w:lineRule="auto"/>
        <w:jc w:val="both"/>
        <w:rPr>
          <w:rFonts w:ascii="Arial" w:hAnsi="Arial" w:cs="Arial"/>
          <w:b/>
          <w:sz w:val="24"/>
          <w:szCs w:val="24"/>
        </w:rPr>
      </w:pPr>
    </w:p>
    <w:p w:rsidR="00F82077" w:rsidRDefault="00F82077" w:rsidP="00F82077">
      <w:pPr>
        <w:spacing w:after="0" w:line="360" w:lineRule="auto"/>
        <w:jc w:val="both"/>
        <w:rPr>
          <w:rFonts w:ascii="Arial" w:hAnsi="Arial" w:cs="Arial"/>
          <w:b/>
          <w:sz w:val="24"/>
          <w:szCs w:val="24"/>
        </w:rPr>
      </w:pPr>
    </w:p>
    <w:p w:rsidR="00F82077" w:rsidRDefault="00F82077" w:rsidP="00F82077">
      <w:pPr>
        <w:spacing w:after="0" w:line="360" w:lineRule="auto"/>
        <w:jc w:val="both"/>
        <w:rPr>
          <w:rFonts w:ascii="Arial" w:hAnsi="Arial" w:cs="Arial"/>
          <w:bCs/>
          <w:sz w:val="24"/>
          <w:szCs w:val="24"/>
        </w:rPr>
      </w:pPr>
    </w:p>
    <w:p w:rsidR="00F82077" w:rsidRPr="006E026B" w:rsidRDefault="00360122" w:rsidP="00F82077">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F82077" w:rsidRPr="006E026B" w:rsidRDefault="00F82077" w:rsidP="00F82077">
      <w:pPr>
        <w:spacing w:after="0" w:line="360" w:lineRule="auto"/>
        <w:jc w:val="center"/>
        <w:rPr>
          <w:rFonts w:ascii="Arial" w:hAnsi="Arial" w:cs="Arial"/>
          <w:b/>
          <w:bCs/>
          <w:sz w:val="24"/>
          <w:szCs w:val="24"/>
        </w:rPr>
      </w:pPr>
      <w:r w:rsidRPr="006E026B">
        <w:rPr>
          <w:rFonts w:ascii="Arial" w:hAnsi="Arial" w:cs="Arial"/>
          <w:b/>
          <w:bCs/>
          <w:sz w:val="24"/>
          <w:szCs w:val="24"/>
        </w:rPr>
        <w:t>ORDER</w:t>
      </w:r>
    </w:p>
    <w:p w:rsidR="00F82077" w:rsidRDefault="00360122" w:rsidP="00F82077">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BA4C81" w:rsidRPr="00BA4C81" w:rsidRDefault="00BA4C81" w:rsidP="00BA4C81">
      <w:pPr>
        <w:pStyle w:val="ListParagraph"/>
        <w:numPr>
          <w:ilvl w:val="0"/>
          <w:numId w:val="1"/>
        </w:numPr>
        <w:spacing w:line="360" w:lineRule="auto"/>
        <w:jc w:val="both"/>
        <w:rPr>
          <w:rFonts w:ascii="Arial" w:hAnsi="Arial" w:cs="Arial"/>
          <w:sz w:val="24"/>
        </w:rPr>
      </w:pPr>
      <w:r w:rsidRPr="00BA4C81">
        <w:rPr>
          <w:rFonts w:ascii="Arial" w:hAnsi="Arial" w:cs="Arial"/>
          <w:sz w:val="24"/>
        </w:rPr>
        <w:t>The conviction is confirmed</w:t>
      </w:r>
      <w:r>
        <w:rPr>
          <w:rFonts w:ascii="Arial" w:hAnsi="Arial" w:cs="Arial"/>
          <w:sz w:val="24"/>
        </w:rPr>
        <w:t>.</w:t>
      </w:r>
    </w:p>
    <w:p w:rsidR="00BA4C81" w:rsidRDefault="00BA4C81" w:rsidP="00BA4C81">
      <w:pPr>
        <w:pStyle w:val="ListParagraph"/>
        <w:numPr>
          <w:ilvl w:val="0"/>
          <w:numId w:val="1"/>
        </w:numPr>
        <w:spacing w:line="360" w:lineRule="auto"/>
        <w:jc w:val="both"/>
        <w:rPr>
          <w:rFonts w:ascii="Arial" w:hAnsi="Arial" w:cs="Arial"/>
          <w:sz w:val="24"/>
        </w:rPr>
      </w:pPr>
      <w:r w:rsidRPr="00BA4C81">
        <w:rPr>
          <w:rFonts w:ascii="Arial" w:hAnsi="Arial" w:cs="Arial"/>
          <w:sz w:val="24"/>
        </w:rPr>
        <w:t>The sentence is set aside and replaced with the following:</w:t>
      </w:r>
    </w:p>
    <w:p w:rsidR="00F82077" w:rsidRPr="00BA4C81" w:rsidRDefault="00BA4C81" w:rsidP="00BA4C81">
      <w:pPr>
        <w:pStyle w:val="ListParagraph"/>
        <w:spacing w:line="360" w:lineRule="auto"/>
        <w:jc w:val="both"/>
        <w:rPr>
          <w:rFonts w:ascii="Arial" w:hAnsi="Arial" w:cs="Arial"/>
          <w:sz w:val="24"/>
        </w:rPr>
      </w:pPr>
      <w:r>
        <w:rPr>
          <w:rFonts w:ascii="Arial" w:hAnsi="Arial" w:cs="Arial"/>
          <w:sz w:val="24"/>
        </w:rPr>
        <w:tab/>
      </w:r>
      <w:r w:rsidRPr="00BA4C81">
        <w:rPr>
          <w:rFonts w:ascii="Arial" w:hAnsi="Arial" w:cs="Arial"/>
          <w:sz w:val="24"/>
        </w:rPr>
        <w:tab/>
        <w:t>’</w:t>
      </w:r>
      <w:r w:rsidRPr="00BA4C81">
        <w:rPr>
          <w:rFonts w:ascii="Arial" w:hAnsi="Arial" w:cs="Arial"/>
          <w:b/>
          <w:sz w:val="24"/>
        </w:rPr>
        <w:t>12 MONTHS IMPRISONMENT EACH</w:t>
      </w:r>
      <w:r w:rsidRPr="00BA4C81">
        <w:rPr>
          <w:rFonts w:ascii="Arial" w:hAnsi="Arial" w:cs="Arial"/>
          <w:sz w:val="24"/>
        </w:rPr>
        <w:t>’</w:t>
      </w:r>
    </w:p>
    <w:p w:rsidR="00F82077" w:rsidRPr="006E026B" w:rsidRDefault="00360122" w:rsidP="00F82077">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F82077" w:rsidRPr="006E026B" w:rsidRDefault="00F82077" w:rsidP="00F82077">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F82077" w:rsidRDefault="00360122" w:rsidP="00F82077">
      <w:r>
        <w:rPr>
          <w:rFonts w:ascii="Arial" w:hAnsi="Arial" w:cs="Arial"/>
          <w:bCs/>
          <w:sz w:val="24"/>
          <w:szCs w:val="24"/>
        </w:rPr>
        <w:pict>
          <v:rect id="_x0000_i1028" style="width:0;height:1.5pt" o:hralign="center" o:hrstd="t" o:hr="t" fillcolor="#a0a0a0" stroked="f"/>
        </w:pict>
      </w:r>
    </w:p>
    <w:p w:rsidR="00F82077" w:rsidRPr="00C86DA0" w:rsidRDefault="00F82077" w:rsidP="00F82077">
      <w:pPr>
        <w:spacing w:line="360" w:lineRule="auto"/>
        <w:jc w:val="both"/>
        <w:rPr>
          <w:rFonts w:ascii="Arial" w:hAnsi="Arial" w:cs="Arial"/>
          <w:sz w:val="24"/>
        </w:rPr>
      </w:pPr>
      <w:r>
        <w:rPr>
          <w:rFonts w:ascii="Arial" w:hAnsi="Arial" w:cs="Arial"/>
          <w:sz w:val="24"/>
        </w:rPr>
        <w:t>SHIVUTE J (</w:t>
      </w:r>
      <w:r w:rsidRPr="00C86DA0">
        <w:rPr>
          <w:rFonts w:ascii="Arial" w:hAnsi="Arial" w:cs="Arial"/>
          <w:sz w:val="24"/>
        </w:rPr>
        <w:t xml:space="preserve"> </w:t>
      </w:r>
      <w:r w:rsidR="001066FA">
        <w:rPr>
          <w:rFonts w:ascii="Arial" w:hAnsi="Arial" w:cs="Arial"/>
          <w:sz w:val="24"/>
        </w:rPr>
        <w:t xml:space="preserve">LIEBENBERG J </w:t>
      </w:r>
      <w:r w:rsidRPr="00C86DA0">
        <w:rPr>
          <w:rFonts w:ascii="Arial" w:hAnsi="Arial" w:cs="Arial"/>
          <w:sz w:val="24"/>
        </w:rPr>
        <w:t>concurring):</w:t>
      </w:r>
    </w:p>
    <w:p w:rsidR="00F82077" w:rsidRDefault="00F82077" w:rsidP="00F82077">
      <w:pPr>
        <w:spacing w:line="360" w:lineRule="auto"/>
        <w:jc w:val="both"/>
        <w:rPr>
          <w:rFonts w:ascii="Arial" w:hAnsi="Arial" w:cs="Arial"/>
          <w:sz w:val="24"/>
        </w:rPr>
      </w:pPr>
      <w:r>
        <w:rPr>
          <w:rFonts w:ascii="Arial" w:hAnsi="Arial" w:cs="Arial"/>
          <w:sz w:val="24"/>
        </w:rPr>
        <w:t>[1]</w:t>
      </w:r>
      <w:r>
        <w:rPr>
          <w:rFonts w:ascii="Arial" w:hAnsi="Arial" w:cs="Arial"/>
          <w:sz w:val="24"/>
        </w:rPr>
        <w:tab/>
        <w:t>The accused persons were convicted of hunting huntable game in contravention of s 30 (1) (a) of the Nature Conservation Ordinance 4 of 1975. The accused were sentenced to 12 months imprisonment.</w:t>
      </w:r>
    </w:p>
    <w:p w:rsidR="00F82077" w:rsidRDefault="00F82077" w:rsidP="00F82077">
      <w:pPr>
        <w:spacing w:line="360" w:lineRule="auto"/>
        <w:jc w:val="both"/>
        <w:rPr>
          <w:rFonts w:ascii="Arial" w:hAnsi="Arial" w:cs="Arial"/>
          <w:sz w:val="24"/>
        </w:rPr>
      </w:pPr>
      <w:r>
        <w:rPr>
          <w:rFonts w:ascii="Arial" w:hAnsi="Arial" w:cs="Arial"/>
          <w:sz w:val="24"/>
        </w:rPr>
        <w:t>[2]</w:t>
      </w:r>
      <w:r>
        <w:rPr>
          <w:rFonts w:ascii="Arial" w:hAnsi="Arial" w:cs="Arial"/>
          <w:sz w:val="24"/>
        </w:rPr>
        <w:tab/>
        <w:t>I directed the following query:</w:t>
      </w:r>
    </w:p>
    <w:p w:rsidR="00F82077" w:rsidRDefault="00F82077" w:rsidP="00F82077">
      <w:pPr>
        <w:spacing w:line="360" w:lineRule="auto"/>
        <w:ind w:left="1080" w:hanging="360"/>
        <w:jc w:val="both"/>
        <w:rPr>
          <w:rFonts w:ascii="Arial" w:hAnsi="Arial" w:cs="Arial"/>
          <w:sz w:val="24"/>
        </w:rPr>
      </w:pPr>
      <w:r>
        <w:rPr>
          <w:rFonts w:ascii="Arial" w:hAnsi="Arial" w:cs="Arial"/>
          <w:sz w:val="24"/>
        </w:rPr>
        <w:t>‘2.</w:t>
      </w:r>
      <w:r>
        <w:rPr>
          <w:rFonts w:ascii="Arial" w:hAnsi="Arial" w:cs="Arial"/>
          <w:sz w:val="24"/>
        </w:rPr>
        <w:tab/>
        <w:t>What did the magistrate have in mind by imposing the above-mentioned sentence? Does it mean that the two accused persons have to share the sentence and serve 6 months imprisonment each or does it mean each of them should serve 12 months imprisonment?’</w:t>
      </w:r>
    </w:p>
    <w:p w:rsidR="00F82077" w:rsidRDefault="00F82077" w:rsidP="00F82077">
      <w:pPr>
        <w:spacing w:line="360" w:lineRule="auto"/>
        <w:jc w:val="both"/>
        <w:rPr>
          <w:rFonts w:ascii="Arial" w:hAnsi="Arial" w:cs="Arial"/>
          <w:sz w:val="24"/>
        </w:rPr>
      </w:pPr>
      <w:r>
        <w:rPr>
          <w:rFonts w:ascii="Arial" w:hAnsi="Arial" w:cs="Arial"/>
          <w:sz w:val="24"/>
        </w:rPr>
        <w:t>[3]</w:t>
      </w:r>
      <w:r>
        <w:rPr>
          <w:rFonts w:ascii="Arial" w:hAnsi="Arial" w:cs="Arial"/>
          <w:sz w:val="24"/>
        </w:rPr>
        <w:tab/>
        <w:t>The learned magistrate replied:</w:t>
      </w:r>
    </w:p>
    <w:p w:rsidR="00F82077" w:rsidRDefault="00F82077" w:rsidP="00F82077">
      <w:pPr>
        <w:spacing w:line="360" w:lineRule="auto"/>
        <w:ind w:left="720"/>
        <w:jc w:val="both"/>
        <w:rPr>
          <w:rFonts w:ascii="Arial" w:hAnsi="Arial" w:cs="Arial"/>
          <w:sz w:val="24"/>
        </w:rPr>
      </w:pPr>
      <w:r>
        <w:rPr>
          <w:rFonts w:ascii="Arial" w:hAnsi="Arial" w:cs="Arial"/>
          <w:sz w:val="24"/>
        </w:rPr>
        <w:t>‘1. Kindly take note that it was an oversight on my part for which I wish to apologize as I omitted the word “each”.</w:t>
      </w:r>
    </w:p>
    <w:p w:rsidR="00F82077" w:rsidRPr="00715854" w:rsidRDefault="00F82077" w:rsidP="00F82077">
      <w:pPr>
        <w:spacing w:line="360" w:lineRule="auto"/>
        <w:ind w:left="720"/>
        <w:jc w:val="both"/>
        <w:rPr>
          <w:rFonts w:ascii="Arial" w:hAnsi="Arial" w:cs="Arial"/>
          <w:sz w:val="24"/>
        </w:rPr>
      </w:pPr>
      <w:r>
        <w:rPr>
          <w:rFonts w:ascii="Arial" w:hAnsi="Arial" w:cs="Arial"/>
          <w:sz w:val="24"/>
        </w:rPr>
        <w:t xml:space="preserve">2. The sentence must thus read: </w:t>
      </w:r>
      <w:r>
        <w:rPr>
          <w:rFonts w:ascii="Arial" w:hAnsi="Arial" w:cs="Arial"/>
          <w:b/>
          <w:sz w:val="24"/>
        </w:rPr>
        <w:t>12 MONTHS IMPRISOMENT EACH.</w:t>
      </w:r>
      <w:r w:rsidR="00715854">
        <w:rPr>
          <w:rFonts w:ascii="Arial" w:hAnsi="Arial" w:cs="Arial"/>
          <w:sz w:val="24"/>
        </w:rPr>
        <w:t>’</w:t>
      </w:r>
    </w:p>
    <w:p w:rsidR="00F82077" w:rsidRDefault="00F82077" w:rsidP="00F82077">
      <w:pPr>
        <w:spacing w:line="360" w:lineRule="auto"/>
        <w:jc w:val="both"/>
        <w:rPr>
          <w:rFonts w:ascii="Arial" w:hAnsi="Arial" w:cs="Arial"/>
          <w:sz w:val="24"/>
        </w:rPr>
      </w:pPr>
      <w:r>
        <w:rPr>
          <w:rFonts w:ascii="Arial" w:hAnsi="Arial" w:cs="Arial"/>
          <w:sz w:val="24"/>
        </w:rPr>
        <w:t>[4]</w:t>
      </w:r>
      <w:r>
        <w:rPr>
          <w:rFonts w:ascii="Arial" w:hAnsi="Arial" w:cs="Arial"/>
          <w:sz w:val="24"/>
        </w:rPr>
        <w:tab/>
      </w:r>
      <w:r w:rsidR="006954C4" w:rsidRPr="00C86DA0">
        <w:rPr>
          <w:rFonts w:ascii="Arial" w:hAnsi="Arial" w:cs="Arial"/>
          <w:sz w:val="24"/>
        </w:rPr>
        <w:t>The conviction is in order</w:t>
      </w:r>
      <w:r w:rsidR="006954C4">
        <w:rPr>
          <w:rFonts w:ascii="Arial" w:hAnsi="Arial" w:cs="Arial"/>
          <w:sz w:val="24"/>
        </w:rPr>
        <w:t>. However, the formulation of the sentence is unclear. The matter involved two accused persons and the formulation of the sentence did not indicate as being applicable to both accused persons separately or jointly, which cannot be an appropriate sentence.</w:t>
      </w:r>
      <w:r>
        <w:rPr>
          <w:rFonts w:ascii="Arial" w:hAnsi="Arial" w:cs="Arial"/>
          <w:sz w:val="24"/>
        </w:rPr>
        <w:t xml:space="preserve"> </w:t>
      </w:r>
    </w:p>
    <w:p w:rsidR="006954C4" w:rsidRPr="00744488" w:rsidRDefault="006954C4" w:rsidP="00F82077">
      <w:pPr>
        <w:spacing w:line="360" w:lineRule="auto"/>
        <w:jc w:val="both"/>
        <w:rPr>
          <w:rFonts w:ascii="Arial" w:hAnsi="Arial" w:cs="Arial"/>
          <w:sz w:val="24"/>
        </w:rPr>
      </w:pPr>
      <w:r>
        <w:rPr>
          <w:rFonts w:ascii="Arial" w:hAnsi="Arial" w:cs="Arial"/>
          <w:sz w:val="24"/>
        </w:rPr>
        <w:t>[5]</w:t>
      </w:r>
      <w:r>
        <w:rPr>
          <w:rFonts w:ascii="Arial" w:hAnsi="Arial" w:cs="Arial"/>
          <w:sz w:val="24"/>
        </w:rPr>
        <w:tab/>
      </w:r>
      <w:r w:rsidR="00715854">
        <w:rPr>
          <w:rFonts w:ascii="Arial" w:hAnsi="Arial" w:cs="Arial"/>
          <w:sz w:val="24"/>
        </w:rPr>
        <w:t>In the premise</w:t>
      </w:r>
      <w:r>
        <w:rPr>
          <w:rFonts w:ascii="Arial" w:hAnsi="Arial" w:cs="Arial"/>
          <w:sz w:val="24"/>
        </w:rPr>
        <w:t>, the following order is made:</w:t>
      </w:r>
    </w:p>
    <w:p w:rsidR="00F82077" w:rsidRDefault="006954C4" w:rsidP="006954C4">
      <w:pPr>
        <w:spacing w:line="360" w:lineRule="auto"/>
        <w:jc w:val="both"/>
        <w:rPr>
          <w:rFonts w:ascii="Arial" w:hAnsi="Arial" w:cs="Arial"/>
          <w:sz w:val="24"/>
        </w:rPr>
      </w:pPr>
      <w:r>
        <w:rPr>
          <w:rFonts w:ascii="Arial" w:hAnsi="Arial" w:cs="Arial"/>
          <w:sz w:val="24"/>
        </w:rPr>
        <w:tab/>
        <w:t>a)</w:t>
      </w:r>
      <w:r>
        <w:rPr>
          <w:rFonts w:ascii="Arial" w:hAnsi="Arial" w:cs="Arial"/>
          <w:sz w:val="24"/>
        </w:rPr>
        <w:tab/>
        <w:t>The conviction is confirmed</w:t>
      </w:r>
      <w:r w:rsidR="00715854">
        <w:rPr>
          <w:rFonts w:ascii="Arial" w:hAnsi="Arial" w:cs="Arial"/>
          <w:sz w:val="24"/>
        </w:rPr>
        <w:t>.</w:t>
      </w:r>
    </w:p>
    <w:p w:rsidR="006954C4" w:rsidRDefault="006954C4" w:rsidP="006954C4">
      <w:pPr>
        <w:spacing w:line="360" w:lineRule="auto"/>
        <w:jc w:val="both"/>
        <w:rPr>
          <w:rFonts w:ascii="Arial" w:hAnsi="Arial" w:cs="Arial"/>
          <w:sz w:val="24"/>
        </w:rPr>
      </w:pPr>
      <w:r>
        <w:rPr>
          <w:rFonts w:ascii="Arial" w:hAnsi="Arial" w:cs="Arial"/>
          <w:sz w:val="24"/>
        </w:rPr>
        <w:tab/>
        <w:t>b)</w:t>
      </w:r>
      <w:r>
        <w:rPr>
          <w:rFonts w:ascii="Arial" w:hAnsi="Arial" w:cs="Arial"/>
          <w:sz w:val="24"/>
        </w:rPr>
        <w:tab/>
        <w:t>The sentence is set aside and replaced with the following:</w:t>
      </w:r>
    </w:p>
    <w:p w:rsidR="006954C4" w:rsidRDefault="006954C4" w:rsidP="006954C4">
      <w:pPr>
        <w:spacing w:line="360" w:lineRule="auto"/>
        <w:jc w:val="both"/>
        <w:rPr>
          <w:rFonts w:ascii="Arial" w:hAnsi="Arial" w:cs="Arial"/>
          <w:sz w:val="24"/>
        </w:rPr>
      </w:pPr>
      <w:r>
        <w:rPr>
          <w:rFonts w:ascii="Arial" w:hAnsi="Arial" w:cs="Arial"/>
          <w:sz w:val="24"/>
        </w:rPr>
        <w:tab/>
      </w:r>
      <w:r>
        <w:rPr>
          <w:rFonts w:ascii="Arial" w:hAnsi="Arial" w:cs="Arial"/>
          <w:sz w:val="24"/>
        </w:rPr>
        <w:tab/>
        <w:t>’</w:t>
      </w:r>
      <w:r>
        <w:rPr>
          <w:rFonts w:ascii="Arial" w:hAnsi="Arial" w:cs="Arial"/>
          <w:b/>
          <w:sz w:val="24"/>
        </w:rPr>
        <w:t>12 MONTHS</w:t>
      </w:r>
      <w:r w:rsidR="00C8213A">
        <w:rPr>
          <w:rFonts w:ascii="Arial" w:hAnsi="Arial" w:cs="Arial"/>
          <w:b/>
          <w:sz w:val="24"/>
        </w:rPr>
        <w:t xml:space="preserve"> IMPRISONMENT EACH</w:t>
      </w:r>
      <w:r w:rsidR="00C8213A">
        <w:rPr>
          <w:rFonts w:ascii="Arial" w:hAnsi="Arial" w:cs="Arial"/>
          <w:sz w:val="24"/>
        </w:rPr>
        <w:t>’</w:t>
      </w:r>
    </w:p>
    <w:p w:rsidR="00F1670A" w:rsidRDefault="00F1670A" w:rsidP="006954C4">
      <w:pPr>
        <w:spacing w:line="360" w:lineRule="auto"/>
        <w:jc w:val="both"/>
        <w:rPr>
          <w:rFonts w:ascii="Arial" w:hAnsi="Arial" w:cs="Arial"/>
          <w:sz w:val="24"/>
        </w:rPr>
      </w:pPr>
    </w:p>
    <w:p w:rsidR="00F1670A" w:rsidRPr="00C8213A" w:rsidRDefault="00F1670A" w:rsidP="006954C4">
      <w:pPr>
        <w:spacing w:line="360" w:lineRule="auto"/>
        <w:jc w:val="both"/>
        <w:rPr>
          <w:rFonts w:ascii="Arial" w:hAnsi="Arial" w:cs="Arial"/>
          <w:sz w:val="24"/>
        </w:rPr>
      </w:pPr>
    </w:p>
    <w:p w:rsidR="00F82077" w:rsidRDefault="00F82077" w:rsidP="00F82077">
      <w:pPr>
        <w:spacing w:line="360" w:lineRule="auto"/>
        <w:jc w:val="right"/>
        <w:rPr>
          <w:rFonts w:ascii="Arial" w:hAnsi="Arial" w:cs="Arial"/>
          <w:sz w:val="24"/>
        </w:rPr>
      </w:pPr>
      <w:r>
        <w:rPr>
          <w:rFonts w:ascii="Arial" w:hAnsi="Arial" w:cs="Arial"/>
          <w:sz w:val="24"/>
        </w:rPr>
        <w:t>____________________</w:t>
      </w:r>
      <w:r w:rsidR="00F1670A">
        <w:rPr>
          <w:rFonts w:ascii="Arial" w:hAnsi="Arial" w:cs="Arial"/>
          <w:sz w:val="24"/>
        </w:rPr>
        <w:t>_</w:t>
      </w:r>
      <w:r>
        <w:rPr>
          <w:rFonts w:ascii="Arial" w:hAnsi="Arial" w:cs="Arial"/>
          <w:sz w:val="24"/>
        </w:rPr>
        <w:t>_</w:t>
      </w:r>
    </w:p>
    <w:p w:rsidR="00F82077" w:rsidRDefault="00F82077" w:rsidP="00F82077">
      <w:pPr>
        <w:spacing w:line="360" w:lineRule="auto"/>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 N Shivute</w:t>
      </w:r>
    </w:p>
    <w:p w:rsidR="00F82077" w:rsidRDefault="00F82077" w:rsidP="00F82077">
      <w:pPr>
        <w:spacing w:line="360" w:lineRule="auto"/>
        <w:jc w:val="right"/>
        <w:rPr>
          <w:rFonts w:ascii="Arial" w:hAnsi="Arial" w:cs="Arial"/>
          <w:sz w:val="24"/>
        </w:rPr>
      </w:pPr>
      <w:r>
        <w:rPr>
          <w:rFonts w:ascii="Arial" w:hAnsi="Arial" w:cs="Arial"/>
          <w:sz w:val="24"/>
        </w:rPr>
        <w:t xml:space="preserve">Judge </w:t>
      </w:r>
    </w:p>
    <w:p w:rsidR="00F82077" w:rsidRDefault="00F82077" w:rsidP="00F82077">
      <w:pPr>
        <w:spacing w:line="360" w:lineRule="auto"/>
        <w:jc w:val="right"/>
        <w:rPr>
          <w:rFonts w:ascii="Arial" w:hAnsi="Arial" w:cs="Arial"/>
          <w:sz w:val="24"/>
        </w:rPr>
      </w:pPr>
      <w:r>
        <w:rPr>
          <w:rFonts w:ascii="Arial" w:hAnsi="Arial" w:cs="Arial"/>
          <w:sz w:val="24"/>
        </w:rPr>
        <w:t>______________________</w:t>
      </w:r>
    </w:p>
    <w:p w:rsidR="00715854" w:rsidRDefault="00715854" w:rsidP="00F82077">
      <w:pPr>
        <w:spacing w:line="360" w:lineRule="auto"/>
        <w:ind w:left="6480" w:firstLine="720"/>
        <w:jc w:val="right"/>
        <w:rPr>
          <w:rFonts w:ascii="Arial" w:hAnsi="Arial" w:cs="Arial"/>
          <w:sz w:val="24"/>
        </w:rPr>
      </w:pPr>
      <w:r>
        <w:rPr>
          <w:rFonts w:ascii="Arial" w:hAnsi="Arial" w:cs="Arial"/>
          <w:sz w:val="24"/>
        </w:rPr>
        <w:t>JC Liebenberg</w:t>
      </w:r>
    </w:p>
    <w:p w:rsidR="00F82077" w:rsidRPr="007D05B8" w:rsidRDefault="00F82077" w:rsidP="00F82077">
      <w:pPr>
        <w:spacing w:line="360" w:lineRule="auto"/>
        <w:ind w:left="6480" w:firstLine="720"/>
        <w:jc w:val="right"/>
        <w:rPr>
          <w:rFonts w:ascii="Arial" w:hAnsi="Arial" w:cs="Arial"/>
          <w:sz w:val="24"/>
        </w:rPr>
      </w:pPr>
      <w:r>
        <w:rPr>
          <w:rFonts w:ascii="Arial" w:hAnsi="Arial" w:cs="Arial"/>
          <w:sz w:val="24"/>
        </w:rPr>
        <w:t>Judge</w:t>
      </w:r>
    </w:p>
    <w:p w:rsidR="00F82077" w:rsidRDefault="00F82077" w:rsidP="00F82077"/>
    <w:p w:rsidR="00F82077" w:rsidRDefault="00F82077" w:rsidP="00F82077"/>
    <w:p w:rsidR="00F82077" w:rsidRDefault="00F82077" w:rsidP="00F82077"/>
    <w:p w:rsidR="00BE6D48" w:rsidRDefault="00BE6D48"/>
    <w:sectPr w:rsidR="00BE6D48" w:rsidSect="005F2056">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22" w:rsidRDefault="00360122">
      <w:pPr>
        <w:spacing w:after="0" w:line="240" w:lineRule="auto"/>
      </w:pPr>
      <w:r>
        <w:separator/>
      </w:r>
    </w:p>
  </w:endnote>
  <w:endnote w:type="continuationSeparator" w:id="0">
    <w:p w:rsidR="00360122" w:rsidRDefault="0036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22" w:rsidRDefault="00360122">
      <w:pPr>
        <w:spacing w:after="0" w:line="240" w:lineRule="auto"/>
      </w:pPr>
      <w:r>
        <w:separator/>
      </w:r>
    </w:p>
  </w:footnote>
  <w:footnote w:type="continuationSeparator" w:id="0">
    <w:p w:rsidR="00360122" w:rsidRDefault="0036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45087"/>
      <w:docPartObj>
        <w:docPartGallery w:val="Page Numbers (Top of Page)"/>
        <w:docPartUnique/>
      </w:docPartObj>
    </w:sdtPr>
    <w:sdtEndPr>
      <w:rPr>
        <w:noProof/>
      </w:rPr>
    </w:sdtEndPr>
    <w:sdtContent>
      <w:p w:rsidR="00FF541C" w:rsidRDefault="00FC6EA9">
        <w:pPr>
          <w:pStyle w:val="Header"/>
          <w:jc w:val="right"/>
        </w:pPr>
        <w:r>
          <w:fldChar w:fldCharType="begin"/>
        </w:r>
        <w:r>
          <w:instrText xml:space="preserve"> PAGE   \* MERGEFORMAT </w:instrText>
        </w:r>
        <w:r>
          <w:fldChar w:fldCharType="separate"/>
        </w:r>
        <w:r w:rsidR="007D4738">
          <w:rPr>
            <w:noProof/>
          </w:rPr>
          <w:t>2</w:t>
        </w:r>
        <w:r>
          <w:rPr>
            <w:noProof/>
          </w:rPr>
          <w:fldChar w:fldCharType="end"/>
        </w:r>
      </w:p>
    </w:sdtContent>
  </w:sdt>
  <w:p w:rsidR="00FF541C" w:rsidRDefault="00360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506899962"/>
      <w:docPartObj>
        <w:docPartGallery w:val="Page Numbers (Top of Page)"/>
        <w:docPartUnique/>
      </w:docPartObj>
    </w:sdtPr>
    <w:sdtEndPr>
      <w:rPr>
        <w:noProof/>
      </w:rPr>
    </w:sdtEndPr>
    <w:sdtContent>
      <w:p w:rsidR="00FF541C" w:rsidRPr="00254DB5" w:rsidRDefault="00FC6EA9">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360122">
          <w:rPr>
            <w:noProof/>
            <w:color w:val="FFFFFF" w:themeColor="background1"/>
          </w:rPr>
          <w:t>1</w:t>
        </w:r>
        <w:r w:rsidRPr="00254DB5">
          <w:rPr>
            <w:noProof/>
            <w:color w:val="FFFFFF" w:themeColor="background1"/>
          </w:rPr>
          <w:fldChar w:fldCharType="end"/>
        </w:r>
      </w:p>
    </w:sdtContent>
  </w:sdt>
  <w:p w:rsidR="00FF541C" w:rsidRDefault="00360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6CD"/>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9B0F51"/>
    <w:multiLevelType w:val="hybridMultilevel"/>
    <w:tmpl w:val="755A8E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77"/>
    <w:rsid w:val="001066FA"/>
    <w:rsid w:val="001145C1"/>
    <w:rsid w:val="001337FA"/>
    <w:rsid w:val="0014052F"/>
    <w:rsid w:val="00247273"/>
    <w:rsid w:val="00360122"/>
    <w:rsid w:val="006954C4"/>
    <w:rsid w:val="00715854"/>
    <w:rsid w:val="007C4DC0"/>
    <w:rsid w:val="007D4738"/>
    <w:rsid w:val="007F55AA"/>
    <w:rsid w:val="00B96FBF"/>
    <w:rsid w:val="00BA4C81"/>
    <w:rsid w:val="00BE6D48"/>
    <w:rsid w:val="00C8213A"/>
    <w:rsid w:val="00CE40BD"/>
    <w:rsid w:val="00D92052"/>
    <w:rsid w:val="00F1670A"/>
    <w:rsid w:val="00F82077"/>
    <w:rsid w:val="00FC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77"/>
    <w:pPr>
      <w:spacing w:after="200" w:line="276" w:lineRule="auto"/>
    </w:pPr>
    <w:rPr>
      <w:lang w:val="en-ZA"/>
    </w:rPr>
  </w:style>
  <w:style w:type="paragraph" w:styleId="Heading4">
    <w:name w:val="heading 4"/>
    <w:basedOn w:val="Normal"/>
    <w:next w:val="Normal"/>
    <w:link w:val="Heading4Char"/>
    <w:qFormat/>
    <w:rsid w:val="00F82077"/>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2077"/>
    <w:rPr>
      <w:rFonts w:ascii="Arial" w:eastAsia="Times New Roman" w:hAnsi="Arial" w:cs="Times New Roman"/>
      <w:sz w:val="28"/>
      <w:szCs w:val="24"/>
      <w:lang w:val="en-GB"/>
    </w:rPr>
  </w:style>
  <w:style w:type="paragraph" w:styleId="ListParagraph">
    <w:name w:val="List Paragraph"/>
    <w:basedOn w:val="Normal"/>
    <w:uiPriority w:val="34"/>
    <w:qFormat/>
    <w:rsid w:val="00F82077"/>
    <w:pPr>
      <w:ind w:left="720"/>
      <w:contextualSpacing/>
    </w:pPr>
  </w:style>
  <w:style w:type="paragraph" w:styleId="Header">
    <w:name w:val="header"/>
    <w:basedOn w:val="Normal"/>
    <w:link w:val="HeaderChar"/>
    <w:uiPriority w:val="99"/>
    <w:unhideWhenUsed/>
    <w:rsid w:val="00F8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077"/>
    <w:rPr>
      <w:lang w:val="en-ZA"/>
    </w:rPr>
  </w:style>
  <w:style w:type="paragraph" w:styleId="BalloonText">
    <w:name w:val="Balloon Text"/>
    <w:basedOn w:val="Normal"/>
    <w:link w:val="BalloonTextChar"/>
    <w:uiPriority w:val="99"/>
    <w:semiHidden/>
    <w:unhideWhenUsed/>
    <w:rsid w:val="007F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AA"/>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77"/>
    <w:pPr>
      <w:spacing w:after="200" w:line="276" w:lineRule="auto"/>
    </w:pPr>
    <w:rPr>
      <w:lang w:val="en-ZA"/>
    </w:rPr>
  </w:style>
  <w:style w:type="paragraph" w:styleId="Heading4">
    <w:name w:val="heading 4"/>
    <w:basedOn w:val="Normal"/>
    <w:next w:val="Normal"/>
    <w:link w:val="Heading4Char"/>
    <w:qFormat/>
    <w:rsid w:val="00F82077"/>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2077"/>
    <w:rPr>
      <w:rFonts w:ascii="Arial" w:eastAsia="Times New Roman" w:hAnsi="Arial" w:cs="Times New Roman"/>
      <w:sz w:val="28"/>
      <w:szCs w:val="24"/>
      <w:lang w:val="en-GB"/>
    </w:rPr>
  </w:style>
  <w:style w:type="paragraph" w:styleId="ListParagraph">
    <w:name w:val="List Paragraph"/>
    <w:basedOn w:val="Normal"/>
    <w:uiPriority w:val="34"/>
    <w:qFormat/>
    <w:rsid w:val="00F82077"/>
    <w:pPr>
      <w:ind w:left="720"/>
      <w:contextualSpacing/>
    </w:pPr>
  </w:style>
  <w:style w:type="paragraph" w:styleId="Header">
    <w:name w:val="header"/>
    <w:basedOn w:val="Normal"/>
    <w:link w:val="HeaderChar"/>
    <w:uiPriority w:val="99"/>
    <w:unhideWhenUsed/>
    <w:rsid w:val="00F8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077"/>
    <w:rPr>
      <w:lang w:val="en-ZA"/>
    </w:rPr>
  </w:style>
  <w:style w:type="paragraph" w:styleId="BalloonText">
    <w:name w:val="Balloon Text"/>
    <w:basedOn w:val="Normal"/>
    <w:link w:val="BalloonTextChar"/>
    <w:uiPriority w:val="99"/>
    <w:semiHidden/>
    <w:unhideWhenUsed/>
    <w:rsid w:val="007F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A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2017-01-22T18:30:00+00:00</Judgment_x0020_Date>
  </documentManagement>
</p:properties>
</file>

<file path=customXml/itemProps1.xml><?xml version="1.0" encoding="utf-8"?>
<ds:datastoreItem xmlns:ds="http://schemas.openxmlformats.org/officeDocument/2006/customXml" ds:itemID="{227678A5-5DDD-4903-B917-C020427AEC32}"/>
</file>

<file path=customXml/itemProps2.xml><?xml version="1.0" encoding="utf-8"?>
<ds:datastoreItem xmlns:ds="http://schemas.openxmlformats.org/officeDocument/2006/customXml" ds:itemID="{EADD959A-3F2B-41A8-A537-A55508CB057A}"/>
</file>

<file path=customXml/itemProps3.xml><?xml version="1.0" encoding="utf-8"?>
<ds:datastoreItem xmlns:ds="http://schemas.openxmlformats.org/officeDocument/2006/customXml" ds:itemID="{6D0B5042-C864-4CCB-B126-069DA4A2E1EA}"/>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User</cp:lastModifiedBy>
  <cp:revision>3</cp:revision>
  <cp:lastPrinted>2017-01-23T06:11:00Z</cp:lastPrinted>
  <dcterms:created xsi:type="dcterms:W3CDTF">2017-01-24T10:13:00Z</dcterms:created>
  <dcterms:modified xsi:type="dcterms:W3CDTF">2017-01-24T14:40:00Z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