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7BC4" w:rsidRPr="00AD31B4" w:rsidRDefault="00217BC4" w:rsidP="00217BC4">
      <w:pPr>
        <w:spacing w:after="0" w:line="360" w:lineRule="auto"/>
        <w:jc w:val="center"/>
        <w:rPr>
          <w:rFonts w:ascii="Arial" w:eastAsia="Calibri" w:hAnsi="Arial" w:cs="Arial"/>
          <w:b/>
          <w:sz w:val="24"/>
          <w:szCs w:val="24"/>
        </w:rPr>
      </w:pPr>
      <w:r w:rsidRPr="00AD31B4">
        <w:rPr>
          <w:rFonts w:ascii="Arial" w:eastAsia="Calibri" w:hAnsi="Arial" w:cs="Arial"/>
          <w:b/>
          <w:noProof/>
          <w:sz w:val="24"/>
          <w:szCs w:val="24"/>
        </w:rPr>
        <mc:AlternateContent>
          <mc:Choice Requires="wps">
            <w:drawing>
              <wp:anchor distT="0" distB="0" distL="114300" distR="114300" simplePos="0" relativeHeight="251661312" behindDoc="0" locked="0" layoutInCell="1" allowOverlap="1" wp14:anchorId="6D4AB4D1" wp14:editId="66079B14">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17BC4" w:rsidRDefault="00217BC4" w:rsidP="00217BC4">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4AB4D1"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217BC4" w:rsidRDefault="00217BC4" w:rsidP="00217BC4">
                      <w:pPr>
                        <w:jc w:val="center"/>
                      </w:pPr>
                      <w:r>
                        <w:t>NOT REPORTABLE</w:t>
                      </w:r>
                    </w:p>
                  </w:txbxContent>
                </v:textbox>
              </v:shape>
            </w:pict>
          </mc:Fallback>
        </mc:AlternateContent>
      </w:r>
      <w:r w:rsidRPr="00AD31B4">
        <w:rPr>
          <w:rFonts w:ascii="Arial" w:eastAsia="Calibri" w:hAnsi="Arial" w:cs="Arial"/>
          <w:b/>
          <w:sz w:val="24"/>
          <w:szCs w:val="24"/>
        </w:rPr>
        <w:t>REPUBLIC OF NAMIBIA</w:t>
      </w:r>
    </w:p>
    <w:p w:rsidR="00217BC4" w:rsidRPr="00AD31B4" w:rsidRDefault="00217BC4" w:rsidP="00217BC4">
      <w:pPr>
        <w:spacing w:after="0" w:line="360" w:lineRule="auto"/>
        <w:jc w:val="center"/>
        <w:rPr>
          <w:rFonts w:ascii="Calibri" w:eastAsia="Calibri" w:hAnsi="Calibri" w:cs="Times New Roman"/>
          <w:b/>
          <w:sz w:val="32"/>
          <w:szCs w:val="32"/>
        </w:rPr>
      </w:pPr>
      <w:r w:rsidRPr="00AD31B4">
        <w:rPr>
          <w:rFonts w:ascii="Calibri" w:eastAsia="Calibri" w:hAnsi="Calibri" w:cs="Times New Roman"/>
          <w:b/>
          <w:noProof/>
          <w:sz w:val="32"/>
          <w:szCs w:val="32"/>
        </w:rPr>
        <w:drawing>
          <wp:inline distT="0" distB="0" distL="0" distR="0" wp14:anchorId="4CD5307F" wp14:editId="29B256FF">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217BC4" w:rsidRPr="00AD31B4" w:rsidRDefault="00217BC4" w:rsidP="00217BC4">
      <w:pPr>
        <w:spacing w:after="0" w:line="360" w:lineRule="auto"/>
        <w:jc w:val="center"/>
        <w:rPr>
          <w:rFonts w:ascii="Arial" w:eastAsia="Calibri" w:hAnsi="Arial" w:cs="Arial"/>
          <w:bCs/>
          <w:sz w:val="24"/>
          <w:szCs w:val="24"/>
        </w:rPr>
      </w:pPr>
      <w:r w:rsidRPr="00AD31B4">
        <w:rPr>
          <w:rFonts w:ascii="Arial" w:eastAsia="Calibri" w:hAnsi="Arial" w:cs="Arial"/>
          <w:b/>
          <w:sz w:val="24"/>
          <w:szCs w:val="24"/>
        </w:rPr>
        <w:t>HIGH COURT OF NAMIBIA MAIN DIVISION, WINDHOEK</w:t>
      </w:r>
    </w:p>
    <w:p w:rsidR="00217BC4" w:rsidRPr="00AD31B4" w:rsidRDefault="00217BC4" w:rsidP="00217BC4">
      <w:pPr>
        <w:spacing w:after="0" w:line="360" w:lineRule="auto"/>
        <w:jc w:val="center"/>
        <w:rPr>
          <w:rFonts w:ascii="Arial" w:eastAsia="Calibri" w:hAnsi="Arial" w:cs="Arial"/>
          <w:b/>
          <w:bCs/>
          <w:sz w:val="24"/>
          <w:szCs w:val="24"/>
        </w:rPr>
      </w:pPr>
      <w:r w:rsidRPr="00AD31B4">
        <w:rPr>
          <w:rFonts w:ascii="Arial" w:eastAsia="Calibri" w:hAnsi="Arial" w:cs="Arial"/>
          <w:b/>
          <w:bCs/>
          <w:sz w:val="24"/>
          <w:szCs w:val="24"/>
        </w:rPr>
        <w:t>JUDGMENT</w:t>
      </w:r>
    </w:p>
    <w:p w:rsidR="00217BC4" w:rsidRPr="00AD31B4" w:rsidRDefault="00217BC4" w:rsidP="00217BC4">
      <w:pPr>
        <w:tabs>
          <w:tab w:val="right" w:pos="9000"/>
        </w:tabs>
        <w:spacing w:after="0" w:line="360" w:lineRule="auto"/>
        <w:jc w:val="both"/>
        <w:rPr>
          <w:rFonts w:ascii="Arial" w:eastAsia="Calibri" w:hAnsi="Arial" w:cs="Arial"/>
          <w:b/>
          <w:sz w:val="24"/>
          <w:szCs w:val="24"/>
        </w:rPr>
      </w:pPr>
      <w:r w:rsidRPr="00AD31B4">
        <w:rPr>
          <w:rFonts w:ascii="Arial" w:eastAsia="Calibri" w:hAnsi="Arial" w:cs="Arial"/>
          <w:b/>
          <w:sz w:val="24"/>
          <w:szCs w:val="24"/>
        </w:rPr>
        <w:tab/>
      </w:r>
    </w:p>
    <w:p w:rsidR="00217BC4" w:rsidRPr="00AD31B4" w:rsidRDefault="00217BC4" w:rsidP="00217BC4">
      <w:pPr>
        <w:tabs>
          <w:tab w:val="right" w:pos="9000"/>
        </w:tabs>
        <w:spacing w:after="0" w:line="360" w:lineRule="auto"/>
        <w:jc w:val="right"/>
        <w:rPr>
          <w:rFonts w:ascii="Arial" w:eastAsia="Calibri" w:hAnsi="Arial" w:cs="Arial"/>
          <w:b/>
          <w:sz w:val="24"/>
          <w:szCs w:val="24"/>
        </w:rPr>
      </w:pPr>
      <w:r w:rsidRPr="00AD31B4">
        <w:rPr>
          <w:rFonts w:ascii="Arial" w:eastAsia="Calibri" w:hAnsi="Arial" w:cs="Arial"/>
          <w:sz w:val="24"/>
          <w:szCs w:val="24"/>
        </w:rPr>
        <w:t xml:space="preserve">Case no: I </w:t>
      </w:r>
      <w:r>
        <w:rPr>
          <w:rFonts w:ascii="Arial" w:eastAsia="Calibri" w:hAnsi="Arial" w:cs="Arial"/>
          <w:sz w:val="24"/>
          <w:szCs w:val="24"/>
        </w:rPr>
        <w:t>3240/2015</w:t>
      </w:r>
    </w:p>
    <w:p w:rsidR="00217BC4" w:rsidRPr="00AD31B4" w:rsidRDefault="00217BC4" w:rsidP="00217BC4">
      <w:pPr>
        <w:spacing w:after="0" w:line="360" w:lineRule="auto"/>
        <w:jc w:val="both"/>
        <w:rPr>
          <w:rFonts w:ascii="Arial" w:eastAsia="Calibri" w:hAnsi="Arial" w:cs="Arial"/>
          <w:sz w:val="24"/>
          <w:szCs w:val="24"/>
        </w:rPr>
      </w:pPr>
    </w:p>
    <w:p w:rsidR="00217BC4" w:rsidRPr="00AD31B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In the matter between:</w:t>
      </w:r>
    </w:p>
    <w:p w:rsidR="00217BC4" w:rsidRPr="00AD31B4" w:rsidRDefault="00217BC4" w:rsidP="00217BC4">
      <w:pPr>
        <w:keepNext/>
        <w:tabs>
          <w:tab w:val="right" w:pos="9000"/>
        </w:tabs>
        <w:spacing w:after="0" w:line="360" w:lineRule="auto"/>
        <w:jc w:val="both"/>
        <w:outlineLvl w:val="3"/>
        <w:rPr>
          <w:rFonts w:ascii="Arial" w:eastAsia="Times New Roman" w:hAnsi="Arial" w:cs="Arial"/>
          <w:b/>
          <w:sz w:val="28"/>
          <w:szCs w:val="24"/>
          <w:lang w:val="en-GB"/>
        </w:rPr>
      </w:pPr>
      <w:r w:rsidRPr="00AD31B4">
        <w:rPr>
          <w:rFonts w:ascii="Arial" w:eastAsia="Times New Roman" w:hAnsi="Arial" w:cs="Arial"/>
          <w:b/>
          <w:sz w:val="24"/>
          <w:szCs w:val="24"/>
          <w:lang w:val="en-GB"/>
        </w:rPr>
        <w:t xml:space="preserve"> </w:t>
      </w:r>
    </w:p>
    <w:p w:rsidR="00217BC4" w:rsidRPr="00AD31B4" w:rsidRDefault="00217BC4" w:rsidP="00217BC4">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TATE-ATI KOMESHO</w:t>
      </w:r>
      <w:r w:rsidRPr="00AD31B4">
        <w:rPr>
          <w:rFonts w:ascii="Arial" w:eastAsia="Calibri" w:hAnsi="Arial" w:cs="Arial"/>
          <w:b/>
          <w:sz w:val="24"/>
          <w:szCs w:val="24"/>
        </w:rPr>
        <w:tab/>
        <w:t>PLAINTIFF</w:t>
      </w:r>
    </w:p>
    <w:p w:rsidR="00217BC4" w:rsidRPr="00AD31B4" w:rsidRDefault="00217BC4" w:rsidP="00217BC4">
      <w:pPr>
        <w:tabs>
          <w:tab w:val="right" w:pos="9000"/>
        </w:tabs>
        <w:spacing w:after="0" w:line="360" w:lineRule="auto"/>
        <w:jc w:val="both"/>
        <w:rPr>
          <w:rFonts w:ascii="Arial" w:eastAsia="Calibri" w:hAnsi="Arial" w:cs="Arial"/>
          <w:b/>
          <w:sz w:val="24"/>
          <w:szCs w:val="24"/>
        </w:rPr>
      </w:pPr>
    </w:p>
    <w:p w:rsidR="00217BC4" w:rsidRPr="00AD31B4" w:rsidRDefault="00217BC4" w:rsidP="00217BC4">
      <w:pPr>
        <w:tabs>
          <w:tab w:val="right" w:pos="9000"/>
        </w:tabs>
        <w:spacing w:after="0" w:line="360" w:lineRule="auto"/>
        <w:jc w:val="both"/>
        <w:rPr>
          <w:rFonts w:ascii="Arial" w:eastAsia="Calibri" w:hAnsi="Arial" w:cs="Arial"/>
          <w:b/>
          <w:sz w:val="24"/>
          <w:szCs w:val="24"/>
        </w:rPr>
      </w:pPr>
    </w:p>
    <w:p w:rsidR="00217BC4" w:rsidRPr="00AD31B4" w:rsidRDefault="00217BC4" w:rsidP="00217BC4">
      <w:pPr>
        <w:tabs>
          <w:tab w:val="right" w:pos="9000"/>
        </w:tabs>
        <w:spacing w:after="0" w:line="360" w:lineRule="auto"/>
        <w:jc w:val="both"/>
        <w:rPr>
          <w:rFonts w:ascii="Arial" w:eastAsia="Calibri" w:hAnsi="Arial" w:cs="Arial"/>
          <w:sz w:val="24"/>
          <w:szCs w:val="24"/>
        </w:rPr>
      </w:pPr>
      <w:proofErr w:type="gramStart"/>
      <w:r w:rsidRPr="00AD31B4">
        <w:rPr>
          <w:rFonts w:ascii="Arial" w:eastAsia="Calibri" w:hAnsi="Arial" w:cs="Arial"/>
          <w:sz w:val="24"/>
          <w:szCs w:val="24"/>
        </w:rPr>
        <w:t>and</w:t>
      </w:r>
      <w:proofErr w:type="gramEnd"/>
      <w:r w:rsidRPr="00AD31B4">
        <w:rPr>
          <w:rFonts w:ascii="Arial" w:eastAsia="Calibri" w:hAnsi="Arial" w:cs="Arial"/>
          <w:sz w:val="24"/>
          <w:szCs w:val="24"/>
        </w:rPr>
        <w:t xml:space="preserve"> </w:t>
      </w:r>
    </w:p>
    <w:p w:rsidR="00217BC4" w:rsidRPr="00AD31B4" w:rsidRDefault="00217BC4" w:rsidP="00217BC4">
      <w:pPr>
        <w:tabs>
          <w:tab w:val="right" w:pos="9000"/>
        </w:tabs>
        <w:spacing w:after="0" w:line="360" w:lineRule="auto"/>
        <w:jc w:val="both"/>
        <w:rPr>
          <w:rFonts w:ascii="Arial" w:eastAsia="Calibri" w:hAnsi="Arial" w:cs="Arial"/>
          <w:sz w:val="24"/>
          <w:szCs w:val="24"/>
        </w:rPr>
      </w:pPr>
    </w:p>
    <w:p w:rsidR="00217BC4" w:rsidRPr="00AD31B4" w:rsidRDefault="00217BC4" w:rsidP="00217BC4">
      <w:pPr>
        <w:tabs>
          <w:tab w:val="right" w:pos="9000"/>
        </w:tabs>
        <w:spacing w:after="0" w:line="360" w:lineRule="auto"/>
        <w:jc w:val="both"/>
        <w:rPr>
          <w:rFonts w:ascii="Arial" w:eastAsia="Calibri" w:hAnsi="Arial" w:cs="Arial"/>
          <w:b/>
          <w:sz w:val="24"/>
          <w:szCs w:val="24"/>
        </w:rPr>
      </w:pPr>
    </w:p>
    <w:p w:rsidR="00217BC4" w:rsidRPr="00AD31B4" w:rsidRDefault="00217BC4" w:rsidP="00217BC4">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HOFNI NEGONGA</w:t>
      </w:r>
      <w:r w:rsidRPr="00AD31B4">
        <w:rPr>
          <w:rFonts w:ascii="Arial" w:eastAsia="Calibri" w:hAnsi="Arial" w:cs="Arial"/>
          <w:b/>
          <w:sz w:val="24"/>
          <w:szCs w:val="24"/>
        </w:rPr>
        <w:tab/>
        <w:t>DEFENDANT</w:t>
      </w:r>
    </w:p>
    <w:p w:rsidR="00217BC4" w:rsidRPr="00AD31B4" w:rsidRDefault="00217BC4" w:rsidP="00217BC4">
      <w:pPr>
        <w:spacing w:after="0" w:line="360" w:lineRule="auto"/>
        <w:ind w:left="2160" w:hanging="2160"/>
        <w:jc w:val="both"/>
        <w:rPr>
          <w:rFonts w:ascii="Arial" w:eastAsia="Calibri" w:hAnsi="Arial" w:cs="Arial"/>
          <w:sz w:val="24"/>
          <w:szCs w:val="24"/>
        </w:rPr>
      </w:pPr>
    </w:p>
    <w:p w:rsidR="00217BC4" w:rsidRPr="00AD31B4" w:rsidRDefault="00217BC4" w:rsidP="00217BC4">
      <w:pPr>
        <w:spacing w:after="0" w:line="360" w:lineRule="auto"/>
        <w:ind w:left="2160" w:hanging="2160"/>
        <w:jc w:val="both"/>
        <w:rPr>
          <w:rFonts w:ascii="Arial" w:eastAsia="Calibri" w:hAnsi="Arial" w:cs="Arial"/>
          <w:sz w:val="24"/>
          <w:szCs w:val="24"/>
        </w:rPr>
      </w:pPr>
    </w:p>
    <w:p w:rsidR="00217BC4" w:rsidRPr="00AD31B4" w:rsidRDefault="00217BC4" w:rsidP="00217BC4">
      <w:pPr>
        <w:spacing w:after="0" w:line="360" w:lineRule="auto"/>
        <w:ind w:left="2160" w:hanging="2160"/>
        <w:jc w:val="both"/>
        <w:rPr>
          <w:rFonts w:ascii="Arial" w:eastAsia="Calibri" w:hAnsi="Arial" w:cs="Arial"/>
          <w:sz w:val="24"/>
          <w:szCs w:val="24"/>
        </w:rPr>
      </w:pPr>
      <w:r w:rsidRPr="00AD31B4">
        <w:rPr>
          <w:rFonts w:ascii="Arial" w:eastAsia="Calibri" w:hAnsi="Arial" w:cs="Arial"/>
          <w:b/>
          <w:sz w:val="24"/>
          <w:szCs w:val="24"/>
        </w:rPr>
        <w:t>Neutral citation:</w:t>
      </w:r>
      <w:r w:rsidRPr="00AD31B4">
        <w:rPr>
          <w:rFonts w:ascii="Arial" w:eastAsia="Calibri" w:hAnsi="Arial" w:cs="Arial"/>
          <w:b/>
          <w:sz w:val="24"/>
          <w:szCs w:val="24"/>
        </w:rPr>
        <w:tab/>
      </w:r>
      <w:proofErr w:type="spellStart"/>
      <w:r>
        <w:rPr>
          <w:rFonts w:ascii="Arial" w:eastAsia="Calibri" w:hAnsi="Arial" w:cs="Arial"/>
          <w:i/>
          <w:sz w:val="24"/>
          <w:szCs w:val="24"/>
        </w:rPr>
        <w:t>Komesho</w:t>
      </w:r>
      <w:proofErr w:type="spellEnd"/>
      <w:r>
        <w:rPr>
          <w:rFonts w:ascii="Arial" w:eastAsia="Calibri" w:hAnsi="Arial" w:cs="Arial"/>
          <w:i/>
          <w:sz w:val="24"/>
          <w:szCs w:val="24"/>
        </w:rPr>
        <w:t xml:space="preserve"> v </w:t>
      </w:r>
      <w:proofErr w:type="spellStart"/>
      <w:r>
        <w:rPr>
          <w:rFonts w:ascii="Arial" w:eastAsia="Calibri" w:hAnsi="Arial" w:cs="Arial"/>
          <w:i/>
          <w:sz w:val="24"/>
          <w:szCs w:val="24"/>
        </w:rPr>
        <w:t>Negonga</w:t>
      </w:r>
      <w:proofErr w:type="spellEnd"/>
      <w:r w:rsidRPr="00AD31B4">
        <w:rPr>
          <w:rFonts w:ascii="Arial" w:eastAsia="Calibri" w:hAnsi="Arial" w:cs="Arial"/>
          <w:i/>
          <w:sz w:val="24"/>
          <w:szCs w:val="24"/>
        </w:rPr>
        <w:t xml:space="preserve"> (</w:t>
      </w:r>
      <w:r w:rsidRPr="00AD31B4">
        <w:rPr>
          <w:rFonts w:ascii="Arial" w:eastAsia="Calibri" w:hAnsi="Arial" w:cs="Arial"/>
          <w:sz w:val="24"/>
          <w:szCs w:val="24"/>
        </w:rPr>
        <w:t xml:space="preserve">I </w:t>
      </w:r>
      <w:r>
        <w:rPr>
          <w:rFonts w:ascii="Arial" w:eastAsia="Calibri" w:hAnsi="Arial" w:cs="Arial"/>
          <w:sz w:val="24"/>
          <w:szCs w:val="24"/>
        </w:rPr>
        <w:t>3240/2015</w:t>
      </w:r>
      <w:r w:rsidRPr="00AD31B4">
        <w:rPr>
          <w:rFonts w:ascii="Arial" w:eastAsia="Calibri" w:hAnsi="Arial" w:cs="Arial"/>
          <w:sz w:val="24"/>
          <w:szCs w:val="24"/>
        </w:rPr>
        <w:t xml:space="preserve">) [2017] NAHCMD </w:t>
      </w:r>
      <w:r w:rsidR="00414322">
        <w:rPr>
          <w:rFonts w:ascii="Arial" w:eastAsia="Calibri" w:hAnsi="Arial" w:cs="Arial"/>
          <w:sz w:val="24"/>
          <w:szCs w:val="24"/>
        </w:rPr>
        <w:t>171</w:t>
      </w:r>
    </w:p>
    <w:p w:rsidR="00217BC4" w:rsidRPr="00AD31B4" w:rsidRDefault="00217BC4" w:rsidP="00217BC4">
      <w:pPr>
        <w:spacing w:after="0" w:line="360" w:lineRule="auto"/>
        <w:ind w:left="2160"/>
        <w:jc w:val="both"/>
        <w:rPr>
          <w:rFonts w:ascii="Arial" w:eastAsia="Calibri" w:hAnsi="Arial" w:cs="Arial"/>
          <w:sz w:val="24"/>
          <w:szCs w:val="24"/>
        </w:rPr>
      </w:pPr>
      <w:r>
        <w:rPr>
          <w:rFonts w:ascii="Arial" w:eastAsia="Calibri" w:hAnsi="Arial" w:cs="Arial"/>
          <w:sz w:val="24"/>
          <w:szCs w:val="24"/>
        </w:rPr>
        <w:t>(21</w:t>
      </w:r>
      <w:r w:rsidRPr="00AD31B4">
        <w:rPr>
          <w:rFonts w:ascii="Arial" w:eastAsia="Calibri" w:hAnsi="Arial" w:cs="Arial"/>
          <w:sz w:val="24"/>
          <w:szCs w:val="24"/>
        </w:rPr>
        <w:t xml:space="preserve"> June 2017)</w:t>
      </w:r>
    </w:p>
    <w:p w:rsidR="00217BC4" w:rsidRPr="00AD31B4" w:rsidRDefault="00217BC4" w:rsidP="00217BC4">
      <w:pPr>
        <w:spacing w:after="0" w:line="360" w:lineRule="auto"/>
        <w:ind w:left="2160" w:hanging="2160"/>
        <w:jc w:val="both"/>
        <w:rPr>
          <w:rFonts w:ascii="Arial" w:eastAsia="Calibri" w:hAnsi="Arial" w:cs="Arial"/>
          <w:sz w:val="24"/>
          <w:szCs w:val="24"/>
        </w:rPr>
      </w:pPr>
    </w:p>
    <w:p w:rsidR="00217BC4" w:rsidRPr="00AD31B4" w:rsidRDefault="00217BC4" w:rsidP="00217BC4">
      <w:pPr>
        <w:spacing w:after="0" w:line="360" w:lineRule="auto"/>
        <w:ind w:left="1440" w:hanging="1440"/>
        <w:jc w:val="both"/>
        <w:rPr>
          <w:rFonts w:ascii="Arial" w:eastAsia="Calibri" w:hAnsi="Arial" w:cs="Arial"/>
          <w:i/>
          <w:sz w:val="24"/>
          <w:szCs w:val="24"/>
        </w:rPr>
      </w:pPr>
      <w:r w:rsidRPr="00AD31B4">
        <w:rPr>
          <w:rFonts w:ascii="Arial" w:eastAsia="Calibri" w:hAnsi="Arial" w:cs="Arial"/>
          <w:b/>
          <w:sz w:val="24"/>
          <w:szCs w:val="24"/>
        </w:rPr>
        <w:t>Coram:</w:t>
      </w:r>
      <w:r w:rsidRPr="00AD31B4">
        <w:rPr>
          <w:rFonts w:ascii="Arial" w:eastAsia="Calibri" w:hAnsi="Arial" w:cs="Arial"/>
          <w:sz w:val="24"/>
          <w:szCs w:val="24"/>
        </w:rPr>
        <w:tab/>
        <w:t>USIKU, AJ</w:t>
      </w:r>
      <w:r w:rsidRPr="00AD31B4">
        <w:rPr>
          <w:rFonts w:ascii="Arial" w:eastAsia="Calibri" w:hAnsi="Arial" w:cs="Arial"/>
          <w:i/>
          <w:sz w:val="24"/>
          <w:szCs w:val="24"/>
        </w:rPr>
        <w:t xml:space="preserve"> </w:t>
      </w:r>
    </w:p>
    <w:p w:rsidR="00217BC4" w:rsidRPr="00AD31B4" w:rsidRDefault="00217BC4" w:rsidP="00217BC4">
      <w:pPr>
        <w:spacing w:after="0" w:line="360" w:lineRule="auto"/>
        <w:ind w:left="1440" w:hanging="1440"/>
        <w:jc w:val="both"/>
        <w:rPr>
          <w:rFonts w:ascii="Arial" w:eastAsia="Calibri" w:hAnsi="Arial" w:cs="Arial"/>
          <w:b/>
          <w:sz w:val="24"/>
          <w:szCs w:val="24"/>
        </w:rPr>
      </w:pPr>
      <w:r w:rsidRPr="00AD31B4">
        <w:rPr>
          <w:rFonts w:ascii="Arial" w:eastAsia="Calibri" w:hAnsi="Arial" w:cs="Arial"/>
          <w:b/>
          <w:sz w:val="24"/>
          <w:szCs w:val="24"/>
        </w:rPr>
        <w:t>Heard on:</w:t>
      </w:r>
      <w:r w:rsidRPr="00AD31B4">
        <w:rPr>
          <w:rFonts w:ascii="Arial" w:eastAsia="Calibri" w:hAnsi="Arial" w:cs="Arial"/>
          <w:b/>
          <w:sz w:val="24"/>
          <w:szCs w:val="24"/>
        </w:rPr>
        <w:tab/>
      </w:r>
      <w:r>
        <w:rPr>
          <w:rFonts w:ascii="Arial" w:eastAsia="Calibri" w:hAnsi="Arial" w:cs="Arial"/>
          <w:b/>
          <w:sz w:val="24"/>
          <w:szCs w:val="24"/>
        </w:rPr>
        <w:t>13 – 14 March</w:t>
      </w:r>
      <w:r w:rsidRPr="00AD31B4">
        <w:rPr>
          <w:rFonts w:ascii="Arial" w:eastAsia="Calibri" w:hAnsi="Arial" w:cs="Arial"/>
          <w:b/>
          <w:sz w:val="24"/>
          <w:szCs w:val="24"/>
        </w:rPr>
        <w:t xml:space="preserve"> 2017</w:t>
      </w:r>
    </w:p>
    <w:p w:rsidR="00217BC4" w:rsidRPr="00AD31B4" w:rsidRDefault="00217BC4" w:rsidP="00217BC4">
      <w:pPr>
        <w:spacing w:after="0" w:line="360" w:lineRule="auto"/>
        <w:jc w:val="both"/>
        <w:rPr>
          <w:rFonts w:ascii="Arial" w:eastAsia="Calibri" w:hAnsi="Arial" w:cs="Arial"/>
          <w:b/>
          <w:sz w:val="24"/>
          <w:szCs w:val="24"/>
        </w:rPr>
      </w:pPr>
      <w:r w:rsidRPr="00AD31B4">
        <w:rPr>
          <w:rFonts w:ascii="Arial" w:eastAsia="Calibri" w:hAnsi="Arial" w:cs="Arial"/>
          <w:b/>
          <w:bCs/>
          <w:sz w:val="24"/>
          <w:szCs w:val="24"/>
        </w:rPr>
        <w:t>Delivered</w:t>
      </w:r>
      <w:r w:rsidRPr="00AD31B4">
        <w:rPr>
          <w:rFonts w:ascii="Arial" w:eastAsia="Calibri" w:hAnsi="Arial" w:cs="Arial"/>
          <w:sz w:val="24"/>
          <w:szCs w:val="24"/>
        </w:rPr>
        <w:t>:</w:t>
      </w:r>
      <w:r w:rsidRPr="00AD31B4">
        <w:rPr>
          <w:rFonts w:ascii="Arial" w:eastAsia="Calibri" w:hAnsi="Arial" w:cs="Arial"/>
          <w:sz w:val="24"/>
          <w:szCs w:val="24"/>
        </w:rPr>
        <w:tab/>
      </w:r>
      <w:r>
        <w:rPr>
          <w:rFonts w:ascii="Arial" w:eastAsia="Calibri" w:hAnsi="Arial" w:cs="Arial"/>
          <w:b/>
          <w:sz w:val="24"/>
          <w:szCs w:val="24"/>
        </w:rPr>
        <w:t>21</w:t>
      </w:r>
      <w:r w:rsidRPr="00AD31B4">
        <w:rPr>
          <w:rFonts w:ascii="Arial" w:eastAsia="Calibri" w:hAnsi="Arial" w:cs="Arial"/>
          <w:b/>
          <w:sz w:val="24"/>
          <w:szCs w:val="24"/>
        </w:rPr>
        <w:t xml:space="preserve"> June 2017</w:t>
      </w:r>
    </w:p>
    <w:p w:rsidR="00217BC4" w:rsidRPr="00AD31B4" w:rsidRDefault="00217BC4" w:rsidP="00217BC4">
      <w:pPr>
        <w:spacing w:after="0" w:line="360" w:lineRule="auto"/>
        <w:jc w:val="both"/>
        <w:rPr>
          <w:rFonts w:ascii="Arial" w:eastAsia="Calibri" w:hAnsi="Arial" w:cs="Arial"/>
          <w:b/>
          <w:sz w:val="24"/>
          <w:szCs w:val="24"/>
        </w:rPr>
      </w:pPr>
    </w:p>
    <w:p w:rsidR="00217BC4" w:rsidRDefault="00217BC4" w:rsidP="00217BC4">
      <w:pPr>
        <w:spacing w:after="0" w:line="360" w:lineRule="auto"/>
        <w:jc w:val="both"/>
        <w:rPr>
          <w:rFonts w:ascii="Arial" w:eastAsia="Calibri" w:hAnsi="Arial" w:cs="Arial"/>
          <w:bCs/>
          <w:sz w:val="24"/>
          <w:szCs w:val="24"/>
        </w:rPr>
      </w:pPr>
      <w:proofErr w:type="spellStart"/>
      <w:r w:rsidRPr="00AD31B4">
        <w:rPr>
          <w:rFonts w:ascii="Arial" w:eastAsia="Calibri" w:hAnsi="Arial" w:cs="Arial"/>
          <w:b/>
          <w:sz w:val="24"/>
          <w:szCs w:val="24"/>
        </w:rPr>
        <w:t>Flynote</w:t>
      </w:r>
      <w:proofErr w:type="spellEnd"/>
      <w:r w:rsidRPr="00AD31B4">
        <w:rPr>
          <w:rFonts w:ascii="Arial" w:eastAsia="Calibri" w:hAnsi="Arial" w:cs="Arial"/>
          <w:b/>
          <w:sz w:val="24"/>
          <w:szCs w:val="24"/>
        </w:rPr>
        <w:t>:</w:t>
      </w:r>
      <w:r w:rsidRPr="00AD31B4">
        <w:rPr>
          <w:rFonts w:ascii="Arial" w:eastAsia="Calibri" w:hAnsi="Arial" w:cs="Arial"/>
          <w:b/>
          <w:sz w:val="24"/>
          <w:szCs w:val="24"/>
        </w:rPr>
        <w:tab/>
      </w:r>
      <w:r>
        <w:rPr>
          <w:rFonts w:ascii="Arial" w:eastAsia="Calibri" w:hAnsi="Arial" w:cs="Arial"/>
          <w:bCs/>
          <w:sz w:val="24"/>
          <w:szCs w:val="24"/>
        </w:rPr>
        <w:t>Damages</w:t>
      </w:r>
      <w:r w:rsidRPr="00AD31B4">
        <w:rPr>
          <w:rFonts w:ascii="Arial" w:eastAsia="Calibri" w:hAnsi="Arial" w:cs="Arial"/>
          <w:bCs/>
          <w:sz w:val="24"/>
          <w:szCs w:val="24"/>
        </w:rPr>
        <w:t xml:space="preserve"> – </w:t>
      </w:r>
      <w:r>
        <w:rPr>
          <w:rFonts w:ascii="Arial" w:eastAsia="Calibri" w:hAnsi="Arial" w:cs="Arial"/>
          <w:bCs/>
          <w:sz w:val="24"/>
          <w:szCs w:val="24"/>
        </w:rPr>
        <w:t>Motor vehicle collision</w:t>
      </w:r>
      <w:r w:rsidRPr="00AD31B4">
        <w:rPr>
          <w:rFonts w:ascii="Arial" w:eastAsia="Calibri" w:hAnsi="Arial" w:cs="Arial"/>
          <w:bCs/>
          <w:sz w:val="24"/>
          <w:szCs w:val="24"/>
        </w:rPr>
        <w:t xml:space="preserve"> – </w:t>
      </w:r>
      <w:r>
        <w:rPr>
          <w:rFonts w:ascii="Arial" w:eastAsia="Calibri" w:hAnsi="Arial" w:cs="Arial"/>
          <w:bCs/>
          <w:sz w:val="24"/>
          <w:szCs w:val="24"/>
        </w:rPr>
        <w:t>negligence</w:t>
      </w:r>
      <w:r w:rsidRPr="00AD31B4">
        <w:rPr>
          <w:rFonts w:ascii="Arial" w:eastAsia="Calibri" w:hAnsi="Arial" w:cs="Arial"/>
          <w:bCs/>
          <w:sz w:val="24"/>
          <w:szCs w:val="24"/>
        </w:rPr>
        <w:t xml:space="preserve"> – </w:t>
      </w:r>
      <w:r>
        <w:rPr>
          <w:rFonts w:ascii="Arial" w:eastAsia="Calibri" w:hAnsi="Arial" w:cs="Arial"/>
          <w:bCs/>
          <w:sz w:val="24"/>
          <w:szCs w:val="24"/>
        </w:rPr>
        <w:t>Two mutually destructive versions</w:t>
      </w:r>
      <w:r w:rsidRPr="00AD31B4">
        <w:rPr>
          <w:rFonts w:ascii="Arial" w:eastAsia="Calibri" w:hAnsi="Arial" w:cs="Arial"/>
          <w:bCs/>
          <w:sz w:val="24"/>
          <w:szCs w:val="24"/>
        </w:rPr>
        <w:t xml:space="preserve"> –</w:t>
      </w:r>
      <w:r w:rsidR="002878F6">
        <w:rPr>
          <w:rFonts w:ascii="Arial" w:eastAsia="Calibri" w:hAnsi="Arial" w:cs="Arial"/>
          <w:bCs/>
          <w:sz w:val="24"/>
          <w:szCs w:val="24"/>
        </w:rPr>
        <w:t xml:space="preserve"> O</w:t>
      </w:r>
      <w:r>
        <w:rPr>
          <w:rFonts w:ascii="Arial" w:eastAsia="Calibri" w:hAnsi="Arial" w:cs="Arial"/>
          <w:bCs/>
          <w:sz w:val="24"/>
          <w:szCs w:val="24"/>
        </w:rPr>
        <w:t>nus is on the Plaintiff to prove on the balance of probabilities that his version is to be believed.</w:t>
      </w:r>
    </w:p>
    <w:p w:rsidR="00217BC4" w:rsidRDefault="00217BC4" w:rsidP="00217BC4">
      <w:pPr>
        <w:spacing w:after="0" w:line="360" w:lineRule="auto"/>
        <w:jc w:val="both"/>
        <w:rPr>
          <w:rFonts w:ascii="Arial" w:eastAsia="Calibri" w:hAnsi="Arial" w:cs="Arial"/>
          <w:bCs/>
          <w:sz w:val="24"/>
          <w:szCs w:val="24"/>
        </w:rPr>
      </w:pPr>
    </w:p>
    <w:p w:rsidR="00217BC4" w:rsidRPr="00AD31B4" w:rsidRDefault="00217BC4" w:rsidP="00217BC4">
      <w:pPr>
        <w:spacing w:after="0" w:line="360" w:lineRule="auto"/>
        <w:jc w:val="both"/>
        <w:rPr>
          <w:rFonts w:ascii="Arial" w:eastAsia="Calibri" w:hAnsi="Arial" w:cs="Arial"/>
          <w:bCs/>
          <w:sz w:val="24"/>
          <w:szCs w:val="24"/>
        </w:rPr>
      </w:pPr>
      <w:r>
        <w:rPr>
          <w:rFonts w:ascii="Arial" w:eastAsia="Calibri" w:hAnsi="Arial" w:cs="Arial"/>
          <w:bCs/>
          <w:sz w:val="24"/>
          <w:szCs w:val="24"/>
        </w:rPr>
        <w:t>Counterclaim</w:t>
      </w:r>
      <w:r w:rsidRPr="00AD31B4">
        <w:rPr>
          <w:rFonts w:ascii="Arial" w:eastAsia="Calibri" w:hAnsi="Arial" w:cs="Arial"/>
          <w:bCs/>
          <w:sz w:val="24"/>
          <w:szCs w:val="24"/>
        </w:rPr>
        <w:t xml:space="preserve"> – </w:t>
      </w:r>
      <w:r>
        <w:rPr>
          <w:rFonts w:ascii="Arial" w:eastAsia="Calibri" w:hAnsi="Arial" w:cs="Arial"/>
          <w:bCs/>
          <w:sz w:val="24"/>
          <w:szCs w:val="24"/>
        </w:rPr>
        <w:t xml:space="preserve">Damages </w:t>
      </w:r>
      <w:r w:rsidRPr="00AD31B4">
        <w:rPr>
          <w:rFonts w:ascii="Arial" w:eastAsia="Calibri" w:hAnsi="Arial" w:cs="Arial"/>
          <w:bCs/>
          <w:sz w:val="24"/>
          <w:szCs w:val="24"/>
        </w:rPr>
        <w:t xml:space="preserve">– </w:t>
      </w:r>
      <w:r>
        <w:rPr>
          <w:rFonts w:ascii="Arial" w:eastAsia="Calibri" w:hAnsi="Arial" w:cs="Arial"/>
          <w:bCs/>
          <w:sz w:val="24"/>
          <w:szCs w:val="24"/>
        </w:rPr>
        <w:t>Negligence</w:t>
      </w:r>
      <w:r w:rsidRPr="00AD31B4">
        <w:rPr>
          <w:rFonts w:ascii="Arial" w:eastAsia="Calibri" w:hAnsi="Arial" w:cs="Arial"/>
          <w:bCs/>
          <w:sz w:val="24"/>
          <w:szCs w:val="24"/>
        </w:rPr>
        <w:t xml:space="preserve"> –</w:t>
      </w:r>
      <w:r>
        <w:rPr>
          <w:rFonts w:ascii="Arial" w:eastAsia="Calibri" w:hAnsi="Arial" w:cs="Arial"/>
          <w:bCs/>
          <w:sz w:val="24"/>
          <w:szCs w:val="24"/>
        </w:rPr>
        <w:t xml:space="preserve"> Defendant should be the owner of the vehicle in question in order to claim damages from the Plaintiff.</w:t>
      </w: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b/>
          <w:sz w:val="24"/>
          <w:szCs w:val="24"/>
        </w:rPr>
        <w:lastRenderedPageBreak/>
        <w:t>Summary:</w:t>
      </w:r>
      <w:r w:rsidRPr="00AD31B4">
        <w:rPr>
          <w:rFonts w:ascii="Arial" w:eastAsia="Calibri" w:hAnsi="Arial" w:cs="Arial"/>
          <w:b/>
          <w:sz w:val="24"/>
          <w:szCs w:val="24"/>
        </w:rPr>
        <w:tab/>
      </w:r>
      <w:r>
        <w:rPr>
          <w:rFonts w:ascii="Arial" w:eastAsia="Calibri" w:hAnsi="Arial" w:cs="Arial"/>
          <w:sz w:val="24"/>
          <w:szCs w:val="24"/>
        </w:rPr>
        <w:t>The Plaintiff</w:t>
      </w:r>
      <w:r w:rsidR="008F368E">
        <w:rPr>
          <w:rFonts w:ascii="Arial" w:eastAsia="Calibri" w:hAnsi="Arial" w:cs="Arial"/>
          <w:sz w:val="24"/>
          <w:szCs w:val="24"/>
        </w:rPr>
        <w:t xml:space="preserve"> instituted action against the D</w:t>
      </w:r>
      <w:r>
        <w:rPr>
          <w:rFonts w:ascii="Arial" w:eastAsia="Calibri" w:hAnsi="Arial" w:cs="Arial"/>
          <w:sz w:val="24"/>
          <w:szCs w:val="24"/>
        </w:rPr>
        <w:t>efendant for damages occasioned to his vehicle.  The Defendant filed a counterclaim in respect of which he alleges that the Plaintiff was the sole cause of the collision and that he has suffered damages as a result.</w:t>
      </w: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Pr>
          <w:rFonts w:ascii="Arial" w:eastAsia="Calibri" w:hAnsi="Arial" w:cs="Arial"/>
          <w:i/>
          <w:sz w:val="24"/>
          <w:szCs w:val="24"/>
        </w:rPr>
        <w:t xml:space="preserve">Held, </w:t>
      </w:r>
      <w:r>
        <w:rPr>
          <w:rFonts w:ascii="Arial" w:eastAsia="Calibri" w:hAnsi="Arial" w:cs="Arial"/>
          <w:sz w:val="24"/>
          <w:szCs w:val="24"/>
        </w:rPr>
        <w:t xml:space="preserve">that on the evidence the court is satisfied that </w:t>
      </w:r>
      <w:r w:rsidR="008F368E">
        <w:rPr>
          <w:rFonts w:ascii="Arial" w:eastAsia="Calibri" w:hAnsi="Arial" w:cs="Arial"/>
          <w:sz w:val="24"/>
          <w:szCs w:val="24"/>
        </w:rPr>
        <w:t xml:space="preserve">the </w:t>
      </w:r>
      <w:r>
        <w:rPr>
          <w:rFonts w:ascii="Arial" w:eastAsia="Calibri" w:hAnsi="Arial" w:cs="Arial"/>
          <w:sz w:val="24"/>
          <w:szCs w:val="24"/>
        </w:rPr>
        <w:t>Plaintiff</w:t>
      </w:r>
      <w:r w:rsidR="008F368E">
        <w:rPr>
          <w:rFonts w:ascii="Arial" w:eastAsia="Calibri" w:hAnsi="Arial" w:cs="Arial"/>
          <w:sz w:val="24"/>
          <w:szCs w:val="24"/>
        </w:rPr>
        <w:t>’s</w:t>
      </w:r>
      <w:r>
        <w:rPr>
          <w:rFonts w:ascii="Arial" w:eastAsia="Calibri" w:hAnsi="Arial" w:cs="Arial"/>
          <w:sz w:val="24"/>
          <w:szCs w:val="24"/>
        </w:rPr>
        <w:t xml:space="preserve"> negligent driving is sole cause of the accident and that </w:t>
      </w:r>
      <w:r w:rsidR="008F368E">
        <w:rPr>
          <w:rFonts w:ascii="Arial" w:eastAsia="Calibri" w:hAnsi="Arial" w:cs="Arial"/>
          <w:sz w:val="24"/>
          <w:szCs w:val="24"/>
        </w:rPr>
        <w:t xml:space="preserve">the </w:t>
      </w:r>
      <w:r>
        <w:rPr>
          <w:rFonts w:ascii="Arial" w:eastAsia="Calibri" w:hAnsi="Arial" w:cs="Arial"/>
          <w:sz w:val="24"/>
          <w:szCs w:val="24"/>
        </w:rPr>
        <w:t>Plaintiff’</w:t>
      </w:r>
      <w:r w:rsidR="008F368E">
        <w:rPr>
          <w:rFonts w:ascii="Arial" w:eastAsia="Calibri" w:hAnsi="Arial" w:cs="Arial"/>
          <w:sz w:val="24"/>
          <w:szCs w:val="24"/>
        </w:rPr>
        <w:t>s claim is dismissed with costs.</w:t>
      </w:r>
    </w:p>
    <w:p w:rsidR="00217BC4" w:rsidRDefault="00217BC4" w:rsidP="00217BC4">
      <w:pPr>
        <w:spacing w:after="0" w:line="360" w:lineRule="auto"/>
        <w:jc w:val="both"/>
        <w:rPr>
          <w:rFonts w:ascii="Arial" w:eastAsia="Calibri" w:hAnsi="Arial" w:cs="Arial"/>
          <w:sz w:val="24"/>
          <w:szCs w:val="24"/>
        </w:rPr>
      </w:pPr>
    </w:p>
    <w:p w:rsidR="00217BC4" w:rsidRPr="00AD31B4" w:rsidRDefault="00217BC4" w:rsidP="00217BC4">
      <w:pPr>
        <w:spacing w:after="0" w:line="360" w:lineRule="auto"/>
        <w:jc w:val="both"/>
        <w:rPr>
          <w:rFonts w:ascii="Arial" w:eastAsia="Calibri" w:hAnsi="Arial" w:cs="Arial"/>
          <w:sz w:val="24"/>
          <w:szCs w:val="24"/>
        </w:rPr>
      </w:pPr>
      <w:r w:rsidRPr="0045043A">
        <w:rPr>
          <w:rFonts w:ascii="Arial" w:eastAsia="Calibri" w:hAnsi="Arial" w:cs="Arial"/>
          <w:i/>
          <w:sz w:val="24"/>
          <w:szCs w:val="24"/>
        </w:rPr>
        <w:t>Held</w:t>
      </w:r>
      <w:r>
        <w:rPr>
          <w:rFonts w:ascii="Arial" w:eastAsia="Calibri" w:hAnsi="Arial" w:cs="Arial"/>
          <w:sz w:val="24"/>
          <w:szCs w:val="24"/>
        </w:rPr>
        <w:t>, that a claim for damages must be sought by the owner of the motor vehicle so damaged.  Accordingly, defendant’s counterclaim is dismissed, as he has not proved the he suffered damages.</w:t>
      </w:r>
    </w:p>
    <w:p w:rsidR="00217BC4" w:rsidRPr="00AD31B4" w:rsidRDefault="00217BC4" w:rsidP="00217BC4">
      <w:pPr>
        <w:spacing w:after="0" w:line="360" w:lineRule="auto"/>
        <w:jc w:val="both"/>
        <w:rPr>
          <w:rFonts w:ascii="Arial" w:eastAsia="Calibri" w:hAnsi="Arial" w:cs="Arial"/>
          <w:bCs/>
          <w:sz w:val="24"/>
          <w:szCs w:val="24"/>
        </w:rPr>
      </w:pPr>
    </w:p>
    <w:p w:rsidR="00217BC4" w:rsidRPr="00AD31B4" w:rsidRDefault="0062040C" w:rsidP="00217BC4">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217BC4" w:rsidRPr="00AD31B4" w:rsidRDefault="00217BC4" w:rsidP="00217BC4">
      <w:pPr>
        <w:spacing w:after="0" w:line="360" w:lineRule="auto"/>
        <w:jc w:val="center"/>
        <w:rPr>
          <w:rFonts w:ascii="Arial" w:eastAsia="Calibri" w:hAnsi="Arial" w:cs="Arial"/>
          <w:b/>
          <w:bCs/>
          <w:sz w:val="24"/>
          <w:szCs w:val="24"/>
        </w:rPr>
      </w:pPr>
      <w:r w:rsidRPr="00AD31B4">
        <w:rPr>
          <w:rFonts w:ascii="Arial" w:eastAsia="Calibri" w:hAnsi="Arial" w:cs="Arial"/>
          <w:b/>
          <w:bCs/>
          <w:sz w:val="24"/>
          <w:szCs w:val="24"/>
        </w:rPr>
        <w:t>ORDER</w:t>
      </w:r>
    </w:p>
    <w:p w:rsidR="00217BC4" w:rsidRPr="00AD31B4" w:rsidRDefault="0062040C" w:rsidP="00217BC4">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217BC4" w:rsidRDefault="0092434C" w:rsidP="00217BC4">
      <w:pPr>
        <w:spacing w:after="0" w:line="360" w:lineRule="auto"/>
        <w:ind w:left="576" w:hanging="576"/>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The P</w:t>
      </w:r>
      <w:r w:rsidR="00217BC4">
        <w:rPr>
          <w:rFonts w:ascii="Arial" w:eastAsia="Calibri" w:hAnsi="Arial" w:cs="Arial"/>
          <w:sz w:val="24"/>
          <w:szCs w:val="24"/>
        </w:rPr>
        <w:t>laintiff’</w:t>
      </w:r>
      <w:r>
        <w:rPr>
          <w:rFonts w:ascii="Arial" w:eastAsia="Calibri" w:hAnsi="Arial" w:cs="Arial"/>
          <w:sz w:val="24"/>
          <w:szCs w:val="24"/>
        </w:rPr>
        <w:t>s claim is hereby dismissed and the Plaintiff is ordered to pay the Defendant’s</w:t>
      </w:r>
      <w:r w:rsidR="00217BC4">
        <w:rPr>
          <w:rFonts w:ascii="Arial" w:eastAsia="Calibri" w:hAnsi="Arial" w:cs="Arial"/>
          <w:sz w:val="24"/>
          <w:szCs w:val="24"/>
        </w:rPr>
        <w:t xml:space="preserve"> costs.</w:t>
      </w:r>
    </w:p>
    <w:p w:rsidR="00217BC4" w:rsidRPr="00AD31B4" w:rsidRDefault="0092434C" w:rsidP="00217BC4">
      <w:pPr>
        <w:spacing w:after="0" w:line="360" w:lineRule="auto"/>
        <w:ind w:left="576" w:hanging="576"/>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D</w:t>
      </w:r>
      <w:r w:rsidR="00217BC4">
        <w:rPr>
          <w:rFonts w:ascii="Arial" w:eastAsia="Calibri" w:hAnsi="Arial" w:cs="Arial"/>
          <w:sz w:val="24"/>
          <w:szCs w:val="24"/>
        </w:rPr>
        <w:t>efendant’s counterclaim is hereby dismissed, each party to bear its own costs.</w:t>
      </w:r>
    </w:p>
    <w:p w:rsidR="00217BC4" w:rsidRPr="00AD31B4" w:rsidRDefault="0062040C" w:rsidP="00217BC4">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217BC4" w:rsidRPr="00AD31B4" w:rsidRDefault="00217BC4" w:rsidP="00217BC4">
      <w:pPr>
        <w:spacing w:after="0" w:line="360" w:lineRule="auto"/>
        <w:jc w:val="center"/>
        <w:rPr>
          <w:rFonts w:ascii="Arial" w:eastAsia="Calibri" w:hAnsi="Arial" w:cs="Arial"/>
          <w:b/>
          <w:bCs/>
          <w:sz w:val="24"/>
          <w:szCs w:val="24"/>
        </w:rPr>
      </w:pPr>
      <w:r w:rsidRPr="00AD31B4">
        <w:rPr>
          <w:rFonts w:ascii="Arial" w:eastAsia="Calibri" w:hAnsi="Arial" w:cs="Arial"/>
          <w:b/>
          <w:bCs/>
          <w:sz w:val="24"/>
          <w:szCs w:val="24"/>
        </w:rPr>
        <w:t>JUDGMENT</w:t>
      </w:r>
    </w:p>
    <w:p w:rsidR="00217BC4" w:rsidRPr="00AD31B4" w:rsidRDefault="0062040C" w:rsidP="00217BC4">
      <w:pPr>
        <w:spacing w:after="0" w:line="360" w:lineRule="auto"/>
        <w:jc w:val="both"/>
        <w:rPr>
          <w:rFonts w:ascii="Arial" w:eastAsia="Calibri" w:hAnsi="Arial" w:cs="Arial"/>
          <w:sz w:val="24"/>
          <w:szCs w:val="24"/>
        </w:rPr>
      </w:pPr>
      <w:r>
        <w:rPr>
          <w:rFonts w:ascii="Arial" w:eastAsia="Calibri" w:hAnsi="Arial" w:cs="Arial"/>
          <w:bCs/>
          <w:sz w:val="24"/>
          <w:szCs w:val="24"/>
        </w:rPr>
        <w:pict>
          <v:rect id="_x0000_i1028" style="width:0;height:1.5pt" o:hralign="center" o:hrstd="t" o:hr="t" fillcolor="#a0a0a0" stroked="f"/>
        </w:pict>
      </w:r>
    </w:p>
    <w:p w:rsidR="00217BC4" w:rsidRPr="00AD31B4" w:rsidRDefault="00217BC4" w:rsidP="00217BC4">
      <w:pPr>
        <w:spacing w:after="0" w:line="360" w:lineRule="auto"/>
        <w:ind w:left="1440" w:hanging="1440"/>
        <w:jc w:val="both"/>
        <w:rPr>
          <w:rFonts w:ascii="Arial" w:eastAsia="Calibri" w:hAnsi="Arial" w:cs="Arial"/>
          <w:sz w:val="24"/>
          <w:szCs w:val="24"/>
        </w:rPr>
      </w:pPr>
    </w:p>
    <w:p w:rsidR="00217BC4" w:rsidRPr="00AD31B4" w:rsidRDefault="00217BC4" w:rsidP="00217BC4">
      <w:pPr>
        <w:spacing w:after="0" w:line="360" w:lineRule="auto"/>
        <w:ind w:left="1440" w:hanging="1440"/>
        <w:jc w:val="both"/>
        <w:rPr>
          <w:rFonts w:ascii="Arial" w:eastAsia="Calibri" w:hAnsi="Arial" w:cs="Arial"/>
          <w:b/>
          <w:i/>
          <w:sz w:val="24"/>
          <w:szCs w:val="24"/>
        </w:rPr>
      </w:pPr>
      <w:r w:rsidRPr="00AD31B4">
        <w:rPr>
          <w:rFonts w:ascii="Arial" w:eastAsia="Calibri" w:hAnsi="Arial" w:cs="Arial"/>
          <w:sz w:val="24"/>
          <w:szCs w:val="24"/>
        </w:rPr>
        <w:t>USIKU, AJ:</w:t>
      </w:r>
    </w:p>
    <w:p w:rsidR="00217BC4" w:rsidRPr="00AD31B4" w:rsidRDefault="00217BC4" w:rsidP="00217BC4">
      <w:pPr>
        <w:spacing w:after="0" w:line="360" w:lineRule="auto"/>
        <w:jc w:val="both"/>
        <w:rPr>
          <w:rFonts w:ascii="Arial" w:eastAsia="Calibri" w:hAnsi="Arial" w:cs="Arial"/>
          <w:sz w:val="24"/>
          <w:szCs w:val="24"/>
        </w:rPr>
      </w:pPr>
    </w:p>
    <w:p w:rsidR="00217BC4" w:rsidRPr="00292432" w:rsidRDefault="00217BC4" w:rsidP="00217BC4">
      <w:pPr>
        <w:spacing w:after="0" w:line="360" w:lineRule="auto"/>
        <w:jc w:val="both"/>
        <w:rPr>
          <w:rFonts w:ascii="Arial" w:eastAsia="Calibri" w:hAnsi="Arial" w:cs="Arial"/>
          <w:sz w:val="24"/>
          <w:szCs w:val="24"/>
          <w:u w:val="single"/>
        </w:rPr>
      </w:pPr>
      <w:r w:rsidRPr="00292432">
        <w:rPr>
          <w:rFonts w:ascii="Arial" w:eastAsia="Calibri" w:hAnsi="Arial" w:cs="Arial"/>
          <w:sz w:val="24"/>
          <w:szCs w:val="24"/>
          <w:u w:val="single"/>
        </w:rPr>
        <w:t>Introduction</w:t>
      </w:r>
    </w:p>
    <w:p w:rsidR="00217BC4" w:rsidRPr="00AD31B4" w:rsidRDefault="00217BC4" w:rsidP="00217BC4">
      <w:pPr>
        <w:spacing w:after="0" w:line="360" w:lineRule="auto"/>
        <w:jc w:val="both"/>
        <w:rPr>
          <w:rFonts w:ascii="Arial" w:eastAsia="Calibri" w:hAnsi="Arial" w:cs="Arial"/>
          <w:sz w:val="24"/>
          <w:szCs w:val="24"/>
        </w:rPr>
      </w:pPr>
    </w:p>
    <w:p w:rsidR="00217BC4" w:rsidRPr="00AD31B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[1]</w:t>
      </w:r>
      <w:r w:rsidRPr="00AD31B4">
        <w:rPr>
          <w:rFonts w:ascii="Arial" w:eastAsia="Calibri" w:hAnsi="Arial" w:cs="Arial"/>
          <w:sz w:val="24"/>
          <w:szCs w:val="24"/>
        </w:rPr>
        <w:tab/>
      </w:r>
      <w:r>
        <w:rPr>
          <w:rFonts w:ascii="Arial" w:eastAsia="Calibri" w:hAnsi="Arial" w:cs="Arial"/>
          <w:sz w:val="24"/>
          <w:szCs w:val="24"/>
        </w:rPr>
        <w:t xml:space="preserve">On the 12 July 2017 at approximately 03h00 am, on the </w:t>
      </w:r>
      <w:proofErr w:type="spellStart"/>
      <w:r>
        <w:rPr>
          <w:rFonts w:ascii="Arial" w:eastAsia="Calibri" w:hAnsi="Arial" w:cs="Arial"/>
          <w:sz w:val="24"/>
          <w:szCs w:val="24"/>
        </w:rPr>
        <w:t>Ondangwa</w:t>
      </w:r>
      <w:proofErr w:type="spellEnd"/>
      <w:r>
        <w:rPr>
          <w:rFonts w:ascii="Arial" w:eastAsia="Calibri" w:hAnsi="Arial" w:cs="Arial"/>
          <w:sz w:val="24"/>
          <w:szCs w:val="24"/>
        </w:rPr>
        <w:t xml:space="preserve"> main road, opposite the </w:t>
      </w:r>
      <w:proofErr w:type="spellStart"/>
      <w:r>
        <w:rPr>
          <w:rFonts w:ascii="Arial" w:eastAsia="Calibri" w:hAnsi="Arial" w:cs="Arial"/>
          <w:sz w:val="24"/>
          <w:szCs w:val="24"/>
        </w:rPr>
        <w:t>Punyu</w:t>
      </w:r>
      <w:proofErr w:type="spellEnd"/>
      <w:r>
        <w:rPr>
          <w:rFonts w:ascii="Arial" w:eastAsia="Calibri" w:hAnsi="Arial" w:cs="Arial"/>
          <w:sz w:val="24"/>
          <w:szCs w:val="24"/>
        </w:rPr>
        <w:t xml:space="preserve"> Centre, a collision occurred between a motor vehicle with registration number N103-775 W, owned and being driven by the Plaintiff, and another motor vehicle with registration number N10474 SH, owned by certain Thomas </w:t>
      </w:r>
      <w:proofErr w:type="spellStart"/>
      <w:r>
        <w:rPr>
          <w:rFonts w:ascii="Arial" w:eastAsia="Calibri" w:hAnsi="Arial" w:cs="Arial"/>
          <w:sz w:val="24"/>
          <w:szCs w:val="24"/>
        </w:rPr>
        <w:t>Indji</w:t>
      </w:r>
      <w:proofErr w:type="spellEnd"/>
      <w:r>
        <w:rPr>
          <w:rFonts w:ascii="Arial" w:eastAsia="Calibri" w:hAnsi="Arial" w:cs="Arial"/>
          <w:sz w:val="24"/>
          <w:szCs w:val="24"/>
        </w:rPr>
        <w:t>, but which was being driven by the Defendant.</w:t>
      </w:r>
    </w:p>
    <w:p w:rsidR="00217BC4" w:rsidRPr="00AD31B4" w:rsidRDefault="00217BC4" w:rsidP="00217BC4">
      <w:pPr>
        <w:spacing w:after="0" w:line="360" w:lineRule="auto"/>
        <w:ind w:left="720"/>
        <w:jc w:val="both"/>
        <w:rPr>
          <w:rFonts w:ascii="Arial" w:eastAsia="Calibri" w:hAnsi="Arial" w:cs="Arial"/>
          <w:sz w:val="24"/>
          <w:szCs w:val="24"/>
        </w:rPr>
      </w:pPr>
    </w:p>
    <w:p w:rsidR="00217BC4" w:rsidRPr="00AD31B4" w:rsidRDefault="00217BC4" w:rsidP="00217BC4">
      <w:pPr>
        <w:spacing w:after="0" w:line="360" w:lineRule="auto"/>
        <w:jc w:val="both"/>
        <w:rPr>
          <w:rFonts w:ascii="Arial" w:eastAsia="Times New Roman" w:hAnsi="Arial" w:cs="Arial"/>
          <w:sz w:val="24"/>
          <w:szCs w:val="24"/>
          <w:lang w:val="en-ZA" w:eastAsia="en-ZA"/>
        </w:rPr>
      </w:pPr>
      <w:r w:rsidRPr="00AD31B4">
        <w:rPr>
          <w:rFonts w:ascii="Arial" w:eastAsia="Times New Roman" w:hAnsi="Arial" w:cs="Arial"/>
          <w:sz w:val="24"/>
          <w:szCs w:val="24"/>
          <w:lang w:val="en-ZA" w:eastAsia="en-ZA"/>
        </w:rPr>
        <w:lastRenderedPageBreak/>
        <w:t>[2]</w:t>
      </w:r>
      <w:r w:rsidRPr="00AD31B4">
        <w:rPr>
          <w:rFonts w:ascii="Arial" w:eastAsia="Times New Roman" w:hAnsi="Arial" w:cs="Arial"/>
          <w:sz w:val="24"/>
          <w:szCs w:val="24"/>
          <w:lang w:val="en-ZA" w:eastAsia="en-ZA"/>
        </w:rPr>
        <w:tab/>
      </w:r>
      <w:r>
        <w:rPr>
          <w:rFonts w:ascii="Arial" w:eastAsia="Times New Roman" w:hAnsi="Arial" w:cs="Arial"/>
          <w:sz w:val="24"/>
          <w:szCs w:val="24"/>
          <w:lang w:val="en-ZA" w:eastAsia="en-ZA"/>
        </w:rPr>
        <w:t>Both vehicles were travelling on the dual carriageway from the southerly direction towards the northerly direction.  The Plaintiff’s vehicle collide</w:t>
      </w:r>
      <w:r w:rsidR="008F368E">
        <w:rPr>
          <w:rFonts w:ascii="Arial" w:eastAsia="Times New Roman" w:hAnsi="Arial" w:cs="Arial"/>
          <w:sz w:val="24"/>
          <w:szCs w:val="24"/>
          <w:lang w:val="en-ZA" w:eastAsia="en-ZA"/>
        </w:rPr>
        <w:t xml:space="preserve">d with the Defendant’s vehicle at </w:t>
      </w:r>
      <w:proofErr w:type="gramStart"/>
      <w:r w:rsidR="008F368E">
        <w:rPr>
          <w:rFonts w:ascii="Arial" w:eastAsia="Times New Roman" w:hAnsi="Arial" w:cs="Arial"/>
          <w:sz w:val="24"/>
          <w:szCs w:val="24"/>
          <w:lang w:val="en-ZA" w:eastAsia="en-ZA"/>
        </w:rPr>
        <w:t>the</w:t>
      </w:r>
      <w:r>
        <w:rPr>
          <w:rFonts w:ascii="Arial" w:eastAsia="Times New Roman" w:hAnsi="Arial" w:cs="Arial"/>
          <w:sz w:val="24"/>
          <w:szCs w:val="24"/>
          <w:lang w:val="en-ZA" w:eastAsia="en-ZA"/>
        </w:rPr>
        <w:t xml:space="preserve"> rear-end</w:t>
      </w:r>
      <w:proofErr w:type="gramEnd"/>
      <w:r>
        <w:rPr>
          <w:rFonts w:ascii="Arial" w:eastAsia="Times New Roman" w:hAnsi="Arial" w:cs="Arial"/>
          <w:sz w:val="24"/>
          <w:szCs w:val="24"/>
          <w:lang w:val="en-ZA" w:eastAsia="en-ZA"/>
        </w:rPr>
        <w:t xml:space="preserve"> on the left-side.</w:t>
      </w: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[3]</w:t>
      </w:r>
      <w:r w:rsidRPr="00AD31B4">
        <w:rPr>
          <w:rFonts w:ascii="Arial" w:eastAsia="Calibri" w:hAnsi="Arial" w:cs="Arial"/>
          <w:sz w:val="24"/>
          <w:szCs w:val="24"/>
        </w:rPr>
        <w:tab/>
      </w:r>
      <w:r>
        <w:rPr>
          <w:rFonts w:ascii="Arial" w:eastAsia="Calibri" w:hAnsi="Arial" w:cs="Arial"/>
          <w:sz w:val="24"/>
          <w:szCs w:val="24"/>
        </w:rPr>
        <w:t>The Plaintiff instituted an action for damages in the amount of N$ 86 562.76 arising from the aforesaid collision, on the basis that the sole cause of the collision was the negligent driving of the Defendant.</w:t>
      </w: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[4]</w:t>
      </w:r>
      <w:r w:rsidRPr="00AD31B4">
        <w:rPr>
          <w:rFonts w:ascii="Arial" w:eastAsia="Calibri" w:hAnsi="Arial" w:cs="Arial"/>
          <w:sz w:val="24"/>
          <w:szCs w:val="24"/>
        </w:rPr>
        <w:tab/>
      </w:r>
      <w:r>
        <w:rPr>
          <w:rFonts w:ascii="Arial" w:eastAsia="Calibri" w:hAnsi="Arial" w:cs="Arial"/>
          <w:sz w:val="24"/>
          <w:szCs w:val="24"/>
        </w:rPr>
        <w:t>The Defendant, in turn, defended the action and lodged a counter-claim for damages in the amount of N$ 8 636.50, arising from the collision, on the basis that the Plaintiff was the sole cause of the collision.</w:t>
      </w:r>
    </w:p>
    <w:p w:rsidR="00217BC4" w:rsidRDefault="00217BC4" w:rsidP="00217BC4">
      <w:pPr>
        <w:spacing w:after="0" w:line="360" w:lineRule="auto"/>
        <w:jc w:val="both"/>
        <w:rPr>
          <w:rFonts w:ascii="Arial" w:eastAsia="Calibri" w:hAnsi="Arial" w:cs="Arial"/>
          <w:sz w:val="24"/>
          <w:szCs w:val="24"/>
        </w:rPr>
      </w:pPr>
    </w:p>
    <w:p w:rsidR="00217BC4" w:rsidRPr="00777AAD" w:rsidRDefault="00217BC4" w:rsidP="00217BC4">
      <w:pPr>
        <w:spacing w:after="0" w:line="360" w:lineRule="auto"/>
        <w:jc w:val="both"/>
        <w:rPr>
          <w:rFonts w:ascii="Arial" w:eastAsia="Calibri" w:hAnsi="Arial" w:cs="Arial"/>
          <w:sz w:val="24"/>
          <w:szCs w:val="24"/>
          <w:u w:val="single"/>
        </w:rPr>
      </w:pPr>
      <w:r w:rsidRPr="00777AAD">
        <w:rPr>
          <w:rFonts w:ascii="Arial" w:eastAsia="Calibri" w:hAnsi="Arial" w:cs="Arial"/>
          <w:sz w:val="24"/>
          <w:szCs w:val="24"/>
          <w:u w:val="single"/>
        </w:rPr>
        <w:t>The Version of the Plaintiff</w:t>
      </w:r>
    </w:p>
    <w:p w:rsidR="00217BC4" w:rsidRPr="00AD31B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 xml:space="preserve"> [5]</w:t>
      </w:r>
      <w:r w:rsidRPr="00AD31B4">
        <w:rPr>
          <w:rFonts w:ascii="Arial" w:eastAsia="Calibri" w:hAnsi="Arial" w:cs="Arial"/>
          <w:sz w:val="24"/>
          <w:szCs w:val="24"/>
        </w:rPr>
        <w:tab/>
      </w:r>
      <w:r>
        <w:rPr>
          <w:rFonts w:ascii="Arial" w:eastAsia="Calibri" w:hAnsi="Arial" w:cs="Arial"/>
          <w:sz w:val="24"/>
          <w:szCs w:val="24"/>
        </w:rPr>
        <w:t>The Plaintiff testified that on that</w:t>
      </w:r>
      <w:r w:rsidR="00AE3A71">
        <w:rPr>
          <w:rFonts w:ascii="Arial" w:eastAsia="Calibri" w:hAnsi="Arial" w:cs="Arial"/>
          <w:sz w:val="24"/>
          <w:szCs w:val="24"/>
        </w:rPr>
        <w:t xml:space="preserve"> fateful day he was travelling i</w:t>
      </w:r>
      <w:r>
        <w:rPr>
          <w:rFonts w:ascii="Arial" w:eastAsia="Calibri" w:hAnsi="Arial" w:cs="Arial"/>
          <w:sz w:val="24"/>
          <w:szCs w:val="24"/>
        </w:rPr>
        <w:t>n the left lane of the dual carriageway.  He observed the vehicle being driven by the Defendant in front of him, travelling in the right lane. The Plaintiff was driving at a speed of approximately 50 to 60 kilometer</w:t>
      </w:r>
      <w:r w:rsidR="00AE3A71">
        <w:rPr>
          <w:rFonts w:ascii="Arial" w:eastAsia="Calibri" w:hAnsi="Arial" w:cs="Arial"/>
          <w:sz w:val="24"/>
          <w:szCs w:val="24"/>
        </w:rPr>
        <w:t>s</w:t>
      </w:r>
      <w:r>
        <w:rPr>
          <w:rFonts w:ascii="Arial" w:eastAsia="Calibri" w:hAnsi="Arial" w:cs="Arial"/>
          <w:sz w:val="24"/>
          <w:szCs w:val="24"/>
        </w:rPr>
        <w:t xml:space="preserve"> per hour, which was higher than the speed of the Defendant’s vehicle. As the Plaintiff was about to pass the Defendant’s motor vehicle, the Defendant suddenly swerved into the left lane, without prior indication of his intention to do so.  The Plaintiff applied brakes and attempted to swerve to the left-side to avoid the accident, however, </w:t>
      </w:r>
      <w:r w:rsidR="008F368E">
        <w:rPr>
          <w:rFonts w:ascii="Arial" w:eastAsia="Calibri" w:hAnsi="Arial" w:cs="Arial"/>
          <w:sz w:val="24"/>
          <w:szCs w:val="24"/>
        </w:rPr>
        <w:t xml:space="preserve">the </w:t>
      </w:r>
      <w:r>
        <w:rPr>
          <w:rFonts w:ascii="Arial" w:eastAsia="Calibri" w:hAnsi="Arial" w:cs="Arial"/>
          <w:sz w:val="24"/>
          <w:szCs w:val="24"/>
        </w:rPr>
        <w:t xml:space="preserve">Plaintiff’s vehicle was already near </w:t>
      </w:r>
      <w:r w:rsidR="008F368E">
        <w:rPr>
          <w:rFonts w:ascii="Arial" w:eastAsia="Calibri" w:hAnsi="Arial" w:cs="Arial"/>
          <w:sz w:val="24"/>
          <w:szCs w:val="24"/>
        </w:rPr>
        <w:t xml:space="preserve">the </w:t>
      </w:r>
      <w:r>
        <w:rPr>
          <w:rFonts w:ascii="Arial" w:eastAsia="Calibri" w:hAnsi="Arial" w:cs="Arial"/>
          <w:sz w:val="24"/>
          <w:szCs w:val="24"/>
        </w:rPr>
        <w:t xml:space="preserve">Defendant’s vehicle and the front side of Plaintiff’s vehicle collided with the left-side of the rear-end of Defendant’s vehicle causing the </w:t>
      </w:r>
      <w:r w:rsidR="008F368E">
        <w:rPr>
          <w:rFonts w:ascii="Arial" w:eastAsia="Calibri" w:hAnsi="Arial" w:cs="Arial"/>
          <w:sz w:val="24"/>
          <w:szCs w:val="24"/>
        </w:rPr>
        <w:t xml:space="preserve">aforesaid </w:t>
      </w:r>
      <w:r>
        <w:rPr>
          <w:rFonts w:ascii="Arial" w:eastAsia="Calibri" w:hAnsi="Arial" w:cs="Arial"/>
          <w:sz w:val="24"/>
          <w:szCs w:val="24"/>
        </w:rPr>
        <w:t>damage.</w:t>
      </w:r>
    </w:p>
    <w:p w:rsidR="00217BC4" w:rsidRDefault="00217BC4" w:rsidP="00217BC4">
      <w:pPr>
        <w:spacing w:after="0" w:line="360" w:lineRule="auto"/>
        <w:jc w:val="both"/>
        <w:rPr>
          <w:rFonts w:ascii="Arial" w:eastAsia="Calibri" w:hAnsi="Arial" w:cs="Arial"/>
          <w:sz w:val="24"/>
          <w:szCs w:val="24"/>
        </w:rPr>
      </w:pPr>
    </w:p>
    <w:p w:rsidR="00217BC4" w:rsidRPr="00AD31B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[6]</w:t>
      </w:r>
      <w:r w:rsidRPr="00AD31B4">
        <w:rPr>
          <w:rFonts w:ascii="Arial" w:eastAsia="Calibri" w:hAnsi="Arial" w:cs="Arial"/>
          <w:sz w:val="24"/>
          <w:szCs w:val="24"/>
        </w:rPr>
        <w:tab/>
      </w:r>
      <w:r>
        <w:rPr>
          <w:rFonts w:ascii="Arial" w:eastAsia="Calibri" w:hAnsi="Arial" w:cs="Arial"/>
          <w:sz w:val="24"/>
          <w:szCs w:val="24"/>
        </w:rPr>
        <w:t xml:space="preserve">The Plaintiff alighted from his vehicle. He noted that there were about four to five passengers in the Defendant’s vehicle.  The Defendant </w:t>
      </w:r>
      <w:r w:rsidR="008F368E">
        <w:rPr>
          <w:rFonts w:ascii="Arial" w:eastAsia="Calibri" w:hAnsi="Arial" w:cs="Arial"/>
          <w:sz w:val="24"/>
          <w:szCs w:val="24"/>
        </w:rPr>
        <w:t xml:space="preserve">demanded that the Plaintiff pay him N$ </w:t>
      </w:r>
      <w:r>
        <w:rPr>
          <w:rFonts w:ascii="Arial" w:eastAsia="Calibri" w:hAnsi="Arial" w:cs="Arial"/>
          <w:sz w:val="24"/>
          <w:szCs w:val="24"/>
        </w:rPr>
        <w:t xml:space="preserve">3000.00 as in his opinion, Defendant believed the Plaintiff was the cause of the accident. The Plaintiff agreed to pay </w:t>
      </w:r>
      <w:r w:rsidR="008F368E">
        <w:rPr>
          <w:rFonts w:ascii="Arial" w:eastAsia="Calibri" w:hAnsi="Arial" w:cs="Arial"/>
          <w:sz w:val="24"/>
          <w:szCs w:val="24"/>
        </w:rPr>
        <w:t xml:space="preserve">the </w:t>
      </w:r>
      <w:r>
        <w:rPr>
          <w:rFonts w:ascii="Arial" w:eastAsia="Calibri" w:hAnsi="Arial" w:cs="Arial"/>
          <w:sz w:val="24"/>
          <w:szCs w:val="24"/>
        </w:rPr>
        <w:t>N$ 3000.00 to the Defendant because in this opinion</w:t>
      </w:r>
      <w:r w:rsidR="008F368E">
        <w:rPr>
          <w:rFonts w:ascii="Arial" w:eastAsia="Calibri" w:hAnsi="Arial" w:cs="Arial"/>
          <w:sz w:val="24"/>
          <w:szCs w:val="24"/>
        </w:rPr>
        <w:t>,</w:t>
      </w:r>
      <w:r>
        <w:rPr>
          <w:rFonts w:ascii="Arial" w:eastAsia="Calibri" w:hAnsi="Arial" w:cs="Arial"/>
          <w:sz w:val="24"/>
          <w:szCs w:val="24"/>
        </w:rPr>
        <w:t xml:space="preserve"> the Defendant and his passengers were aggressive towards the Plaintiff, and the Plaintiff feared for his well-being.</w:t>
      </w:r>
    </w:p>
    <w:p w:rsidR="00217BC4" w:rsidRPr="00AD31B4" w:rsidRDefault="00217BC4" w:rsidP="00217BC4">
      <w:pPr>
        <w:spacing w:after="0" w:line="360" w:lineRule="auto"/>
        <w:jc w:val="both"/>
        <w:rPr>
          <w:rFonts w:ascii="Arial" w:eastAsia="Calibri" w:hAnsi="Arial" w:cs="Arial"/>
          <w:sz w:val="24"/>
          <w:szCs w:val="24"/>
        </w:rPr>
      </w:pPr>
    </w:p>
    <w:p w:rsidR="00217BC4" w:rsidRPr="00AD31B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[7]</w:t>
      </w:r>
      <w:r w:rsidRPr="00AD31B4">
        <w:rPr>
          <w:rFonts w:ascii="Arial" w:eastAsia="Calibri" w:hAnsi="Arial" w:cs="Arial"/>
          <w:sz w:val="24"/>
          <w:szCs w:val="24"/>
        </w:rPr>
        <w:tab/>
      </w:r>
      <w:r>
        <w:rPr>
          <w:rFonts w:ascii="Arial" w:eastAsia="Calibri" w:hAnsi="Arial" w:cs="Arial"/>
          <w:sz w:val="24"/>
          <w:szCs w:val="24"/>
        </w:rPr>
        <w:t>During cross-examination, the Plaintiff conceded that he did not inform the Defendant after the accident that he was of the view that the Defendant caused the accident.  The Plaintiff did not pay the N$ 3000.00 he previously agreed to.</w:t>
      </w:r>
    </w:p>
    <w:p w:rsidR="008F368E" w:rsidRDefault="008F368E" w:rsidP="00217BC4">
      <w:pPr>
        <w:spacing w:after="0" w:line="360" w:lineRule="auto"/>
        <w:jc w:val="both"/>
        <w:rPr>
          <w:rFonts w:ascii="Arial" w:eastAsia="Calibri" w:hAnsi="Arial" w:cs="Arial"/>
          <w:sz w:val="24"/>
          <w:szCs w:val="24"/>
          <w:u w:val="single"/>
        </w:rPr>
      </w:pPr>
    </w:p>
    <w:p w:rsidR="00217BC4" w:rsidRPr="00F253E0" w:rsidRDefault="00217BC4" w:rsidP="00217BC4">
      <w:pPr>
        <w:spacing w:after="0" w:line="360" w:lineRule="auto"/>
        <w:jc w:val="both"/>
        <w:rPr>
          <w:rFonts w:ascii="Arial" w:eastAsia="Calibri" w:hAnsi="Arial" w:cs="Arial"/>
          <w:sz w:val="24"/>
          <w:szCs w:val="24"/>
          <w:u w:val="single"/>
        </w:rPr>
      </w:pPr>
      <w:r w:rsidRPr="00F253E0">
        <w:rPr>
          <w:rFonts w:ascii="Arial" w:eastAsia="Calibri" w:hAnsi="Arial" w:cs="Arial"/>
          <w:sz w:val="24"/>
          <w:szCs w:val="24"/>
          <w:u w:val="single"/>
        </w:rPr>
        <w:lastRenderedPageBreak/>
        <w:t>The version of the Defendant</w:t>
      </w:r>
    </w:p>
    <w:p w:rsidR="00217BC4" w:rsidRPr="00AD31B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[8]</w:t>
      </w:r>
      <w:r w:rsidRPr="00AD31B4">
        <w:rPr>
          <w:rFonts w:ascii="Arial" w:eastAsia="Calibri" w:hAnsi="Arial" w:cs="Arial"/>
          <w:sz w:val="24"/>
          <w:szCs w:val="24"/>
        </w:rPr>
        <w:tab/>
      </w:r>
      <w:r>
        <w:rPr>
          <w:rFonts w:ascii="Arial" w:eastAsia="Calibri" w:hAnsi="Arial" w:cs="Arial"/>
          <w:sz w:val="24"/>
          <w:szCs w:val="24"/>
        </w:rPr>
        <w:t>The Defendant testified that on the material day</w:t>
      </w:r>
      <w:r w:rsidR="008F368E">
        <w:rPr>
          <w:rFonts w:ascii="Arial" w:eastAsia="Calibri" w:hAnsi="Arial" w:cs="Arial"/>
          <w:sz w:val="24"/>
          <w:szCs w:val="24"/>
        </w:rPr>
        <w:t>,</w:t>
      </w:r>
      <w:r>
        <w:rPr>
          <w:rFonts w:ascii="Arial" w:eastAsia="Calibri" w:hAnsi="Arial" w:cs="Arial"/>
          <w:sz w:val="24"/>
          <w:szCs w:val="24"/>
        </w:rPr>
        <w:t xml:space="preserve"> he was travelling in the right-lane at a speed of approximately 40 kilometers per hour. While so driving, a speeding motor vehicle being driven by the Plaintiff approached from behind and rammed into </w:t>
      </w:r>
      <w:proofErr w:type="gramStart"/>
      <w:r>
        <w:rPr>
          <w:rFonts w:ascii="Arial" w:eastAsia="Calibri" w:hAnsi="Arial" w:cs="Arial"/>
          <w:sz w:val="24"/>
          <w:szCs w:val="24"/>
        </w:rPr>
        <w:t>the rear-end</w:t>
      </w:r>
      <w:proofErr w:type="gramEnd"/>
      <w:r>
        <w:rPr>
          <w:rFonts w:ascii="Arial" w:eastAsia="Calibri" w:hAnsi="Arial" w:cs="Arial"/>
          <w:sz w:val="24"/>
          <w:szCs w:val="24"/>
        </w:rPr>
        <w:t>, left-side of Defendant’s vehicle.  The impact of the collision propelled the Defendant’s vehicle over the pavement onto other side of on-coming traffic.</w:t>
      </w:r>
    </w:p>
    <w:p w:rsidR="00217BC4" w:rsidRPr="00AD31B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[9]</w:t>
      </w:r>
      <w:r w:rsidRPr="00AD31B4">
        <w:rPr>
          <w:rFonts w:ascii="Arial" w:eastAsia="Calibri" w:hAnsi="Arial" w:cs="Arial"/>
          <w:sz w:val="24"/>
          <w:szCs w:val="24"/>
        </w:rPr>
        <w:tab/>
      </w:r>
      <w:r>
        <w:rPr>
          <w:rFonts w:ascii="Arial" w:eastAsia="Calibri" w:hAnsi="Arial" w:cs="Arial"/>
          <w:sz w:val="24"/>
          <w:szCs w:val="24"/>
        </w:rPr>
        <w:t>The Defendant was travelling with three female</w:t>
      </w:r>
      <w:r w:rsidR="008F368E">
        <w:rPr>
          <w:rFonts w:ascii="Arial" w:eastAsia="Calibri" w:hAnsi="Arial" w:cs="Arial"/>
          <w:sz w:val="24"/>
          <w:szCs w:val="24"/>
        </w:rPr>
        <w:t>s and one male</w:t>
      </w:r>
      <w:r>
        <w:rPr>
          <w:rFonts w:ascii="Arial" w:eastAsia="Calibri" w:hAnsi="Arial" w:cs="Arial"/>
          <w:sz w:val="24"/>
          <w:szCs w:val="24"/>
        </w:rPr>
        <w:t xml:space="preserve"> </w:t>
      </w:r>
      <w:proofErr w:type="gramStart"/>
      <w:r>
        <w:rPr>
          <w:rFonts w:ascii="Arial" w:eastAsia="Calibri" w:hAnsi="Arial" w:cs="Arial"/>
          <w:sz w:val="24"/>
          <w:szCs w:val="24"/>
        </w:rPr>
        <w:t>passengers</w:t>
      </w:r>
      <w:proofErr w:type="gramEnd"/>
      <w:r>
        <w:rPr>
          <w:rFonts w:ascii="Arial" w:eastAsia="Calibri" w:hAnsi="Arial" w:cs="Arial"/>
          <w:sz w:val="24"/>
          <w:szCs w:val="24"/>
        </w:rPr>
        <w:t xml:space="preserve">.  The Defendant alighted and approached the Plaintiff.  The Plaintiff pleaded with the Defendant that </w:t>
      </w:r>
      <w:r w:rsidR="008F368E">
        <w:rPr>
          <w:rFonts w:ascii="Arial" w:eastAsia="Calibri" w:hAnsi="Arial" w:cs="Arial"/>
          <w:sz w:val="24"/>
          <w:szCs w:val="24"/>
        </w:rPr>
        <w:t xml:space="preserve">the </w:t>
      </w:r>
      <w:r>
        <w:rPr>
          <w:rFonts w:ascii="Arial" w:eastAsia="Calibri" w:hAnsi="Arial" w:cs="Arial"/>
          <w:sz w:val="24"/>
          <w:szCs w:val="24"/>
        </w:rPr>
        <w:t xml:space="preserve">Defendant should not call the police and that the Defendant should “cut a deal” with the Plaintiff. The Defendant “demanded” that the Plaintiff pays </w:t>
      </w:r>
      <w:proofErr w:type="gramStart"/>
      <w:r>
        <w:rPr>
          <w:rFonts w:ascii="Arial" w:eastAsia="Calibri" w:hAnsi="Arial" w:cs="Arial"/>
          <w:sz w:val="24"/>
          <w:szCs w:val="24"/>
        </w:rPr>
        <w:t xml:space="preserve">him </w:t>
      </w:r>
      <w:r w:rsidR="008F368E">
        <w:rPr>
          <w:rFonts w:ascii="Arial" w:eastAsia="Calibri" w:hAnsi="Arial" w:cs="Arial"/>
          <w:sz w:val="24"/>
          <w:szCs w:val="24"/>
        </w:rPr>
        <w:t xml:space="preserve"> </w:t>
      </w:r>
      <w:r>
        <w:rPr>
          <w:rFonts w:ascii="Arial" w:eastAsia="Calibri" w:hAnsi="Arial" w:cs="Arial"/>
          <w:sz w:val="24"/>
          <w:szCs w:val="24"/>
        </w:rPr>
        <w:t>N</w:t>
      </w:r>
      <w:proofErr w:type="gramEnd"/>
      <w:r>
        <w:rPr>
          <w:rFonts w:ascii="Arial" w:eastAsia="Calibri" w:hAnsi="Arial" w:cs="Arial"/>
          <w:sz w:val="24"/>
          <w:szCs w:val="24"/>
        </w:rPr>
        <w:t xml:space="preserve">$ 3000.00, as the Defendant reckoned that such amount should be sufficient to cover the damage sustained to the Defendant’s vehicle.  Furthermore, the Defendant observed that the Plaintiff appeared off-balance, </w:t>
      </w:r>
      <w:proofErr w:type="gramStart"/>
      <w:r>
        <w:rPr>
          <w:rFonts w:ascii="Arial" w:eastAsia="Calibri" w:hAnsi="Arial" w:cs="Arial"/>
          <w:sz w:val="24"/>
          <w:szCs w:val="24"/>
        </w:rPr>
        <w:t>reeked</w:t>
      </w:r>
      <w:proofErr w:type="gramEnd"/>
      <w:r>
        <w:rPr>
          <w:rFonts w:ascii="Arial" w:eastAsia="Calibri" w:hAnsi="Arial" w:cs="Arial"/>
          <w:sz w:val="24"/>
          <w:szCs w:val="24"/>
        </w:rPr>
        <w:t xml:space="preserve"> of alcohol, and in his opinion, the Plaintiff was under the influence of alcohol.</w:t>
      </w:r>
    </w:p>
    <w:p w:rsidR="00217BC4" w:rsidRPr="00AD31B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[10]</w:t>
      </w:r>
      <w:r w:rsidRPr="00AD31B4">
        <w:rPr>
          <w:rFonts w:ascii="Arial" w:eastAsia="Calibri" w:hAnsi="Arial" w:cs="Arial"/>
          <w:sz w:val="24"/>
          <w:szCs w:val="24"/>
        </w:rPr>
        <w:tab/>
      </w:r>
      <w:r>
        <w:rPr>
          <w:rFonts w:ascii="Arial" w:eastAsia="Calibri" w:hAnsi="Arial" w:cs="Arial"/>
          <w:sz w:val="24"/>
          <w:szCs w:val="24"/>
        </w:rPr>
        <w:t>The Plaintiff agreed to pay the N$ 3000.00, he however indicated that he has exceeded his daily bank-withdrawal limit and would only be able to make money-withdrawals once the banks open later that morning.</w:t>
      </w:r>
    </w:p>
    <w:p w:rsidR="008F368E" w:rsidRDefault="008F368E" w:rsidP="00217BC4">
      <w:pPr>
        <w:spacing w:after="0" w:line="360" w:lineRule="auto"/>
        <w:jc w:val="both"/>
        <w:rPr>
          <w:rFonts w:ascii="Arial" w:eastAsia="Calibri" w:hAnsi="Arial" w:cs="Arial"/>
          <w:sz w:val="24"/>
          <w:szCs w:val="24"/>
        </w:rPr>
      </w:pPr>
    </w:p>
    <w:p w:rsidR="00217BC4" w:rsidRPr="00AD31B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[11]</w:t>
      </w:r>
      <w:r w:rsidRPr="00AD31B4">
        <w:rPr>
          <w:rFonts w:ascii="Arial" w:eastAsia="Calibri" w:hAnsi="Arial" w:cs="Arial"/>
          <w:sz w:val="24"/>
          <w:szCs w:val="24"/>
        </w:rPr>
        <w:tab/>
      </w:r>
      <w:r w:rsidR="008F368E">
        <w:rPr>
          <w:rFonts w:ascii="Arial" w:eastAsia="Calibri" w:hAnsi="Arial" w:cs="Arial"/>
          <w:sz w:val="24"/>
          <w:szCs w:val="24"/>
        </w:rPr>
        <w:t xml:space="preserve">The </w:t>
      </w:r>
      <w:r>
        <w:rPr>
          <w:rFonts w:ascii="Arial" w:eastAsia="Calibri" w:hAnsi="Arial" w:cs="Arial"/>
          <w:sz w:val="24"/>
          <w:szCs w:val="24"/>
        </w:rPr>
        <w:t xml:space="preserve">Defendant followed the Plaintiff to </w:t>
      </w:r>
      <w:r w:rsidR="008F368E">
        <w:rPr>
          <w:rFonts w:ascii="Arial" w:eastAsia="Calibri" w:hAnsi="Arial" w:cs="Arial"/>
          <w:sz w:val="24"/>
          <w:szCs w:val="24"/>
        </w:rPr>
        <w:t xml:space="preserve">the </w:t>
      </w:r>
      <w:r>
        <w:rPr>
          <w:rFonts w:ascii="Arial" w:eastAsia="Calibri" w:hAnsi="Arial" w:cs="Arial"/>
          <w:sz w:val="24"/>
          <w:szCs w:val="24"/>
        </w:rPr>
        <w:t>Plaintiff’s residence for the purpose of getting the money once the banks open.  However, the Plaintiff later indicated he was not feeling well and needed medical attention, as result of the accident.</w:t>
      </w:r>
    </w:p>
    <w:p w:rsidR="00217BC4" w:rsidRPr="00AD31B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[12]</w:t>
      </w:r>
      <w:r w:rsidRPr="00AD31B4">
        <w:rPr>
          <w:rFonts w:ascii="Arial" w:eastAsia="Calibri" w:hAnsi="Arial" w:cs="Arial"/>
          <w:sz w:val="24"/>
          <w:szCs w:val="24"/>
        </w:rPr>
        <w:tab/>
      </w:r>
      <w:r>
        <w:rPr>
          <w:rFonts w:ascii="Arial" w:eastAsia="Calibri" w:hAnsi="Arial" w:cs="Arial"/>
          <w:sz w:val="24"/>
          <w:szCs w:val="24"/>
        </w:rPr>
        <w:t>The Defendant denies that anyone showed aggression towards the plaintiff and underlined that it was the Plaintiff who initiated that an amicable deal be struck between the Defendant and the Plaintiff.</w:t>
      </w:r>
    </w:p>
    <w:p w:rsidR="00217BC4" w:rsidRPr="00AD31B4" w:rsidRDefault="00217BC4" w:rsidP="00217BC4">
      <w:pPr>
        <w:spacing w:after="0" w:line="360" w:lineRule="auto"/>
        <w:jc w:val="both"/>
        <w:rPr>
          <w:rFonts w:ascii="Arial" w:eastAsia="Calibri" w:hAnsi="Arial" w:cs="Arial"/>
          <w:sz w:val="24"/>
          <w:szCs w:val="24"/>
        </w:rPr>
      </w:pPr>
    </w:p>
    <w:p w:rsidR="00217BC4" w:rsidRPr="00AD31B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[13]</w:t>
      </w:r>
      <w:r w:rsidRPr="00AD31B4">
        <w:rPr>
          <w:rFonts w:ascii="Arial" w:eastAsia="Calibri" w:hAnsi="Arial" w:cs="Arial"/>
          <w:sz w:val="24"/>
          <w:szCs w:val="24"/>
        </w:rPr>
        <w:tab/>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Sebbi</w:t>
      </w:r>
      <w:proofErr w:type="spellEnd"/>
      <w:r>
        <w:rPr>
          <w:rFonts w:ascii="Arial" w:eastAsia="Calibri" w:hAnsi="Arial" w:cs="Arial"/>
          <w:sz w:val="24"/>
          <w:szCs w:val="24"/>
        </w:rPr>
        <w:t xml:space="preserve"> </w:t>
      </w:r>
      <w:proofErr w:type="spellStart"/>
      <w:r>
        <w:rPr>
          <w:rFonts w:ascii="Arial" w:eastAsia="Calibri" w:hAnsi="Arial" w:cs="Arial"/>
          <w:sz w:val="24"/>
          <w:szCs w:val="24"/>
        </w:rPr>
        <w:t>Asino</w:t>
      </w:r>
      <w:proofErr w:type="spellEnd"/>
      <w:r>
        <w:rPr>
          <w:rFonts w:ascii="Arial" w:eastAsia="Calibri" w:hAnsi="Arial" w:cs="Arial"/>
          <w:sz w:val="24"/>
          <w:szCs w:val="24"/>
        </w:rPr>
        <w:t xml:space="preserve">, a witness called by the Defendant, corroborated the Defendant’s version in material respects.  He testified that he was a passenger in the Defendant’s vehicle, and while travelling in a straight lane, a motor vehicle driven by the Plaintiff hit their vehicle from behind. The Defendant and </w:t>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Asino</w:t>
      </w:r>
      <w:proofErr w:type="spellEnd"/>
      <w:r>
        <w:rPr>
          <w:rFonts w:ascii="Arial" w:eastAsia="Calibri" w:hAnsi="Arial" w:cs="Arial"/>
          <w:sz w:val="24"/>
          <w:szCs w:val="24"/>
        </w:rPr>
        <w:t xml:space="preserve"> alighted and approached the Plaintiff.  </w:t>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Asino</w:t>
      </w:r>
      <w:proofErr w:type="spellEnd"/>
      <w:r>
        <w:rPr>
          <w:rFonts w:ascii="Arial" w:eastAsia="Calibri" w:hAnsi="Arial" w:cs="Arial"/>
          <w:sz w:val="24"/>
          <w:szCs w:val="24"/>
        </w:rPr>
        <w:t xml:space="preserve"> noticed that the Plaintiff’s vehicle was severely </w:t>
      </w:r>
      <w:r>
        <w:rPr>
          <w:rFonts w:ascii="Arial" w:eastAsia="Calibri" w:hAnsi="Arial" w:cs="Arial"/>
          <w:sz w:val="24"/>
          <w:szCs w:val="24"/>
        </w:rPr>
        <w:lastRenderedPageBreak/>
        <w:t xml:space="preserve">damaged on the front right-side. When the Plaintiff got out of his vehicle, </w:t>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Asino</w:t>
      </w:r>
      <w:proofErr w:type="spellEnd"/>
      <w:r>
        <w:rPr>
          <w:rFonts w:ascii="Arial" w:eastAsia="Calibri" w:hAnsi="Arial" w:cs="Arial"/>
          <w:sz w:val="24"/>
          <w:szCs w:val="24"/>
        </w:rPr>
        <w:t xml:space="preserve"> observed the Plaintiff stumbled, was shaking and appeared to be in a state of shock.  The Plaintiff also smelt of alcohol and </w:t>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Asino</w:t>
      </w:r>
      <w:proofErr w:type="spellEnd"/>
      <w:r>
        <w:rPr>
          <w:rFonts w:ascii="Arial" w:eastAsia="Calibri" w:hAnsi="Arial" w:cs="Arial"/>
          <w:sz w:val="24"/>
          <w:szCs w:val="24"/>
        </w:rPr>
        <w:t xml:space="preserve"> was of the view that the Plaintiff was drunk.  Later on, </w:t>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Asino</w:t>
      </w:r>
      <w:proofErr w:type="spellEnd"/>
      <w:r>
        <w:rPr>
          <w:rFonts w:ascii="Arial" w:eastAsia="Calibri" w:hAnsi="Arial" w:cs="Arial"/>
          <w:sz w:val="24"/>
          <w:szCs w:val="24"/>
        </w:rPr>
        <w:t xml:space="preserve"> went back to their vehicle, and the Defendant later on informed him that the Plaintiff and </w:t>
      </w:r>
      <w:r w:rsidR="00C1597F">
        <w:rPr>
          <w:rFonts w:ascii="Arial" w:eastAsia="Calibri" w:hAnsi="Arial" w:cs="Arial"/>
          <w:sz w:val="24"/>
          <w:szCs w:val="24"/>
        </w:rPr>
        <w:t xml:space="preserve">the </w:t>
      </w:r>
      <w:r>
        <w:rPr>
          <w:rFonts w:ascii="Arial" w:eastAsia="Calibri" w:hAnsi="Arial" w:cs="Arial"/>
          <w:sz w:val="24"/>
          <w:szCs w:val="24"/>
        </w:rPr>
        <w:t>Defendant agreed that the Plaintiff shall pay</w:t>
      </w:r>
      <w:r w:rsidR="00C1597F">
        <w:rPr>
          <w:rFonts w:ascii="Arial" w:eastAsia="Calibri" w:hAnsi="Arial" w:cs="Arial"/>
          <w:sz w:val="24"/>
          <w:szCs w:val="24"/>
        </w:rPr>
        <w:t xml:space="preserve"> the</w:t>
      </w:r>
      <w:r>
        <w:rPr>
          <w:rFonts w:ascii="Arial" w:eastAsia="Calibri" w:hAnsi="Arial" w:cs="Arial"/>
          <w:sz w:val="24"/>
          <w:szCs w:val="24"/>
        </w:rPr>
        <w:t xml:space="preserve"> Defendant N$ 3000.00 in full and final settlement of the incident.</w:t>
      </w:r>
    </w:p>
    <w:p w:rsidR="00217BC4" w:rsidRDefault="00217BC4" w:rsidP="00217BC4">
      <w:pPr>
        <w:spacing w:after="0" w:line="360" w:lineRule="auto"/>
        <w:jc w:val="both"/>
        <w:rPr>
          <w:rFonts w:ascii="Arial" w:eastAsia="Calibri" w:hAnsi="Arial" w:cs="Arial"/>
          <w:sz w:val="24"/>
          <w:szCs w:val="24"/>
        </w:rPr>
      </w:pPr>
    </w:p>
    <w:p w:rsidR="00217BC4" w:rsidRPr="00817111" w:rsidRDefault="00217BC4" w:rsidP="00217BC4">
      <w:pPr>
        <w:spacing w:after="0" w:line="360" w:lineRule="auto"/>
        <w:jc w:val="both"/>
        <w:rPr>
          <w:rFonts w:ascii="Arial" w:eastAsia="Calibri" w:hAnsi="Arial" w:cs="Arial"/>
          <w:sz w:val="24"/>
          <w:szCs w:val="24"/>
          <w:u w:val="single"/>
        </w:rPr>
      </w:pPr>
      <w:r w:rsidRPr="00817111">
        <w:rPr>
          <w:rFonts w:ascii="Arial" w:eastAsia="Calibri" w:hAnsi="Arial" w:cs="Arial"/>
          <w:sz w:val="24"/>
          <w:szCs w:val="24"/>
          <w:u w:val="single"/>
        </w:rPr>
        <w:t xml:space="preserve">Analysis </w:t>
      </w:r>
    </w:p>
    <w:p w:rsidR="00217BC4" w:rsidRPr="00AD31B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[14]</w:t>
      </w:r>
      <w:r w:rsidRPr="00AD31B4">
        <w:rPr>
          <w:rFonts w:ascii="Arial" w:eastAsia="Calibri" w:hAnsi="Arial" w:cs="Arial"/>
          <w:sz w:val="24"/>
          <w:szCs w:val="24"/>
        </w:rPr>
        <w:tab/>
      </w:r>
      <w:r>
        <w:rPr>
          <w:rFonts w:ascii="Arial" w:eastAsia="Calibri" w:hAnsi="Arial" w:cs="Arial"/>
          <w:sz w:val="24"/>
          <w:szCs w:val="24"/>
        </w:rPr>
        <w:t xml:space="preserve">The Plaintiff and Defendant informed the court that </w:t>
      </w:r>
      <w:r w:rsidR="00C1597F">
        <w:rPr>
          <w:rFonts w:ascii="Arial" w:eastAsia="Calibri" w:hAnsi="Arial" w:cs="Arial"/>
          <w:sz w:val="24"/>
          <w:szCs w:val="24"/>
        </w:rPr>
        <w:t>t</w:t>
      </w:r>
      <w:r>
        <w:rPr>
          <w:rFonts w:ascii="Arial" w:eastAsia="Calibri" w:hAnsi="Arial" w:cs="Arial"/>
          <w:sz w:val="24"/>
          <w:szCs w:val="24"/>
        </w:rPr>
        <w:t>he quantum of damages claimed is no longer an issue between the parties, as they have settled that aspect themselves.  The court should therefore only deal with the issue of liability i.e</w:t>
      </w:r>
      <w:r w:rsidR="00C1597F">
        <w:rPr>
          <w:rFonts w:ascii="Arial" w:eastAsia="Calibri" w:hAnsi="Arial" w:cs="Arial"/>
          <w:sz w:val="24"/>
          <w:szCs w:val="24"/>
        </w:rPr>
        <w:t>.</w:t>
      </w:r>
      <w:r>
        <w:rPr>
          <w:rFonts w:ascii="Arial" w:eastAsia="Calibri" w:hAnsi="Arial" w:cs="Arial"/>
          <w:sz w:val="24"/>
          <w:szCs w:val="24"/>
        </w:rPr>
        <w:t xml:space="preserve"> whose driving between the Plaintiff and the Defendant was negligent and therefore caused the accident.</w:t>
      </w: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r w:rsidRPr="00AD31B4">
        <w:rPr>
          <w:rFonts w:ascii="Arial" w:eastAsia="Calibri" w:hAnsi="Arial" w:cs="Arial"/>
          <w:sz w:val="24"/>
          <w:szCs w:val="24"/>
        </w:rPr>
        <w:t>[15]</w:t>
      </w:r>
      <w:r w:rsidRPr="00AD31B4">
        <w:rPr>
          <w:rFonts w:ascii="Arial" w:eastAsia="Calibri" w:hAnsi="Arial" w:cs="Arial"/>
          <w:sz w:val="24"/>
          <w:szCs w:val="24"/>
        </w:rPr>
        <w:tab/>
      </w:r>
      <w:r>
        <w:rPr>
          <w:rFonts w:ascii="Arial" w:eastAsia="Calibri" w:hAnsi="Arial" w:cs="Arial"/>
          <w:sz w:val="24"/>
          <w:szCs w:val="24"/>
        </w:rPr>
        <w:t xml:space="preserve"> As can be seen above, the version of the Plaintiff and the Defendant are mutually destructive.  It is trite law that where there are two mutually destructive accounts, the Plaintiff may only succeed </w:t>
      </w:r>
      <w:r w:rsidR="00C1597F">
        <w:rPr>
          <w:rFonts w:ascii="Arial" w:eastAsia="Calibri" w:hAnsi="Arial" w:cs="Arial"/>
          <w:sz w:val="24"/>
          <w:szCs w:val="24"/>
        </w:rPr>
        <w:t>if he satisfies the court on a</w:t>
      </w:r>
      <w:r>
        <w:rPr>
          <w:rFonts w:ascii="Arial" w:eastAsia="Calibri" w:hAnsi="Arial" w:cs="Arial"/>
          <w:sz w:val="24"/>
          <w:szCs w:val="24"/>
        </w:rPr>
        <w:t xml:space="preserve"> preponderance of probabilities that his version is true and therefore acceptable and that the Defendant</w:t>
      </w:r>
      <w:r w:rsidR="00C1597F">
        <w:rPr>
          <w:rFonts w:ascii="Arial" w:eastAsia="Calibri" w:hAnsi="Arial" w:cs="Arial"/>
          <w:sz w:val="24"/>
          <w:szCs w:val="24"/>
        </w:rPr>
        <w:t>’s</w:t>
      </w:r>
      <w:r>
        <w:rPr>
          <w:rFonts w:ascii="Arial" w:eastAsia="Calibri" w:hAnsi="Arial" w:cs="Arial"/>
          <w:sz w:val="24"/>
          <w:szCs w:val="24"/>
        </w:rPr>
        <w:t xml:space="preserve"> version is false or mistaken and falls to be rejected.</w:t>
      </w:r>
      <w:r>
        <w:rPr>
          <w:rStyle w:val="FootnoteReference"/>
          <w:rFonts w:ascii="Arial" w:eastAsia="Calibri" w:hAnsi="Arial" w:cs="Arial"/>
          <w:sz w:val="24"/>
          <w:szCs w:val="24"/>
        </w:rPr>
        <w:footnoteReference w:id="1"/>
      </w:r>
    </w:p>
    <w:p w:rsidR="00217BC4" w:rsidRPr="00AD31B4" w:rsidRDefault="00217BC4" w:rsidP="00217BC4">
      <w:pPr>
        <w:spacing w:after="0" w:line="360" w:lineRule="auto"/>
        <w:jc w:val="both"/>
        <w:rPr>
          <w:rFonts w:ascii="Arial" w:eastAsia="Calibri" w:hAnsi="Arial" w:cs="Arial"/>
          <w:sz w:val="24"/>
          <w:szCs w:val="24"/>
        </w:rPr>
      </w:pPr>
    </w:p>
    <w:p w:rsidR="00217BC4" w:rsidRDefault="00217BC4" w:rsidP="00217BC4">
      <w:pPr>
        <w:spacing w:line="360" w:lineRule="auto"/>
        <w:jc w:val="both"/>
        <w:rPr>
          <w:rFonts w:ascii="Arial" w:eastAsia="Calibri" w:hAnsi="Arial" w:cs="Arial"/>
          <w:sz w:val="24"/>
          <w:szCs w:val="24"/>
        </w:rPr>
      </w:pPr>
      <w:r w:rsidRPr="00AD31B4">
        <w:rPr>
          <w:rFonts w:ascii="Arial" w:eastAsia="Calibri" w:hAnsi="Arial" w:cs="Arial"/>
          <w:sz w:val="24"/>
          <w:szCs w:val="24"/>
        </w:rPr>
        <w:t>[16]</w:t>
      </w:r>
      <w:r w:rsidRPr="00AD31B4">
        <w:rPr>
          <w:rFonts w:ascii="Arial" w:eastAsia="Calibri" w:hAnsi="Arial" w:cs="Arial"/>
          <w:sz w:val="24"/>
          <w:szCs w:val="24"/>
        </w:rPr>
        <w:tab/>
      </w:r>
      <w:r>
        <w:rPr>
          <w:rFonts w:ascii="Arial" w:eastAsia="Calibri" w:hAnsi="Arial" w:cs="Arial"/>
          <w:sz w:val="24"/>
          <w:szCs w:val="24"/>
        </w:rPr>
        <w:t xml:space="preserve">On the evidence, I find that the probabilities favour the version of the </w:t>
      </w:r>
      <w:proofErr w:type="gramStart"/>
      <w:r>
        <w:rPr>
          <w:rFonts w:ascii="Arial" w:eastAsia="Calibri" w:hAnsi="Arial" w:cs="Arial"/>
          <w:sz w:val="24"/>
          <w:szCs w:val="24"/>
        </w:rPr>
        <w:t>Defendant</w:t>
      </w:r>
      <w:r w:rsidR="00C1597F">
        <w:rPr>
          <w:rFonts w:ascii="Arial" w:eastAsia="Calibri" w:hAnsi="Arial" w:cs="Arial"/>
          <w:sz w:val="24"/>
          <w:szCs w:val="24"/>
        </w:rPr>
        <w:t>,</w:t>
      </w:r>
      <w:r>
        <w:rPr>
          <w:rFonts w:ascii="Arial" w:eastAsia="Calibri" w:hAnsi="Arial" w:cs="Arial"/>
          <w:sz w:val="24"/>
          <w:szCs w:val="24"/>
        </w:rPr>
        <w:t xml:space="preserve"> that</w:t>
      </w:r>
      <w:proofErr w:type="gramEnd"/>
      <w:r>
        <w:rPr>
          <w:rFonts w:ascii="Arial" w:eastAsia="Calibri" w:hAnsi="Arial" w:cs="Arial"/>
          <w:sz w:val="24"/>
          <w:szCs w:val="24"/>
        </w:rPr>
        <w:t xml:space="preserve"> he was travelling in the right lane and did not swerve into the left lane.  Had the Defendant swerved into the left lane, as alleged by the Plaintiff, then in all likelihood, the</w:t>
      </w:r>
      <w:r w:rsidR="00EE55B6">
        <w:rPr>
          <w:rFonts w:ascii="Arial" w:eastAsia="Calibri" w:hAnsi="Arial" w:cs="Arial"/>
          <w:sz w:val="24"/>
          <w:szCs w:val="24"/>
        </w:rPr>
        <w:t xml:space="preserve"> foremost part of his vehicle that </w:t>
      </w:r>
      <w:r w:rsidR="00C1597F">
        <w:rPr>
          <w:rFonts w:ascii="Arial" w:eastAsia="Calibri" w:hAnsi="Arial" w:cs="Arial"/>
          <w:sz w:val="24"/>
          <w:szCs w:val="24"/>
        </w:rPr>
        <w:t>would</w:t>
      </w:r>
      <w:r w:rsidR="00EE55B6">
        <w:rPr>
          <w:rFonts w:ascii="Arial" w:eastAsia="Calibri" w:hAnsi="Arial" w:cs="Arial"/>
          <w:sz w:val="24"/>
          <w:szCs w:val="24"/>
        </w:rPr>
        <w:t xml:space="preserve"> have </w:t>
      </w:r>
      <w:r>
        <w:rPr>
          <w:rFonts w:ascii="Arial" w:eastAsia="Calibri" w:hAnsi="Arial" w:cs="Arial"/>
          <w:sz w:val="24"/>
          <w:szCs w:val="24"/>
        </w:rPr>
        <w:t>protrude</w:t>
      </w:r>
      <w:r w:rsidR="00EE55B6">
        <w:rPr>
          <w:rFonts w:ascii="Arial" w:eastAsia="Calibri" w:hAnsi="Arial" w:cs="Arial"/>
          <w:sz w:val="24"/>
          <w:szCs w:val="24"/>
        </w:rPr>
        <w:t>d</w:t>
      </w:r>
      <w:r>
        <w:rPr>
          <w:rFonts w:ascii="Arial" w:eastAsia="Calibri" w:hAnsi="Arial" w:cs="Arial"/>
          <w:sz w:val="24"/>
          <w:szCs w:val="24"/>
        </w:rPr>
        <w:t xml:space="preserve"> first into the left lane</w:t>
      </w:r>
      <w:r w:rsidR="00EE55B6">
        <w:rPr>
          <w:rFonts w:ascii="Arial" w:eastAsia="Calibri" w:hAnsi="Arial" w:cs="Arial"/>
          <w:sz w:val="24"/>
          <w:szCs w:val="24"/>
        </w:rPr>
        <w:t>,</w:t>
      </w:r>
      <w:r>
        <w:rPr>
          <w:rFonts w:ascii="Arial" w:eastAsia="Calibri" w:hAnsi="Arial" w:cs="Arial"/>
          <w:sz w:val="24"/>
          <w:szCs w:val="24"/>
        </w:rPr>
        <w:t xml:space="preserve"> would have been the front</w:t>
      </w:r>
      <w:r w:rsidR="00D22A09">
        <w:rPr>
          <w:rFonts w:ascii="Arial" w:eastAsia="Calibri" w:hAnsi="Arial" w:cs="Arial"/>
          <w:sz w:val="24"/>
          <w:szCs w:val="24"/>
        </w:rPr>
        <w:t>al part, not the rear-</w:t>
      </w:r>
      <w:proofErr w:type="gramStart"/>
      <w:r w:rsidR="00D22A09">
        <w:rPr>
          <w:rFonts w:ascii="Arial" w:eastAsia="Calibri" w:hAnsi="Arial" w:cs="Arial"/>
          <w:sz w:val="24"/>
          <w:szCs w:val="24"/>
        </w:rPr>
        <w:t>part.</w:t>
      </w:r>
      <w:proofErr w:type="gramEnd"/>
      <w:r>
        <w:rPr>
          <w:rFonts w:ascii="Arial" w:eastAsia="Calibri" w:hAnsi="Arial" w:cs="Arial"/>
          <w:sz w:val="24"/>
          <w:szCs w:val="24"/>
        </w:rPr>
        <w:t xml:space="preserve">  In such a scenario, if the Plaintiff had swerved to the left and braked to avoid the accident, as he alleged, then the Plaintiff would have collided with the left side of the Defendant’s vehicle, not the hind-part.</w:t>
      </w:r>
    </w:p>
    <w:p w:rsidR="00217BC4" w:rsidRDefault="00217BC4" w:rsidP="00217BC4">
      <w:pPr>
        <w:spacing w:line="360" w:lineRule="auto"/>
        <w:jc w:val="both"/>
        <w:rPr>
          <w:rFonts w:ascii="Arial" w:eastAsia="Calibri" w:hAnsi="Arial" w:cs="Arial"/>
          <w:sz w:val="24"/>
          <w:szCs w:val="24"/>
        </w:rPr>
      </w:pPr>
    </w:p>
    <w:p w:rsidR="00217BC4" w:rsidRDefault="00217BC4" w:rsidP="00217BC4">
      <w:pPr>
        <w:spacing w:line="360" w:lineRule="auto"/>
        <w:jc w:val="both"/>
        <w:rPr>
          <w:rFonts w:ascii="Arial" w:eastAsia="Calibri" w:hAnsi="Arial" w:cs="Arial"/>
          <w:sz w:val="24"/>
          <w:szCs w:val="24"/>
        </w:rPr>
      </w:pPr>
      <w:r w:rsidRPr="00AD31B4">
        <w:rPr>
          <w:rFonts w:ascii="Arial" w:eastAsia="Calibri" w:hAnsi="Arial" w:cs="Arial"/>
          <w:sz w:val="24"/>
          <w:szCs w:val="24"/>
        </w:rPr>
        <w:t>[</w:t>
      </w:r>
      <w:r>
        <w:rPr>
          <w:rFonts w:ascii="Arial" w:eastAsia="Calibri" w:hAnsi="Arial" w:cs="Arial"/>
          <w:sz w:val="24"/>
          <w:szCs w:val="24"/>
        </w:rPr>
        <w:t>17</w:t>
      </w:r>
      <w:r w:rsidRPr="00AD31B4">
        <w:rPr>
          <w:rFonts w:ascii="Arial" w:eastAsia="Calibri" w:hAnsi="Arial" w:cs="Arial"/>
          <w:sz w:val="24"/>
          <w:szCs w:val="24"/>
        </w:rPr>
        <w:t>]</w:t>
      </w:r>
      <w:r w:rsidRPr="00AD31B4">
        <w:rPr>
          <w:rFonts w:ascii="Arial" w:eastAsia="Calibri" w:hAnsi="Arial" w:cs="Arial"/>
          <w:sz w:val="24"/>
          <w:szCs w:val="24"/>
        </w:rPr>
        <w:tab/>
      </w:r>
      <w:r>
        <w:rPr>
          <w:rFonts w:ascii="Arial" w:eastAsia="Calibri" w:hAnsi="Arial" w:cs="Arial"/>
          <w:sz w:val="24"/>
          <w:szCs w:val="24"/>
        </w:rPr>
        <w:t xml:space="preserve">In addition, there is evidence that the Plaintiff agreed to pay the Defendant </w:t>
      </w:r>
      <w:r w:rsidR="00C1597F">
        <w:rPr>
          <w:rFonts w:ascii="Arial" w:eastAsia="Calibri" w:hAnsi="Arial" w:cs="Arial"/>
          <w:sz w:val="24"/>
          <w:szCs w:val="24"/>
        </w:rPr>
        <w:t xml:space="preserve">      </w:t>
      </w:r>
      <w:r>
        <w:rPr>
          <w:rFonts w:ascii="Arial" w:eastAsia="Calibri" w:hAnsi="Arial" w:cs="Arial"/>
          <w:sz w:val="24"/>
          <w:szCs w:val="24"/>
        </w:rPr>
        <w:t xml:space="preserve">N$ 3000.00 in full and final settlement of any claim that the Defendant might have </w:t>
      </w:r>
      <w:r>
        <w:rPr>
          <w:rFonts w:ascii="Arial" w:eastAsia="Calibri" w:hAnsi="Arial" w:cs="Arial"/>
          <w:sz w:val="24"/>
          <w:szCs w:val="24"/>
        </w:rPr>
        <w:lastRenderedPageBreak/>
        <w:t>had against the Plaintiff.  The undertaking to pay, in the circumstances, amounts in my opinion, to a tacit acknowledgement of liability</w:t>
      </w:r>
      <w:r w:rsidR="00B45108">
        <w:rPr>
          <w:rStyle w:val="FootnoteReference"/>
          <w:rFonts w:ascii="Arial" w:eastAsia="Calibri" w:hAnsi="Arial" w:cs="Arial"/>
          <w:sz w:val="24"/>
          <w:szCs w:val="24"/>
        </w:rPr>
        <w:footnoteReference w:id="2"/>
      </w:r>
      <w:r>
        <w:rPr>
          <w:rFonts w:ascii="Arial" w:eastAsia="Calibri" w:hAnsi="Arial" w:cs="Arial"/>
          <w:sz w:val="24"/>
          <w:szCs w:val="24"/>
        </w:rPr>
        <w:t>.  On his version, the Plaintiff never disputed liability for the accident at the scene and was content to undertake to make payment in the amount demanded, which undertaking he later reneged on.  On the evidence, there is no indication that the Plaintiff was t</w:t>
      </w:r>
      <w:r w:rsidR="00C1597F">
        <w:rPr>
          <w:rFonts w:ascii="Arial" w:eastAsia="Calibri" w:hAnsi="Arial" w:cs="Arial"/>
          <w:sz w:val="24"/>
          <w:szCs w:val="24"/>
        </w:rPr>
        <w:t>hreatened or co</w:t>
      </w:r>
      <w:r>
        <w:rPr>
          <w:rFonts w:ascii="Arial" w:eastAsia="Calibri" w:hAnsi="Arial" w:cs="Arial"/>
          <w:sz w:val="24"/>
          <w:szCs w:val="24"/>
        </w:rPr>
        <w:t>erced before he undertook to pay.  All indications are that he tacitly accepted liability for the accident and willfully agreed to pay for the damage caused to the Defendant’s vehicle.</w:t>
      </w:r>
      <w:r>
        <w:rPr>
          <w:rStyle w:val="FootnoteReference"/>
          <w:rFonts w:ascii="Arial" w:eastAsia="Calibri" w:hAnsi="Arial" w:cs="Arial"/>
          <w:sz w:val="24"/>
          <w:szCs w:val="24"/>
        </w:rPr>
        <w:footnoteReference w:id="3"/>
      </w:r>
      <w:r>
        <w:rPr>
          <w:rFonts w:ascii="Arial" w:eastAsia="Calibri" w:hAnsi="Arial" w:cs="Arial"/>
          <w:sz w:val="24"/>
          <w:szCs w:val="24"/>
        </w:rPr>
        <w:t xml:space="preserve">  On this score</w:t>
      </w:r>
      <w:r w:rsidR="00B45108">
        <w:rPr>
          <w:rFonts w:ascii="Arial" w:eastAsia="Calibri" w:hAnsi="Arial" w:cs="Arial"/>
          <w:sz w:val="24"/>
          <w:szCs w:val="24"/>
        </w:rPr>
        <w:t xml:space="preserve"> as well</w:t>
      </w:r>
      <w:r>
        <w:rPr>
          <w:rFonts w:ascii="Arial" w:eastAsia="Calibri" w:hAnsi="Arial" w:cs="Arial"/>
          <w:sz w:val="24"/>
          <w:szCs w:val="24"/>
        </w:rPr>
        <w:t>, the probabilities favour the version of the Defendant, and I accept the version of the Defendant as the correct version.</w:t>
      </w:r>
    </w:p>
    <w:p w:rsidR="00217BC4" w:rsidRDefault="00217BC4" w:rsidP="00217BC4">
      <w:pPr>
        <w:spacing w:line="360" w:lineRule="auto"/>
        <w:jc w:val="both"/>
        <w:rPr>
          <w:rFonts w:ascii="Arial" w:eastAsia="Calibri" w:hAnsi="Arial" w:cs="Arial"/>
          <w:sz w:val="24"/>
          <w:szCs w:val="24"/>
        </w:rPr>
      </w:pPr>
    </w:p>
    <w:p w:rsidR="00217BC4" w:rsidRDefault="00217BC4" w:rsidP="00217BC4">
      <w:pPr>
        <w:spacing w:line="360" w:lineRule="auto"/>
        <w:jc w:val="both"/>
        <w:rPr>
          <w:rFonts w:ascii="Arial" w:eastAsia="Calibri" w:hAnsi="Arial" w:cs="Arial"/>
          <w:sz w:val="24"/>
          <w:szCs w:val="24"/>
        </w:rPr>
      </w:pPr>
      <w:r w:rsidRPr="00AD31B4">
        <w:rPr>
          <w:rFonts w:ascii="Arial" w:eastAsia="Calibri" w:hAnsi="Arial" w:cs="Arial"/>
          <w:sz w:val="24"/>
          <w:szCs w:val="24"/>
        </w:rPr>
        <w:t>[</w:t>
      </w:r>
      <w:r>
        <w:rPr>
          <w:rFonts w:ascii="Arial" w:eastAsia="Calibri" w:hAnsi="Arial" w:cs="Arial"/>
          <w:sz w:val="24"/>
          <w:szCs w:val="24"/>
        </w:rPr>
        <w:t>18</w:t>
      </w:r>
      <w:r w:rsidRPr="00AD31B4">
        <w:rPr>
          <w:rFonts w:ascii="Arial" w:eastAsia="Calibri" w:hAnsi="Arial" w:cs="Arial"/>
          <w:sz w:val="24"/>
          <w:szCs w:val="24"/>
        </w:rPr>
        <w:t>]</w:t>
      </w:r>
      <w:r w:rsidRPr="00AD31B4">
        <w:rPr>
          <w:rFonts w:ascii="Arial" w:eastAsia="Calibri" w:hAnsi="Arial" w:cs="Arial"/>
          <w:sz w:val="24"/>
          <w:szCs w:val="24"/>
        </w:rPr>
        <w:tab/>
      </w:r>
      <w:r>
        <w:rPr>
          <w:rFonts w:ascii="Arial" w:eastAsia="Calibri" w:hAnsi="Arial" w:cs="Arial"/>
          <w:sz w:val="24"/>
          <w:szCs w:val="24"/>
        </w:rPr>
        <w:t>In view of the fact that I accept the version of the Defendant as the correct version, I find that the accident is attributable to the negligent driving of the Plaintiff, in that the Plaintiff did not show reasonable consideration to the Defendant who was driving on the same road.  Furthermore, the Plaintiff did not in the circumstances keep a proper look out and drove onto the lane being used by the Defendant thus causing the accident and the Plaintiff’s negligence was the sole cause of such accident.  The Plaintiff’s claim, therefore, falls to be dismissed with costs.</w:t>
      </w:r>
    </w:p>
    <w:p w:rsidR="00217BC4" w:rsidRDefault="00217BC4" w:rsidP="00217BC4">
      <w:pPr>
        <w:spacing w:line="360" w:lineRule="auto"/>
        <w:jc w:val="both"/>
        <w:rPr>
          <w:rFonts w:ascii="Arial" w:eastAsia="Calibri" w:hAnsi="Arial" w:cs="Arial"/>
          <w:sz w:val="24"/>
          <w:szCs w:val="24"/>
        </w:rPr>
      </w:pPr>
    </w:p>
    <w:p w:rsidR="00217BC4" w:rsidRPr="00F312B9" w:rsidRDefault="00217BC4" w:rsidP="00217BC4">
      <w:pPr>
        <w:spacing w:line="360" w:lineRule="auto"/>
        <w:jc w:val="both"/>
        <w:rPr>
          <w:rFonts w:ascii="Arial" w:eastAsia="Calibri" w:hAnsi="Arial" w:cs="Arial"/>
          <w:sz w:val="24"/>
          <w:szCs w:val="24"/>
          <w:u w:val="single"/>
        </w:rPr>
      </w:pPr>
      <w:r w:rsidRPr="00F312B9">
        <w:rPr>
          <w:rFonts w:ascii="Arial" w:eastAsia="Calibri" w:hAnsi="Arial" w:cs="Arial"/>
          <w:sz w:val="24"/>
          <w:szCs w:val="24"/>
          <w:u w:val="single"/>
        </w:rPr>
        <w:t>Defendant’s counter-claim</w:t>
      </w:r>
    </w:p>
    <w:p w:rsidR="00217BC4" w:rsidRDefault="00217BC4" w:rsidP="00217BC4">
      <w:pPr>
        <w:spacing w:line="360" w:lineRule="auto"/>
        <w:jc w:val="both"/>
        <w:rPr>
          <w:rFonts w:ascii="Arial" w:eastAsia="Calibri" w:hAnsi="Arial" w:cs="Arial"/>
          <w:sz w:val="24"/>
          <w:szCs w:val="24"/>
        </w:rPr>
      </w:pPr>
      <w:r w:rsidRPr="00AD31B4">
        <w:rPr>
          <w:rFonts w:ascii="Arial" w:eastAsia="Calibri" w:hAnsi="Arial" w:cs="Arial"/>
          <w:sz w:val="24"/>
          <w:szCs w:val="24"/>
        </w:rPr>
        <w:t>[</w:t>
      </w:r>
      <w:r>
        <w:rPr>
          <w:rFonts w:ascii="Arial" w:eastAsia="Calibri" w:hAnsi="Arial" w:cs="Arial"/>
          <w:sz w:val="24"/>
          <w:szCs w:val="24"/>
        </w:rPr>
        <w:t>19</w:t>
      </w:r>
      <w:r w:rsidRPr="00AD31B4">
        <w:rPr>
          <w:rFonts w:ascii="Arial" w:eastAsia="Calibri" w:hAnsi="Arial" w:cs="Arial"/>
          <w:sz w:val="24"/>
          <w:szCs w:val="24"/>
        </w:rPr>
        <w:t>]</w:t>
      </w:r>
      <w:r w:rsidRPr="00AD31B4">
        <w:rPr>
          <w:rFonts w:ascii="Arial" w:eastAsia="Calibri" w:hAnsi="Arial" w:cs="Arial"/>
          <w:sz w:val="24"/>
          <w:szCs w:val="24"/>
        </w:rPr>
        <w:tab/>
      </w:r>
      <w:r>
        <w:rPr>
          <w:rFonts w:ascii="Arial" w:eastAsia="Calibri" w:hAnsi="Arial" w:cs="Arial"/>
          <w:sz w:val="24"/>
          <w:szCs w:val="24"/>
        </w:rPr>
        <w:t>Insofar as the counter-claim is concerned, it is common cause that the Defendant is not the owner of the motor vehicle with registration number N 10474 SH.</w:t>
      </w:r>
    </w:p>
    <w:p w:rsidR="00217BC4" w:rsidRDefault="00217BC4" w:rsidP="00217BC4">
      <w:pPr>
        <w:spacing w:line="360" w:lineRule="auto"/>
        <w:jc w:val="both"/>
        <w:rPr>
          <w:rFonts w:ascii="Arial" w:eastAsia="Calibri" w:hAnsi="Arial" w:cs="Arial"/>
          <w:sz w:val="24"/>
          <w:szCs w:val="24"/>
        </w:rPr>
      </w:pPr>
    </w:p>
    <w:p w:rsidR="00217BC4" w:rsidRDefault="00217BC4" w:rsidP="00217BC4">
      <w:pPr>
        <w:spacing w:line="360" w:lineRule="auto"/>
        <w:jc w:val="both"/>
        <w:rPr>
          <w:rFonts w:ascii="Arial" w:eastAsia="Calibri" w:hAnsi="Arial" w:cs="Arial"/>
          <w:sz w:val="24"/>
          <w:szCs w:val="24"/>
        </w:rPr>
      </w:pPr>
      <w:r w:rsidRPr="00AD31B4">
        <w:rPr>
          <w:rFonts w:ascii="Arial" w:eastAsia="Calibri" w:hAnsi="Arial" w:cs="Arial"/>
          <w:sz w:val="24"/>
          <w:szCs w:val="24"/>
        </w:rPr>
        <w:t>[</w:t>
      </w:r>
      <w:r>
        <w:rPr>
          <w:rFonts w:ascii="Arial" w:eastAsia="Calibri" w:hAnsi="Arial" w:cs="Arial"/>
          <w:sz w:val="24"/>
          <w:szCs w:val="24"/>
        </w:rPr>
        <w:t>20</w:t>
      </w:r>
      <w:r w:rsidRPr="00AD31B4">
        <w:rPr>
          <w:rFonts w:ascii="Arial" w:eastAsia="Calibri" w:hAnsi="Arial" w:cs="Arial"/>
          <w:sz w:val="24"/>
          <w:szCs w:val="24"/>
        </w:rPr>
        <w:t>]</w:t>
      </w:r>
      <w:r w:rsidRPr="00AD31B4">
        <w:rPr>
          <w:rFonts w:ascii="Arial" w:eastAsia="Calibri" w:hAnsi="Arial" w:cs="Arial"/>
          <w:sz w:val="24"/>
          <w:szCs w:val="24"/>
        </w:rPr>
        <w:tab/>
      </w:r>
      <w:r>
        <w:rPr>
          <w:rFonts w:ascii="Arial" w:eastAsia="Calibri" w:hAnsi="Arial" w:cs="Arial"/>
          <w:sz w:val="24"/>
          <w:szCs w:val="24"/>
        </w:rPr>
        <w:t xml:space="preserve">It is trite law that it </w:t>
      </w:r>
      <w:r w:rsidR="00C1597F">
        <w:rPr>
          <w:rFonts w:ascii="Arial" w:eastAsia="Calibri" w:hAnsi="Arial" w:cs="Arial"/>
          <w:sz w:val="24"/>
          <w:szCs w:val="24"/>
        </w:rPr>
        <w:t xml:space="preserve">is </w:t>
      </w:r>
      <w:r>
        <w:rPr>
          <w:rFonts w:ascii="Arial" w:eastAsia="Calibri" w:hAnsi="Arial" w:cs="Arial"/>
          <w:sz w:val="24"/>
          <w:szCs w:val="24"/>
        </w:rPr>
        <w:t xml:space="preserve">only the owner of the property </w:t>
      </w:r>
      <w:r w:rsidR="00C1597F">
        <w:rPr>
          <w:rFonts w:ascii="Arial" w:eastAsia="Calibri" w:hAnsi="Arial" w:cs="Arial"/>
          <w:sz w:val="24"/>
          <w:szCs w:val="24"/>
        </w:rPr>
        <w:t xml:space="preserve">that </w:t>
      </w:r>
      <w:r>
        <w:rPr>
          <w:rFonts w:ascii="Arial" w:eastAsia="Calibri" w:hAnsi="Arial" w:cs="Arial"/>
          <w:sz w:val="24"/>
          <w:szCs w:val="24"/>
        </w:rPr>
        <w:t xml:space="preserve">may claim for damages in respect of harm occasioned to his property.  The Defendant is not the owner of the vehicle in question, and cannot therefore claim damages in respect of the collision, and the counter-claim is therefore dismissed. In view of my finding that </w:t>
      </w:r>
      <w:r>
        <w:rPr>
          <w:rFonts w:ascii="Arial" w:eastAsia="Calibri" w:hAnsi="Arial" w:cs="Arial"/>
          <w:sz w:val="24"/>
          <w:szCs w:val="24"/>
        </w:rPr>
        <w:lastRenderedPageBreak/>
        <w:t xml:space="preserve">the Plaintiff’s negligence was </w:t>
      </w:r>
      <w:r w:rsidR="00C1597F">
        <w:rPr>
          <w:rFonts w:ascii="Arial" w:eastAsia="Calibri" w:hAnsi="Arial" w:cs="Arial"/>
          <w:sz w:val="24"/>
          <w:szCs w:val="24"/>
        </w:rPr>
        <w:t xml:space="preserve">the </w:t>
      </w:r>
      <w:r>
        <w:rPr>
          <w:rFonts w:ascii="Arial" w:eastAsia="Calibri" w:hAnsi="Arial" w:cs="Arial"/>
          <w:sz w:val="24"/>
          <w:szCs w:val="24"/>
        </w:rPr>
        <w:t>sole cause of the accident, I do not deem it necessary to award any costs in regard to the counter-claim.</w:t>
      </w:r>
    </w:p>
    <w:p w:rsidR="00217BC4" w:rsidRDefault="00217BC4" w:rsidP="00217BC4">
      <w:pPr>
        <w:spacing w:line="360" w:lineRule="auto"/>
        <w:jc w:val="both"/>
        <w:rPr>
          <w:rFonts w:ascii="Arial" w:eastAsia="Calibri" w:hAnsi="Arial" w:cs="Arial"/>
          <w:sz w:val="24"/>
          <w:szCs w:val="24"/>
        </w:rPr>
      </w:pPr>
      <w:r w:rsidRPr="00AD31B4">
        <w:rPr>
          <w:rFonts w:ascii="Arial" w:eastAsia="Calibri" w:hAnsi="Arial" w:cs="Arial"/>
          <w:sz w:val="24"/>
          <w:szCs w:val="24"/>
        </w:rPr>
        <w:t>[</w:t>
      </w:r>
      <w:r>
        <w:rPr>
          <w:rFonts w:ascii="Arial" w:eastAsia="Calibri" w:hAnsi="Arial" w:cs="Arial"/>
          <w:sz w:val="24"/>
          <w:szCs w:val="24"/>
        </w:rPr>
        <w:t>21</w:t>
      </w:r>
      <w:r w:rsidRPr="00AD31B4">
        <w:rPr>
          <w:rFonts w:ascii="Arial" w:eastAsia="Calibri" w:hAnsi="Arial" w:cs="Arial"/>
          <w:sz w:val="24"/>
          <w:szCs w:val="24"/>
        </w:rPr>
        <w:t>]</w:t>
      </w:r>
      <w:r w:rsidRPr="00AD31B4">
        <w:rPr>
          <w:rFonts w:ascii="Arial" w:eastAsia="Calibri" w:hAnsi="Arial" w:cs="Arial"/>
          <w:sz w:val="24"/>
          <w:szCs w:val="24"/>
        </w:rPr>
        <w:tab/>
      </w:r>
      <w:r>
        <w:rPr>
          <w:rFonts w:ascii="Arial" w:eastAsia="Calibri" w:hAnsi="Arial" w:cs="Arial"/>
          <w:sz w:val="24"/>
          <w:szCs w:val="24"/>
        </w:rPr>
        <w:t>In the result</w:t>
      </w:r>
      <w:r w:rsidR="00C1597F">
        <w:rPr>
          <w:rFonts w:ascii="Arial" w:eastAsia="Calibri" w:hAnsi="Arial" w:cs="Arial"/>
          <w:sz w:val="24"/>
          <w:szCs w:val="24"/>
        </w:rPr>
        <w:t>,</w:t>
      </w:r>
      <w:r>
        <w:rPr>
          <w:rFonts w:ascii="Arial" w:eastAsia="Calibri" w:hAnsi="Arial" w:cs="Arial"/>
          <w:sz w:val="24"/>
          <w:szCs w:val="24"/>
        </w:rPr>
        <w:t xml:space="preserve"> I make the following order:</w:t>
      </w:r>
    </w:p>
    <w:p w:rsidR="00C1597F" w:rsidRDefault="00217BC4" w:rsidP="00C1597F">
      <w:pPr>
        <w:pStyle w:val="ListParagraph"/>
        <w:numPr>
          <w:ilvl w:val="3"/>
          <w:numId w:val="3"/>
        </w:numPr>
        <w:spacing w:line="360" w:lineRule="auto"/>
        <w:ind w:left="1170" w:hanging="450"/>
        <w:jc w:val="both"/>
        <w:rPr>
          <w:rFonts w:ascii="Arial" w:eastAsia="Calibri" w:hAnsi="Arial" w:cs="Arial"/>
          <w:sz w:val="24"/>
          <w:szCs w:val="24"/>
        </w:rPr>
      </w:pPr>
      <w:r w:rsidRPr="00C1597F">
        <w:rPr>
          <w:rFonts w:ascii="Arial" w:eastAsia="Calibri" w:hAnsi="Arial" w:cs="Arial"/>
          <w:sz w:val="24"/>
          <w:szCs w:val="24"/>
        </w:rPr>
        <w:t>The Pla</w:t>
      </w:r>
      <w:r w:rsidR="005D26D4">
        <w:rPr>
          <w:rFonts w:ascii="Arial" w:eastAsia="Calibri" w:hAnsi="Arial" w:cs="Arial"/>
          <w:sz w:val="24"/>
          <w:szCs w:val="24"/>
        </w:rPr>
        <w:t>intiff’s claim is dismissed and the Plaintiff is ordered to pay the Defendant’s</w:t>
      </w:r>
      <w:r w:rsidRPr="00C1597F">
        <w:rPr>
          <w:rFonts w:ascii="Arial" w:eastAsia="Calibri" w:hAnsi="Arial" w:cs="Arial"/>
          <w:sz w:val="24"/>
          <w:szCs w:val="24"/>
        </w:rPr>
        <w:t xml:space="preserve"> costs.</w:t>
      </w:r>
    </w:p>
    <w:p w:rsidR="00217BC4" w:rsidRPr="00C1597F" w:rsidRDefault="00C1597F" w:rsidP="00C1597F">
      <w:pPr>
        <w:pStyle w:val="ListParagraph"/>
        <w:numPr>
          <w:ilvl w:val="0"/>
          <w:numId w:val="3"/>
        </w:numPr>
        <w:spacing w:line="360" w:lineRule="auto"/>
        <w:ind w:left="1170" w:hanging="450"/>
        <w:jc w:val="both"/>
        <w:rPr>
          <w:rFonts w:ascii="Arial" w:eastAsia="Calibri" w:hAnsi="Arial" w:cs="Arial"/>
          <w:sz w:val="24"/>
          <w:szCs w:val="24"/>
        </w:rPr>
      </w:pPr>
      <w:r>
        <w:rPr>
          <w:rFonts w:ascii="Arial" w:eastAsia="Calibri" w:hAnsi="Arial" w:cs="Arial"/>
          <w:sz w:val="24"/>
          <w:szCs w:val="24"/>
        </w:rPr>
        <w:t>The Defendant’s counter-</w:t>
      </w:r>
      <w:r w:rsidR="00217BC4" w:rsidRPr="00C1597F">
        <w:rPr>
          <w:rFonts w:ascii="Arial" w:eastAsia="Calibri" w:hAnsi="Arial" w:cs="Arial"/>
          <w:sz w:val="24"/>
          <w:szCs w:val="24"/>
        </w:rPr>
        <w:t>claim is dismissed, and each party to bear own costs, in respect of the counter claim.</w:t>
      </w:r>
    </w:p>
    <w:p w:rsidR="00217BC4" w:rsidRDefault="00217BC4" w:rsidP="00217BC4">
      <w:pPr>
        <w:spacing w:line="360" w:lineRule="auto"/>
        <w:jc w:val="both"/>
        <w:rPr>
          <w:rFonts w:ascii="Arial" w:eastAsia="Calibri" w:hAnsi="Arial" w:cs="Arial"/>
          <w:sz w:val="24"/>
          <w:szCs w:val="24"/>
        </w:rPr>
      </w:pPr>
    </w:p>
    <w:p w:rsidR="00C1597F" w:rsidRDefault="00C1597F" w:rsidP="00217BC4">
      <w:pPr>
        <w:spacing w:line="360" w:lineRule="auto"/>
        <w:jc w:val="both"/>
        <w:rPr>
          <w:rFonts w:ascii="Arial" w:eastAsia="Calibri" w:hAnsi="Arial" w:cs="Arial"/>
          <w:sz w:val="24"/>
          <w:szCs w:val="24"/>
        </w:rPr>
      </w:pPr>
    </w:p>
    <w:p w:rsidR="00C1597F" w:rsidRDefault="00C1597F" w:rsidP="00217BC4">
      <w:pPr>
        <w:spacing w:line="360" w:lineRule="auto"/>
        <w:jc w:val="both"/>
        <w:rPr>
          <w:rFonts w:ascii="Arial" w:eastAsia="Calibri" w:hAnsi="Arial" w:cs="Arial"/>
          <w:sz w:val="24"/>
          <w:szCs w:val="24"/>
        </w:rPr>
      </w:pPr>
    </w:p>
    <w:p w:rsidR="00217BC4" w:rsidRPr="00FE70A7" w:rsidRDefault="00217BC4" w:rsidP="00217BC4">
      <w:pPr>
        <w:spacing w:after="0" w:line="360" w:lineRule="auto"/>
        <w:jc w:val="right"/>
        <w:rPr>
          <w:rFonts w:ascii="Arial" w:eastAsia="Calibri" w:hAnsi="Arial" w:cs="Arial"/>
          <w:sz w:val="24"/>
          <w:szCs w:val="24"/>
        </w:rPr>
      </w:pPr>
      <w:r w:rsidRPr="00FE70A7">
        <w:rPr>
          <w:rFonts w:ascii="Arial" w:eastAsia="Calibri" w:hAnsi="Arial" w:cs="Arial"/>
          <w:sz w:val="24"/>
          <w:szCs w:val="24"/>
        </w:rPr>
        <w:t>-----------------------------</w:t>
      </w:r>
    </w:p>
    <w:p w:rsidR="00217BC4" w:rsidRPr="00FE70A7" w:rsidRDefault="00217BC4" w:rsidP="00217BC4">
      <w:pPr>
        <w:spacing w:after="0" w:line="360" w:lineRule="auto"/>
        <w:jc w:val="right"/>
        <w:rPr>
          <w:rFonts w:ascii="Arial" w:eastAsia="Calibri" w:hAnsi="Arial" w:cs="Arial"/>
          <w:sz w:val="24"/>
          <w:szCs w:val="24"/>
        </w:rPr>
      </w:pPr>
      <w:r w:rsidRPr="00FE70A7">
        <w:rPr>
          <w:rFonts w:ascii="Arial" w:eastAsia="Calibri" w:hAnsi="Arial" w:cs="Arial"/>
          <w:sz w:val="24"/>
          <w:szCs w:val="24"/>
        </w:rPr>
        <w:t xml:space="preserve">B </w:t>
      </w:r>
      <w:proofErr w:type="spellStart"/>
      <w:r w:rsidRPr="00FE70A7">
        <w:rPr>
          <w:rFonts w:ascii="Arial" w:eastAsia="Calibri" w:hAnsi="Arial" w:cs="Arial"/>
          <w:sz w:val="24"/>
          <w:szCs w:val="24"/>
        </w:rPr>
        <w:t>Usiku</w:t>
      </w:r>
      <w:proofErr w:type="spellEnd"/>
    </w:p>
    <w:p w:rsidR="00217BC4" w:rsidRPr="00FE70A7" w:rsidRDefault="00217BC4" w:rsidP="00217BC4">
      <w:pPr>
        <w:spacing w:after="0" w:line="360" w:lineRule="auto"/>
        <w:jc w:val="right"/>
        <w:rPr>
          <w:rFonts w:ascii="Arial" w:eastAsia="Calibri" w:hAnsi="Arial" w:cs="Arial"/>
          <w:sz w:val="24"/>
          <w:szCs w:val="24"/>
        </w:rPr>
      </w:pPr>
      <w:r w:rsidRPr="00FE70A7">
        <w:rPr>
          <w:rFonts w:ascii="Arial" w:eastAsia="Calibri" w:hAnsi="Arial" w:cs="Arial"/>
          <w:sz w:val="24"/>
          <w:szCs w:val="24"/>
        </w:rPr>
        <w:t>Acting Judge</w:t>
      </w: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217BC4" w:rsidRDefault="00217BC4" w:rsidP="00217BC4">
      <w:pPr>
        <w:spacing w:after="0" w:line="360" w:lineRule="auto"/>
        <w:jc w:val="both"/>
        <w:rPr>
          <w:rFonts w:ascii="Arial" w:eastAsia="Calibri" w:hAnsi="Arial" w:cs="Arial"/>
          <w:sz w:val="24"/>
          <w:szCs w:val="24"/>
        </w:rPr>
      </w:pPr>
    </w:p>
    <w:p w:rsidR="00C1597F" w:rsidRDefault="00C1597F" w:rsidP="00217BC4">
      <w:pPr>
        <w:spacing w:after="0" w:line="360" w:lineRule="auto"/>
        <w:jc w:val="both"/>
        <w:rPr>
          <w:rFonts w:ascii="Arial" w:eastAsia="Calibri" w:hAnsi="Arial" w:cs="Arial"/>
          <w:sz w:val="24"/>
          <w:szCs w:val="24"/>
        </w:rPr>
      </w:pPr>
    </w:p>
    <w:p w:rsidR="00C1597F" w:rsidRDefault="00C1597F" w:rsidP="00217BC4">
      <w:pPr>
        <w:spacing w:after="0" w:line="360" w:lineRule="auto"/>
        <w:jc w:val="both"/>
        <w:rPr>
          <w:rFonts w:ascii="Arial" w:eastAsia="Calibri" w:hAnsi="Arial" w:cs="Arial"/>
          <w:sz w:val="24"/>
          <w:szCs w:val="24"/>
        </w:rPr>
      </w:pPr>
    </w:p>
    <w:p w:rsidR="00282682" w:rsidRDefault="00282682" w:rsidP="00217BC4">
      <w:pPr>
        <w:spacing w:after="0" w:line="360" w:lineRule="auto"/>
        <w:jc w:val="both"/>
        <w:rPr>
          <w:rFonts w:ascii="Arial" w:eastAsia="Calibri" w:hAnsi="Arial" w:cs="Arial"/>
          <w:sz w:val="24"/>
          <w:szCs w:val="24"/>
        </w:rPr>
      </w:pPr>
    </w:p>
    <w:p w:rsidR="00217BC4" w:rsidRPr="00FE70A7" w:rsidRDefault="00217BC4" w:rsidP="00217BC4">
      <w:pPr>
        <w:spacing w:after="0" w:line="360" w:lineRule="auto"/>
        <w:jc w:val="both"/>
        <w:rPr>
          <w:rFonts w:ascii="Arial" w:eastAsia="Calibri" w:hAnsi="Arial" w:cs="Arial"/>
          <w:sz w:val="24"/>
          <w:szCs w:val="24"/>
        </w:rPr>
      </w:pPr>
      <w:r w:rsidRPr="00FE70A7">
        <w:rPr>
          <w:rFonts w:ascii="Arial" w:eastAsia="Calibri" w:hAnsi="Arial" w:cs="Arial"/>
          <w:sz w:val="24"/>
          <w:szCs w:val="24"/>
        </w:rPr>
        <w:t xml:space="preserve">APPEARANCES </w:t>
      </w:r>
    </w:p>
    <w:p w:rsidR="00217BC4" w:rsidRPr="00FE70A7" w:rsidRDefault="00217BC4" w:rsidP="00217BC4">
      <w:pPr>
        <w:spacing w:after="0" w:line="360" w:lineRule="auto"/>
        <w:jc w:val="both"/>
        <w:rPr>
          <w:rFonts w:ascii="Arial" w:eastAsia="Calibri" w:hAnsi="Arial" w:cs="Arial"/>
          <w:sz w:val="24"/>
          <w:szCs w:val="24"/>
        </w:rPr>
      </w:pPr>
    </w:p>
    <w:p w:rsidR="00217BC4" w:rsidRPr="00FE70A7" w:rsidRDefault="00217BC4" w:rsidP="00217BC4">
      <w:pPr>
        <w:spacing w:after="0" w:line="360" w:lineRule="auto"/>
        <w:jc w:val="both"/>
        <w:rPr>
          <w:rFonts w:ascii="Arial" w:eastAsia="Calibri" w:hAnsi="Arial" w:cs="Arial"/>
          <w:sz w:val="24"/>
          <w:szCs w:val="24"/>
        </w:rPr>
      </w:pPr>
    </w:p>
    <w:p w:rsidR="00217BC4" w:rsidRPr="00FE70A7" w:rsidRDefault="00217BC4" w:rsidP="00217BC4">
      <w:pPr>
        <w:spacing w:after="0" w:line="360" w:lineRule="auto"/>
        <w:jc w:val="both"/>
        <w:rPr>
          <w:rFonts w:ascii="Arial" w:eastAsia="Calibri" w:hAnsi="Arial" w:cs="Arial"/>
          <w:sz w:val="24"/>
          <w:szCs w:val="24"/>
        </w:rPr>
      </w:pPr>
      <w:r w:rsidRPr="00FE70A7">
        <w:rPr>
          <w:rFonts w:ascii="Arial" w:eastAsia="Calibri" w:hAnsi="Arial" w:cs="Arial"/>
          <w:sz w:val="24"/>
          <w:szCs w:val="24"/>
        </w:rPr>
        <w:t>PLAINTIFF</w:t>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proofErr w:type="gramStart"/>
      <w:r>
        <w:rPr>
          <w:rFonts w:ascii="Arial" w:eastAsia="Calibri" w:hAnsi="Arial" w:cs="Arial"/>
          <w:sz w:val="24"/>
          <w:szCs w:val="24"/>
        </w:rPr>
        <w:t>A</w:t>
      </w:r>
      <w:proofErr w:type="gramEnd"/>
      <w:r w:rsidRPr="00FE70A7">
        <w:rPr>
          <w:rFonts w:ascii="Arial" w:eastAsia="Calibri" w:hAnsi="Arial" w:cs="Arial"/>
          <w:sz w:val="24"/>
          <w:szCs w:val="24"/>
        </w:rPr>
        <w:t xml:space="preserve"> </w:t>
      </w:r>
      <w:r>
        <w:rPr>
          <w:rFonts w:ascii="Arial" w:eastAsia="Calibri" w:hAnsi="Arial" w:cs="Arial"/>
          <w:sz w:val="24"/>
          <w:szCs w:val="24"/>
        </w:rPr>
        <w:t>Small</w:t>
      </w:r>
      <w:r w:rsidRPr="00FE70A7">
        <w:rPr>
          <w:rFonts w:ascii="Arial" w:eastAsia="Calibri" w:hAnsi="Arial" w:cs="Arial"/>
          <w:sz w:val="24"/>
          <w:szCs w:val="24"/>
        </w:rPr>
        <w:t xml:space="preserve"> </w:t>
      </w:r>
    </w:p>
    <w:p w:rsidR="00217BC4" w:rsidRPr="00FE70A7" w:rsidRDefault="00217BC4" w:rsidP="00217BC4">
      <w:pPr>
        <w:spacing w:after="0" w:line="360" w:lineRule="auto"/>
        <w:jc w:val="both"/>
        <w:rPr>
          <w:rFonts w:ascii="Arial" w:eastAsia="Calibri" w:hAnsi="Arial" w:cs="Arial"/>
          <w:sz w:val="24"/>
          <w:szCs w:val="24"/>
        </w:rPr>
      </w:pP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proofErr w:type="gramStart"/>
      <w:r w:rsidRPr="00FE70A7">
        <w:rPr>
          <w:rFonts w:ascii="Arial" w:eastAsia="Calibri" w:hAnsi="Arial" w:cs="Arial"/>
          <w:sz w:val="24"/>
          <w:szCs w:val="24"/>
        </w:rPr>
        <w:t>of</w:t>
      </w:r>
      <w:proofErr w:type="gramEnd"/>
      <w:r w:rsidRPr="00FE70A7">
        <w:rPr>
          <w:rFonts w:ascii="Arial" w:eastAsia="Calibri" w:hAnsi="Arial" w:cs="Arial"/>
          <w:sz w:val="24"/>
          <w:szCs w:val="24"/>
        </w:rPr>
        <w:t xml:space="preserve"> </w:t>
      </w:r>
      <w:r>
        <w:rPr>
          <w:rFonts w:ascii="Arial" w:eastAsia="Calibri" w:hAnsi="Arial" w:cs="Arial"/>
          <w:sz w:val="24"/>
          <w:szCs w:val="24"/>
        </w:rPr>
        <w:t>Francois, Erasmus &amp; Partners</w:t>
      </w:r>
    </w:p>
    <w:p w:rsidR="00217BC4" w:rsidRPr="00FE70A7" w:rsidRDefault="00217BC4" w:rsidP="00217BC4">
      <w:pPr>
        <w:spacing w:after="0" w:line="360" w:lineRule="auto"/>
        <w:jc w:val="both"/>
        <w:rPr>
          <w:rFonts w:ascii="Arial" w:eastAsia="Calibri" w:hAnsi="Arial" w:cs="Arial"/>
          <w:sz w:val="24"/>
          <w:szCs w:val="24"/>
        </w:rPr>
      </w:pP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t>Windhoek</w:t>
      </w:r>
    </w:p>
    <w:p w:rsidR="00217BC4" w:rsidRPr="00FE70A7" w:rsidRDefault="00217BC4" w:rsidP="00217BC4">
      <w:pPr>
        <w:spacing w:after="0" w:line="360" w:lineRule="auto"/>
        <w:jc w:val="both"/>
        <w:rPr>
          <w:rFonts w:ascii="Arial" w:eastAsia="Calibri" w:hAnsi="Arial" w:cs="Arial"/>
          <w:sz w:val="24"/>
          <w:szCs w:val="24"/>
        </w:rPr>
      </w:pPr>
    </w:p>
    <w:p w:rsidR="00217BC4" w:rsidRPr="00FE70A7" w:rsidRDefault="00217BC4" w:rsidP="00217BC4">
      <w:pPr>
        <w:spacing w:after="0" w:line="360" w:lineRule="auto"/>
        <w:jc w:val="both"/>
        <w:rPr>
          <w:rFonts w:ascii="Arial" w:eastAsia="Calibri" w:hAnsi="Arial" w:cs="Arial"/>
          <w:sz w:val="24"/>
          <w:szCs w:val="24"/>
        </w:rPr>
      </w:pPr>
      <w:r w:rsidRPr="00FE70A7">
        <w:rPr>
          <w:rFonts w:ascii="Arial" w:eastAsia="Calibri" w:hAnsi="Arial" w:cs="Arial"/>
          <w:sz w:val="24"/>
          <w:szCs w:val="24"/>
        </w:rPr>
        <w:t>DEFENDANT:</w:t>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sidRPr="00FE70A7">
        <w:rPr>
          <w:rFonts w:ascii="Arial" w:eastAsia="Calibri" w:hAnsi="Arial" w:cs="Arial"/>
          <w:sz w:val="24"/>
          <w:szCs w:val="24"/>
        </w:rPr>
        <w:tab/>
      </w:r>
      <w:r>
        <w:rPr>
          <w:rFonts w:ascii="Arial" w:eastAsia="Calibri" w:hAnsi="Arial" w:cs="Arial"/>
          <w:sz w:val="24"/>
          <w:szCs w:val="24"/>
        </w:rPr>
        <w:t>K</w:t>
      </w:r>
      <w:r w:rsidRPr="00FE70A7">
        <w:rPr>
          <w:rFonts w:ascii="Arial" w:eastAsia="Calibri" w:hAnsi="Arial" w:cs="Arial"/>
          <w:sz w:val="24"/>
          <w:szCs w:val="24"/>
        </w:rPr>
        <w:t xml:space="preserve"> </w:t>
      </w:r>
      <w:proofErr w:type="spellStart"/>
      <w:r>
        <w:rPr>
          <w:rFonts w:ascii="Arial" w:eastAsia="Calibri" w:hAnsi="Arial" w:cs="Arial"/>
          <w:sz w:val="24"/>
          <w:szCs w:val="24"/>
        </w:rPr>
        <w:t>Kamwi</w:t>
      </w:r>
      <w:proofErr w:type="spellEnd"/>
      <w:r w:rsidRPr="00FE70A7">
        <w:rPr>
          <w:rFonts w:ascii="Arial" w:eastAsia="Calibri" w:hAnsi="Arial" w:cs="Arial"/>
          <w:sz w:val="24"/>
          <w:szCs w:val="24"/>
        </w:rPr>
        <w:t xml:space="preserve"> </w:t>
      </w:r>
    </w:p>
    <w:p w:rsidR="00217BC4" w:rsidRPr="00FE70A7" w:rsidRDefault="00217BC4" w:rsidP="00217BC4">
      <w:pPr>
        <w:spacing w:after="0" w:line="360" w:lineRule="auto"/>
        <w:ind w:left="4320"/>
        <w:jc w:val="both"/>
        <w:rPr>
          <w:rFonts w:ascii="Arial" w:eastAsia="Calibri" w:hAnsi="Arial" w:cs="Arial"/>
          <w:sz w:val="24"/>
          <w:szCs w:val="24"/>
        </w:rPr>
      </w:pPr>
      <w:proofErr w:type="gramStart"/>
      <w:r w:rsidRPr="00FE70A7">
        <w:rPr>
          <w:rFonts w:ascii="Arial" w:eastAsia="Calibri" w:hAnsi="Arial" w:cs="Arial"/>
          <w:sz w:val="24"/>
          <w:szCs w:val="24"/>
        </w:rPr>
        <w:t>of</w:t>
      </w:r>
      <w:proofErr w:type="gramEnd"/>
      <w:r w:rsidRPr="00FE70A7">
        <w:rPr>
          <w:rFonts w:ascii="Arial" w:eastAsia="Calibri" w:hAnsi="Arial" w:cs="Arial"/>
          <w:sz w:val="24"/>
          <w:szCs w:val="24"/>
        </w:rPr>
        <w:t xml:space="preserve"> </w:t>
      </w:r>
      <w:proofErr w:type="spellStart"/>
      <w:r>
        <w:rPr>
          <w:rFonts w:ascii="Arial" w:eastAsia="Calibri" w:hAnsi="Arial" w:cs="Arial"/>
          <w:sz w:val="24"/>
          <w:szCs w:val="24"/>
        </w:rPr>
        <w:t>Sibeya</w:t>
      </w:r>
      <w:proofErr w:type="spellEnd"/>
      <w:r>
        <w:rPr>
          <w:rFonts w:ascii="Arial" w:eastAsia="Calibri" w:hAnsi="Arial" w:cs="Arial"/>
          <w:sz w:val="24"/>
          <w:szCs w:val="24"/>
        </w:rPr>
        <w:t xml:space="preserve"> &amp; Partners</w:t>
      </w:r>
    </w:p>
    <w:p w:rsidR="00217BC4" w:rsidRPr="00FE70A7" w:rsidRDefault="00217BC4" w:rsidP="00217BC4">
      <w:pPr>
        <w:spacing w:after="0" w:line="360" w:lineRule="auto"/>
        <w:ind w:left="4320"/>
        <w:jc w:val="both"/>
        <w:rPr>
          <w:rFonts w:ascii="Arial" w:eastAsia="Calibri" w:hAnsi="Arial" w:cs="Arial"/>
          <w:sz w:val="24"/>
          <w:szCs w:val="24"/>
        </w:rPr>
      </w:pPr>
      <w:r w:rsidRPr="00FE70A7">
        <w:rPr>
          <w:rFonts w:ascii="Arial" w:eastAsia="Calibri" w:hAnsi="Arial" w:cs="Arial"/>
          <w:sz w:val="24"/>
          <w:szCs w:val="24"/>
        </w:rPr>
        <w:t>Windhoek</w:t>
      </w:r>
    </w:p>
    <w:p w:rsidR="00217BC4" w:rsidRPr="00FE70A7" w:rsidRDefault="00217BC4" w:rsidP="00217BC4">
      <w:pPr>
        <w:spacing w:after="0" w:line="360" w:lineRule="auto"/>
        <w:jc w:val="both"/>
        <w:rPr>
          <w:rFonts w:ascii="Arial" w:eastAsia="Calibri" w:hAnsi="Arial" w:cs="Arial"/>
          <w:sz w:val="24"/>
          <w:szCs w:val="24"/>
        </w:rPr>
      </w:pPr>
    </w:p>
    <w:p w:rsidR="00217BC4" w:rsidRPr="00FE70A7" w:rsidRDefault="00217BC4" w:rsidP="00217BC4">
      <w:pPr>
        <w:spacing w:after="200" w:line="276" w:lineRule="auto"/>
        <w:rPr>
          <w:rFonts w:ascii="Calibri" w:eastAsia="Calibri" w:hAnsi="Calibri" w:cs="Times New Roman"/>
        </w:rPr>
      </w:pPr>
    </w:p>
    <w:p w:rsidR="00217BC4" w:rsidRPr="009D592F" w:rsidRDefault="00217BC4" w:rsidP="00217BC4">
      <w:pPr>
        <w:spacing w:line="360" w:lineRule="auto"/>
        <w:jc w:val="both"/>
        <w:rPr>
          <w:rFonts w:ascii="Arial" w:eastAsia="Calibri" w:hAnsi="Arial" w:cs="Arial"/>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217BC4" w:rsidRDefault="00217BC4" w:rsidP="00217BC4">
      <w:pPr>
        <w:spacing w:after="0" w:line="360" w:lineRule="auto"/>
        <w:jc w:val="center"/>
        <w:rPr>
          <w:rFonts w:ascii="Arial" w:eastAsia="Calibri" w:hAnsi="Arial" w:cs="Arial"/>
          <w:b/>
          <w:sz w:val="24"/>
          <w:szCs w:val="24"/>
        </w:rPr>
      </w:pPr>
    </w:p>
    <w:p w:rsidR="00DF4AD7" w:rsidRDefault="00DF4AD7"/>
    <w:sectPr w:rsidR="00DF4AD7" w:rsidSect="00A23582">
      <w:headerReference w:type="default" r:id="rId10"/>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0C" w:rsidRDefault="0062040C" w:rsidP="00217BC4">
      <w:pPr>
        <w:spacing w:after="0" w:line="240" w:lineRule="auto"/>
      </w:pPr>
      <w:r>
        <w:separator/>
      </w:r>
    </w:p>
  </w:endnote>
  <w:endnote w:type="continuationSeparator" w:id="0">
    <w:p w:rsidR="0062040C" w:rsidRDefault="0062040C" w:rsidP="0021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0C" w:rsidRDefault="0062040C" w:rsidP="00217BC4">
      <w:pPr>
        <w:spacing w:after="0" w:line="240" w:lineRule="auto"/>
      </w:pPr>
      <w:r>
        <w:separator/>
      </w:r>
    </w:p>
  </w:footnote>
  <w:footnote w:type="continuationSeparator" w:id="0">
    <w:p w:rsidR="0062040C" w:rsidRDefault="0062040C" w:rsidP="00217BC4">
      <w:pPr>
        <w:spacing w:after="0" w:line="240" w:lineRule="auto"/>
      </w:pPr>
      <w:r>
        <w:continuationSeparator/>
      </w:r>
    </w:p>
  </w:footnote>
  <w:footnote w:id="1">
    <w:p w:rsidR="00217BC4" w:rsidRPr="00C1597F" w:rsidRDefault="00217BC4" w:rsidP="00217BC4">
      <w:pPr>
        <w:pStyle w:val="FootnoteText"/>
        <w:jc w:val="both"/>
        <w:rPr>
          <w:rFonts w:ascii="Arial" w:hAnsi="Arial" w:cs="Arial"/>
        </w:rPr>
      </w:pPr>
      <w:r w:rsidRPr="00C1597F">
        <w:rPr>
          <w:rStyle w:val="FootnoteReference"/>
          <w:rFonts w:ascii="Arial" w:hAnsi="Arial" w:cs="Arial"/>
        </w:rPr>
        <w:footnoteRef/>
      </w:r>
      <w:r w:rsidRPr="00C1597F">
        <w:rPr>
          <w:rFonts w:ascii="Arial" w:hAnsi="Arial" w:cs="Arial"/>
        </w:rPr>
        <w:t xml:space="preserve"> </w:t>
      </w:r>
      <w:proofErr w:type="spellStart"/>
      <w:r w:rsidRPr="00C1597F">
        <w:rPr>
          <w:rFonts w:ascii="Arial" w:hAnsi="Arial" w:cs="Arial"/>
          <w:i/>
        </w:rPr>
        <w:t>Mugunda</w:t>
      </w:r>
      <w:proofErr w:type="spellEnd"/>
      <w:r w:rsidRPr="00C1597F">
        <w:rPr>
          <w:rFonts w:ascii="Arial" w:hAnsi="Arial" w:cs="Arial"/>
          <w:i/>
        </w:rPr>
        <w:t xml:space="preserve"> v </w:t>
      </w:r>
      <w:proofErr w:type="spellStart"/>
      <w:r w:rsidRPr="00C1597F">
        <w:rPr>
          <w:rFonts w:ascii="Arial" w:hAnsi="Arial" w:cs="Arial"/>
          <w:i/>
        </w:rPr>
        <w:t>Wilhelmus</w:t>
      </w:r>
      <w:proofErr w:type="spellEnd"/>
      <w:r w:rsidRPr="00C1597F">
        <w:rPr>
          <w:rFonts w:ascii="Arial" w:hAnsi="Arial" w:cs="Arial"/>
        </w:rPr>
        <w:t xml:space="preserve"> (I2354/2014) [2015] NAHCMD 149 (Unreported) delivered on 25 June 2015 par: 12</w:t>
      </w:r>
      <w:r w:rsidR="008D2C1C">
        <w:rPr>
          <w:rFonts w:ascii="Arial" w:hAnsi="Arial" w:cs="Arial"/>
        </w:rPr>
        <w:t>.</w:t>
      </w:r>
    </w:p>
    <w:p w:rsidR="00217BC4" w:rsidRPr="00C1597F" w:rsidRDefault="00217BC4" w:rsidP="00217BC4">
      <w:pPr>
        <w:pStyle w:val="FootnoteText"/>
        <w:jc w:val="both"/>
        <w:rPr>
          <w:rFonts w:ascii="Arial" w:hAnsi="Arial" w:cs="Arial"/>
        </w:rPr>
      </w:pPr>
    </w:p>
  </w:footnote>
  <w:footnote w:id="2">
    <w:p w:rsidR="00B45108" w:rsidRDefault="00B45108">
      <w:pPr>
        <w:pStyle w:val="FootnoteText"/>
        <w:rPr>
          <w:rFonts w:ascii="Arial" w:hAnsi="Arial" w:cs="Arial"/>
        </w:rPr>
      </w:pPr>
      <w:r>
        <w:rPr>
          <w:rStyle w:val="FootnoteReference"/>
        </w:rPr>
        <w:footnoteRef/>
      </w:r>
      <w:r>
        <w:t xml:space="preserve"> </w:t>
      </w:r>
      <w:r w:rsidRPr="00B45108">
        <w:rPr>
          <w:rFonts w:ascii="Arial" w:hAnsi="Arial" w:cs="Arial"/>
        </w:rPr>
        <w:t xml:space="preserve"> See</w:t>
      </w:r>
      <w:r>
        <w:rPr>
          <w:rFonts w:ascii="Arial" w:hAnsi="Arial" w:cs="Arial"/>
        </w:rPr>
        <w:t xml:space="preserve"> </w:t>
      </w:r>
      <w:r w:rsidRPr="00D81ED5">
        <w:rPr>
          <w:rFonts w:ascii="Arial" w:hAnsi="Arial" w:cs="Arial"/>
        </w:rPr>
        <w:t xml:space="preserve">HP </w:t>
      </w:r>
      <w:proofErr w:type="spellStart"/>
      <w:r w:rsidRPr="00D81ED5">
        <w:rPr>
          <w:rFonts w:ascii="Arial" w:hAnsi="Arial" w:cs="Arial"/>
        </w:rPr>
        <w:t>Klopper</w:t>
      </w:r>
      <w:proofErr w:type="spellEnd"/>
      <w:r>
        <w:rPr>
          <w:rFonts w:ascii="Arial" w:hAnsi="Arial" w:cs="Arial"/>
        </w:rPr>
        <w:t xml:space="preserve">: </w:t>
      </w:r>
      <w:r w:rsidRPr="00D81ED5">
        <w:rPr>
          <w:rFonts w:ascii="Arial" w:hAnsi="Arial" w:cs="Arial"/>
          <w:i/>
        </w:rPr>
        <w:t>The Law of Collisions in South Africa</w:t>
      </w:r>
      <w:r>
        <w:rPr>
          <w:rFonts w:ascii="Arial" w:hAnsi="Arial" w:cs="Arial"/>
        </w:rPr>
        <w:t>, 8</w:t>
      </w:r>
      <w:r w:rsidRPr="00B45108">
        <w:rPr>
          <w:rFonts w:ascii="Arial" w:hAnsi="Arial" w:cs="Arial"/>
          <w:vertAlign w:val="superscript"/>
        </w:rPr>
        <w:t>th</w:t>
      </w:r>
      <w:r>
        <w:rPr>
          <w:rFonts w:ascii="Arial" w:hAnsi="Arial" w:cs="Arial"/>
        </w:rPr>
        <w:t xml:space="preserve"> edition, at page 150 where the learned authors opine that a tacit admission of liability may be used as evidence to prove negligence.</w:t>
      </w:r>
    </w:p>
    <w:p w:rsidR="00B45108" w:rsidRPr="00B45108" w:rsidRDefault="00B45108">
      <w:pPr>
        <w:pStyle w:val="FootnoteText"/>
        <w:rPr>
          <w:rFonts w:ascii="Arial" w:hAnsi="Arial" w:cs="Arial"/>
        </w:rPr>
      </w:pPr>
    </w:p>
  </w:footnote>
  <w:footnote w:id="3">
    <w:p w:rsidR="00217BC4" w:rsidRPr="00C1597F" w:rsidRDefault="00217BC4" w:rsidP="00217BC4">
      <w:pPr>
        <w:pStyle w:val="FootnoteText"/>
        <w:jc w:val="both"/>
        <w:rPr>
          <w:rFonts w:ascii="Arial" w:hAnsi="Arial" w:cs="Arial"/>
        </w:rPr>
      </w:pPr>
      <w:r w:rsidRPr="00C1597F">
        <w:rPr>
          <w:rStyle w:val="FootnoteReference"/>
          <w:rFonts w:ascii="Arial" w:hAnsi="Arial" w:cs="Arial"/>
        </w:rPr>
        <w:footnoteRef/>
      </w:r>
      <w:r w:rsidRPr="00C1597F">
        <w:rPr>
          <w:rFonts w:ascii="Arial" w:hAnsi="Arial" w:cs="Arial"/>
        </w:rPr>
        <w:t xml:space="preserve"> See:  </w:t>
      </w:r>
      <w:proofErr w:type="spellStart"/>
      <w:r w:rsidRPr="00C1597F">
        <w:rPr>
          <w:rFonts w:ascii="Arial" w:hAnsi="Arial" w:cs="Arial"/>
          <w:i/>
        </w:rPr>
        <w:t>Sinfwa</w:t>
      </w:r>
      <w:proofErr w:type="spellEnd"/>
      <w:r w:rsidRPr="00C1597F">
        <w:rPr>
          <w:rFonts w:ascii="Arial" w:hAnsi="Arial" w:cs="Arial"/>
          <w:i/>
        </w:rPr>
        <w:t xml:space="preserve"> v </w:t>
      </w:r>
      <w:proofErr w:type="spellStart"/>
      <w:r w:rsidRPr="00C1597F">
        <w:rPr>
          <w:rFonts w:ascii="Arial" w:hAnsi="Arial" w:cs="Arial"/>
          <w:i/>
        </w:rPr>
        <w:t>Shipahu</w:t>
      </w:r>
      <w:proofErr w:type="spellEnd"/>
      <w:r w:rsidRPr="00C1597F">
        <w:rPr>
          <w:rFonts w:ascii="Arial" w:hAnsi="Arial" w:cs="Arial"/>
        </w:rPr>
        <w:t xml:space="preserve"> (I1326/2011) NAHCMD 127(16 May 2013) (Unreported) where the court held that the agreement between Defendant and Plaintiff whereby Defendant undertook to repair Plaintiff’s vehicle extinguished a cause of action based on delict and Plaintiff could not sue Defendant on basis of a delict which may have existed previously</w:t>
      </w:r>
      <w:r w:rsidR="00C1597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40253"/>
      <w:docPartObj>
        <w:docPartGallery w:val="Page Numbers (Top of Page)"/>
        <w:docPartUnique/>
      </w:docPartObj>
    </w:sdtPr>
    <w:sdtEndPr>
      <w:rPr>
        <w:noProof/>
      </w:rPr>
    </w:sdtEndPr>
    <w:sdtContent>
      <w:p w:rsidR="008F368E" w:rsidRDefault="008F368E">
        <w:pPr>
          <w:pStyle w:val="Header"/>
          <w:jc w:val="right"/>
        </w:pPr>
        <w:r>
          <w:fldChar w:fldCharType="begin"/>
        </w:r>
        <w:r>
          <w:instrText xml:space="preserve"> PAGE   \* MERGEFORMAT </w:instrText>
        </w:r>
        <w:r>
          <w:fldChar w:fldCharType="separate"/>
        </w:r>
        <w:r w:rsidR="000D3E34">
          <w:rPr>
            <w:noProof/>
          </w:rPr>
          <w:t>2</w:t>
        </w:r>
        <w:r>
          <w:rPr>
            <w:noProof/>
          </w:rPr>
          <w:fldChar w:fldCharType="end"/>
        </w:r>
      </w:p>
    </w:sdtContent>
  </w:sdt>
  <w:p w:rsidR="00741B0B" w:rsidRDefault="00620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055"/>
    <w:multiLevelType w:val="hybridMultilevel"/>
    <w:tmpl w:val="7B9A4E5C"/>
    <w:lvl w:ilvl="0" w:tplc="717E54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2F7685"/>
    <w:multiLevelType w:val="hybridMultilevel"/>
    <w:tmpl w:val="9FEA6030"/>
    <w:lvl w:ilvl="0" w:tplc="4742217A">
      <w:start w:val="3"/>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32C3CE0"/>
    <w:multiLevelType w:val="hybridMultilevel"/>
    <w:tmpl w:val="9CBA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C4"/>
    <w:rsid w:val="000D3E34"/>
    <w:rsid w:val="000D5252"/>
    <w:rsid w:val="00144505"/>
    <w:rsid w:val="00217BC4"/>
    <w:rsid w:val="00282682"/>
    <w:rsid w:val="002878F6"/>
    <w:rsid w:val="003C3A84"/>
    <w:rsid w:val="00414322"/>
    <w:rsid w:val="005D26D4"/>
    <w:rsid w:val="0062040C"/>
    <w:rsid w:val="0066454C"/>
    <w:rsid w:val="006A4BCA"/>
    <w:rsid w:val="007C6393"/>
    <w:rsid w:val="007D1D5C"/>
    <w:rsid w:val="008D2C1C"/>
    <w:rsid w:val="008F368E"/>
    <w:rsid w:val="0092434C"/>
    <w:rsid w:val="0098083C"/>
    <w:rsid w:val="00A32981"/>
    <w:rsid w:val="00AE3867"/>
    <w:rsid w:val="00AE3A71"/>
    <w:rsid w:val="00B45108"/>
    <w:rsid w:val="00C1597F"/>
    <w:rsid w:val="00C528E0"/>
    <w:rsid w:val="00D22A09"/>
    <w:rsid w:val="00D81ED5"/>
    <w:rsid w:val="00DF4AD7"/>
    <w:rsid w:val="00E828CD"/>
    <w:rsid w:val="00EE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7BC4"/>
    <w:rPr>
      <w:rFonts w:ascii="Calibri" w:eastAsia="Calibri" w:hAnsi="Calibri" w:cs="Times New Roman"/>
    </w:rPr>
  </w:style>
  <w:style w:type="paragraph" w:styleId="FootnoteText">
    <w:name w:val="footnote text"/>
    <w:basedOn w:val="Normal"/>
    <w:link w:val="FootnoteTextChar"/>
    <w:uiPriority w:val="99"/>
    <w:semiHidden/>
    <w:unhideWhenUsed/>
    <w:rsid w:val="00217BC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17BC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17BC4"/>
    <w:rPr>
      <w:vertAlign w:val="superscript"/>
    </w:rPr>
  </w:style>
  <w:style w:type="paragraph" w:styleId="Footer">
    <w:name w:val="footer"/>
    <w:basedOn w:val="Normal"/>
    <w:link w:val="FooterChar"/>
    <w:uiPriority w:val="99"/>
    <w:unhideWhenUsed/>
    <w:rsid w:val="008F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68E"/>
  </w:style>
  <w:style w:type="paragraph" w:styleId="ListParagraph">
    <w:name w:val="List Paragraph"/>
    <w:basedOn w:val="Normal"/>
    <w:uiPriority w:val="34"/>
    <w:qFormat/>
    <w:rsid w:val="00C1597F"/>
    <w:pPr>
      <w:ind w:left="720"/>
      <w:contextualSpacing/>
    </w:pPr>
  </w:style>
  <w:style w:type="paragraph" w:styleId="BalloonText">
    <w:name w:val="Balloon Text"/>
    <w:basedOn w:val="Normal"/>
    <w:link w:val="BalloonTextChar"/>
    <w:uiPriority w:val="99"/>
    <w:semiHidden/>
    <w:unhideWhenUsed/>
    <w:rsid w:val="00D2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7BC4"/>
    <w:rPr>
      <w:rFonts w:ascii="Calibri" w:eastAsia="Calibri" w:hAnsi="Calibri" w:cs="Times New Roman"/>
    </w:rPr>
  </w:style>
  <w:style w:type="paragraph" w:styleId="FootnoteText">
    <w:name w:val="footnote text"/>
    <w:basedOn w:val="Normal"/>
    <w:link w:val="FootnoteTextChar"/>
    <w:uiPriority w:val="99"/>
    <w:semiHidden/>
    <w:unhideWhenUsed/>
    <w:rsid w:val="00217BC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17BC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17BC4"/>
    <w:rPr>
      <w:vertAlign w:val="superscript"/>
    </w:rPr>
  </w:style>
  <w:style w:type="paragraph" w:styleId="Footer">
    <w:name w:val="footer"/>
    <w:basedOn w:val="Normal"/>
    <w:link w:val="FooterChar"/>
    <w:uiPriority w:val="99"/>
    <w:unhideWhenUsed/>
    <w:rsid w:val="008F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68E"/>
  </w:style>
  <w:style w:type="paragraph" w:styleId="ListParagraph">
    <w:name w:val="List Paragraph"/>
    <w:basedOn w:val="Normal"/>
    <w:uiPriority w:val="34"/>
    <w:qFormat/>
    <w:rsid w:val="00C1597F"/>
    <w:pPr>
      <w:ind w:left="720"/>
      <w:contextualSpacing/>
    </w:pPr>
  </w:style>
  <w:style w:type="paragraph" w:styleId="BalloonText">
    <w:name w:val="Balloon Text"/>
    <w:basedOn w:val="Normal"/>
    <w:link w:val="BalloonTextChar"/>
    <w:uiPriority w:val="99"/>
    <w:semiHidden/>
    <w:unhideWhenUsed/>
    <w:rsid w:val="00D2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2017-06-20T18:30:00+00:00</Judgment_x0020_Date>
    <Year xmlns="c1afb1bd-f2fb-40fd-9abb-aea55b4d7662">2017</Year>
  </documentManagement>
</p:properties>
</file>

<file path=customXml/itemProps1.xml><?xml version="1.0" encoding="utf-8"?>
<ds:datastoreItem xmlns:ds="http://schemas.openxmlformats.org/officeDocument/2006/customXml" ds:itemID="{042F2CB1-5AA9-4FB4-A831-FE65C9ACBB06}"/>
</file>

<file path=customXml/itemProps2.xml><?xml version="1.0" encoding="utf-8"?>
<ds:datastoreItem xmlns:ds="http://schemas.openxmlformats.org/officeDocument/2006/customXml" ds:itemID="{D0F45A1D-8FB6-4939-88A8-8A8166B8245B}"/>
</file>

<file path=customXml/itemProps3.xml><?xml version="1.0" encoding="utf-8"?>
<ds:datastoreItem xmlns:ds="http://schemas.openxmlformats.org/officeDocument/2006/customXml" ds:itemID="{1A355269-83BE-4531-A0BC-D86A874EABFB}"/>
</file>

<file path=customXml/itemProps4.xml><?xml version="1.0" encoding="utf-8"?>
<ds:datastoreItem xmlns:ds="http://schemas.openxmlformats.org/officeDocument/2006/customXml" ds:itemID="{2A6081B7-9535-4D9E-B64E-AF7AAB5E524F}"/>
</file>

<file path=docProps/app.xml><?xml version="1.0" encoding="utf-8"?>
<Properties xmlns="http://schemas.openxmlformats.org/officeDocument/2006/extended-properties" xmlns:vt="http://schemas.openxmlformats.org/officeDocument/2006/docPropsVTypes">
  <Template>Normal</Template>
  <TotalTime>1</TotalTime>
  <Pages>9</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Loide Shilongo</dc:creator>
  <cp:lastModifiedBy>User</cp:lastModifiedBy>
  <cp:revision>2</cp:revision>
  <cp:lastPrinted>2017-06-21T07:47:00Z</cp:lastPrinted>
  <dcterms:created xsi:type="dcterms:W3CDTF">2017-06-26T08:48:00Z</dcterms:created>
  <dcterms:modified xsi:type="dcterms:W3CDTF">2017-06-26T08:48:00Z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