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2" w:rsidRDefault="00A91522" w:rsidP="00873194">
      <w:pPr>
        <w:spacing w:line="360" w:lineRule="auto"/>
        <w:ind w:left="5040"/>
        <w:jc w:val="right"/>
        <w:rPr>
          <w:rFonts w:ascii="Arial" w:hAnsi="Arial" w:cs="Arial"/>
          <w:sz w:val="24"/>
          <w:szCs w:val="24"/>
        </w:rPr>
      </w:pPr>
      <w:bookmarkStart w:id="0" w:name="_GoBack"/>
      <w:bookmarkEnd w:id="0"/>
    </w:p>
    <w:p w:rsidR="00A91522" w:rsidRPr="00A91522" w:rsidRDefault="00A91522" w:rsidP="00A91522">
      <w:pPr>
        <w:spacing w:after="160" w:line="254" w:lineRule="auto"/>
        <w:jc w:val="center"/>
        <w:rPr>
          <w:rFonts w:ascii="Arial Narrow" w:hAnsi="Arial Narrow" w:cs="Arial"/>
          <w:b/>
          <w:sz w:val="24"/>
          <w:szCs w:val="24"/>
          <w:lang w:val="en-US"/>
        </w:rPr>
      </w:pPr>
      <w:r w:rsidRPr="00A91522">
        <w:rPr>
          <w:rFonts w:ascii="Arial Narrow" w:hAnsi="Arial Narrow" w:cs="Arial"/>
          <w:b/>
          <w:sz w:val="24"/>
          <w:szCs w:val="24"/>
          <w:lang w:val="en-US"/>
        </w:rPr>
        <w:t>REPUBLIC OF NAMIBIA</w:t>
      </w:r>
    </w:p>
    <w:p w:rsidR="00A91522" w:rsidRPr="00A91522" w:rsidRDefault="00A91522" w:rsidP="00A91522">
      <w:pPr>
        <w:spacing w:after="160" w:line="254" w:lineRule="auto"/>
        <w:jc w:val="center"/>
        <w:rPr>
          <w:rFonts w:ascii="Arial Narrow" w:hAnsi="Arial Narrow" w:cs="Arial"/>
          <w:b/>
          <w:sz w:val="24"/>
          <w:szCs w:val="24"/>
          <w:lang w:val="en-US"/>
        </w:rPr>
      </w:pPr>
      <w:r w:rsidRPr="00A91522">
        <w:rPr>
          <w:rFonts w:ascii="Arial Narrow" w:hAnsi="Arial Narrow" w:cs="Arial"/>
          <w:b/>
          <w:noProof/>
          <w:sz w:val="24"/>
          <w:szCs w:val="24"/>
          <w:lang w:eastAsia="en-ZA"/>
        </w:rPr>
        <w:drawing>
          <wp:inline distT="0" distB="0" distL="0" distR="0" wp14:anchorId="125AC7DA" wp14:editId="3FB1B0CA">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A91522" w:rsidRPr="00A91522" w:rsidRDefault="00A91522" w:rsidP="00A91522">
      <w:pPr>
        <w:spacing w:after="160" w:line="254" w:lineRule="auto"/>
        <w:jc w:val="center"/>
        <w:rPr>
          <w:rFonts w:ascii="Arial Narrow" w:hAnsi="Arial Narrow" w:cs="Arial"/>
          <w:b/>
          <w:sz w:val="24"/>
          <w:szCs w:val="24"/>
          <w:lang w:val="en-US"/>
        </w:rPr>
      </w:pPr>
    </w:p>
    <w:p w:rsidR="00A91522" w:rsidRPr="00A91522" w:rsidRDefault="00A91522" w:rsidP="00A91522">
      <w:pPr>
        <w:spacing w:after="160" w:line="254" w:lineRule="auto"/>
        <w:jc w:val="center"/>
        <w:rPr>
          <w:rFonts w:ascii="Arial Narrow" w:hAnsi="Arial Narrow" w:cs="Arial"/>
          <w:b/>
          <w:sz w:val="24"/>
          <w:szCs w:val="24"/>
          <w:lang w:val="en-US"/>
        </w:rPr>
      </w:pPr>
      <w:r w:rsidRPr="00A91522">
        <w:rPr>
          <w:rFonts w:ascii="Arial Narrow" w:hAnsi="Arial Narrow" w:cs="Arial"/>
          <w:b/>
          <w:sz w:val="24"/>
          <w:szCs w:val="24"/>
          <w:lang w:val="en-US"/>
        </w:rPr>
        <w:t>IN THE HIGH COURT OF NAMIBIA, MAIN DIVISION, WINDHOEK</w:t>
      </w:r>
    </w:p>
    <w:p w:rsidR="00A91522" w:rsidRPr="00A91522" w:rsidRDefault="00A91522" w:rsidP="00A91522">
      <w:pPr>
        <w:spacing w:after="160" w:line="254" w:lineRule="auto"/>
        <w:jc w:val="center"/>
        <w:rPr>
          <w:rFonts w:ascii="Arial Narrow" w:hAnsi="Arial Narrow" w:cs="Arial"/>
          <w:b/>
          <w:sz w:val="24"/>
          <w:szCs w:val="24"/>
          <w:lang w:val="en-US"/>
        </w:rPr>
      </w:pPr>
      <w:r w:rsidRPr="00A91522">
        <w:rPr>
          <w:rFonts w:ascii="Arial Narrow" w:hAnsi="Arial Narrow" w:cs="Arial"/>
          <w:b/>
          <w:sz w:val="24"/>
          <w:szCs w:val="24"/>
          <w:lang w:val="en-US"/>
        </w:rPr>
        <w:t>REVIEW JUDGMENT</w:t>
      </w:r>
    </w:p>
    <w:tbl>
      <w:tblPr>
        <w:tblStyle w:val="TableGrid"/>
        <w:tblW w:w="9923" w:type="dxa"/>
        <w:tblInd w:w="-147" w:type="dxa"/>
        <w:tblLook w:val="04A0" w:firstRow="1" w:lastRow="0" w:firstColumn="1" w:lastColumn="0" w:noHBand="0" w:noVBand="1"/>
      </w:tblPr>
      <w:tblGrid>
        <w:gridCol w:w="4655"/>
        <w:gridCol w:w="306"/>
        <w:gridCol w:w="4962"/>
      </w:tblGrid>
      <w:tr w:rsidR="00A91522" w:rsidRPr="00A91522" w:rsidTr="00AA25A4">
        <w:tc>
          <w:tcPr>
            <w:tcW w:w="4655" w:type="dxa"/>
            <w:vMerge w:val="restart"/>
            <w:tcBorders>
              <w:top w:val="single" w:sz="4" w:space="0" w:color="auto"/>
              <w:left w:val="single" w:sz="4" w:space="0" w:color="auto"/>
              <w:bottom w:val="single" w:sz="4" w:space="0" w:color="auto"/>
              <w:right w:val="single" w:sz="4" w:space="0" w:color="auto"/>
            </w:tcBorders>
            <w:hideMark/>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Case Title:</w:t>
            </w:r>
          </w:p>
          <w:p w:rsidR="00A91522" w:rsidRPr="00A91522" w:rsidRDefault="001315A5" w:rsidP="001315A5">
            <w:pPr>
              <w:spacing w:after="0" w:line="360" w:lineRule="auto"/>
              <w:jc w:val="both"/>
              <w:rPr>
                <w:rFonts w:ascii="Arial" w:hAnsi="Arial" w:cs="Arial"/>
                <w:i/>
                <w:sz w:val="24"/>
                <w:szCs w:val="24"/>
              </w:rPr>
            </w:pPr>
            <w:r>
              <w:rPr>
                <w:rFonts w:ascii="Arial" w:hAnsi="Arial" w:cs="Arial"/>
                <w:i/>
                <w:sz w:val="24"/>
                <w:szCs w:val="24"/>
              </w:rPr>
              <w:t xml:space="preserve">The State v </w:t>
            </w:r>
            <w:proofErr w:type="spellStart"/>
            <w:r>
              <w:rPr>
                <w:rFonts w:ascii="Arial" w:hAnsi="Arial" w:cs="Arial"/>
                <w:i/>
                <w:sz w:val="24"/>
                <w:szCs w:val="24"/>
              </w:rPr>
              <w:t>Ambrosius</w:t>
            </w:r>
            <w:proofErr w:type="spellEnd"/>
            <w:r>
              <w:rPr>
                <w:rFonts w:ascii="Arial" w:hAnsi="Arial" w:cs="Arial"/>
                <w:i/>
                <w:sz w:val="24"/>
                <w:szCs w:val="24"/>
              </w:rPr>
              <w:t xml:space="preserve"> Van Der </w:t>
            </w:r>
            <w:proofErr w:type="spellStart"/>
            <w:r>
              <w:rPr>
                <w:rFonts w:ascii="Arial" w:hAnsi="Arial" w:cs="Arial"/>
                <w:i/>
                <w:sz w:val="24"/>
                <w:szCs w:val="24"/>
              </w:rPr>
              <w:t>Westhuizen</w:t>
            </w:r>
            <w:proofErr w:type="spellEnd"/>
          </w:p>
        </w:tc>
        <w:tc>
          <w:tcPr>
            <w:tcW w:w="5268" w:type="dxa"/>
            <w:gridSpan w:val="2"/>
            <w:tcBorders>
              <w:top w:val="single" w:sz="4" w:space="0" w:color="auto"/>
              <w:left w:val="single" w:sz="4" w:space="0" w:color="auto"/>
              <w:bottom w:val="single" w:sz="4" w:space="0" w:color="auto"/>
              <w:right w:val="single" w:sz="4" w:space="0" w:color="auto"/>
            </w:tcBorders>
          </w:tcPr>
          <w:p w:rsidR="00A91522" w:rsidRPr="00A91522" w:rsidRDefault="00A91522" w:rsidP="001315A5">
            <w:pPr>
              <w:spacing w:after="0" w:line="360" w:lineRule="auto"/>
              <w:ind w:left="1616" w:hanging="1559"/>
              <w:jc w:val="both"/>
              <w:rPr>
                <w:rFonts w:ascii="Arial" w:hAnsi="Arial" w:cs="Arial"/>
                <w:sz w:val="24"/>
                <w:szCs w:val="24"/>
              </w:rPr>
            </w:pPr>
            <w:r w:rsidRPr="00A91522">
              <w:rPr>
                <w:rFonts w:ascii="Arial" w:hAnsi="Arial" w:cs="Arial"/>
                <w:b/>
                <w:sz w:val="24"/>
                <w:szCs w:val="24"/>
              </w:rPr>
              <w:t>Case No:</w:t>
            </w:r>
            <w:r w:rsidRPr="00A91522">
              <w:rPr>
                <w:rFonts w:ascii="Arial" w:hAnsi="Arial" w:cs="Arial"/>
                <w:b/>
                <w:sz w:val="24"/>
                <w:szCs w:val="24"/>
              </w:rPr>
              <w:tab/>
            </w:r>
            <w:r w:rsidRPr="00A91522">
              <w:rPr>
                <w:rFonts w:ascii="Arial" w:hAnsi="Arial" w:cs="Arial"/>
                <w:sz w:val="24"/>
                <w:szCs w:val="24"/>
              </w:rPr>
              <w:t xml:space="preserve">CR </w:t>
            </w:r>
            <w:r w:rsidR="001315A5">
              <w:rPr>
                <w:rFonts w:ascii="Arial" w:hAnsi="Arial" w:cs="Arial"/>
                <w:sz w:val="24"/>
                <w:szCs w:val="24"/>
              </w:rPr>
              <w:t>5</w:t>
            </w:r>
            <w:r>
              <w:rPr>
                <w:rFonts w:ascii="Arial" w:hAnsi="Arial" w:cs="Arial"/>
                <w:sz w:val="24"/>
                <w:szCs w:val="24"/>
              </w:rPr>
              <w:t>/2020</w:t>
            </w:r>
          </w:p>
        </w:tc>
      </w:tr>
      <w:tr w:rsidR="00A91522" w:rsidRPr="00A91522" w:rsidTr="00AA25A4">
        <w:tc>
          <w:tcPr>
            <w:tcW w:w="0" w:type="auto"/>
            <w:vMerge/>
            <w:tcBorders>
              <w:top w:val="single" w:sz="4" w:space="0" w:color="auto"/>
              <w:left w:val="single" w:sz="4" w:space="0" w:color="auto"/>
              <w:bottom w:val="single" w:sz="4" w:space="0" w:color="auto"/>
              <w:right w:val="single" w:sz="4" w:space="0" w:color="auto"/>
            </w:tcBorders>
            <w:vAlign w:val="center"/>
            <w:hideMark/>
          </w:tcPr>
          <w:p w:rsidR="00A91522" w:rsidRPr="00A91522" w:rsidRDefault="00A91522" w:rsidP="00A91522">
            <w:pPr>
              <w:spacing w:after="0" w:line="240" w:lineRule="auto"/>
              <w:rPr>
                <w:rFonts w:ascii="Arial" w:hAnsi="Arial" w:cs="Arial"/>
                <w:i/>
                <w:sz w:val="24"/>
                <w:szCs w:val="24"/>
              </w:rPr>
            </w:pPr>
          </w:p>
        </w:tc>
        <w:tc>
          <w:tcPr>
            <w:tcW w:w="5268" w:type="dxa"/>
            <w:gridSpan w:val="2"/>
            <w:tcBorders>
              <w:top w:val="single" w:sz="4" w:space="0" w:color="auto"/>
              <w:left w:val="single" w:sz="4" w:space="0" w:color="auto"/>
              <w:bottom w:val="single" w:sz="4" w:space="0" w:color="auto"/>
              <w:right w:val="single" w:sz="4" w:space="0" w:color="auto"/>
            </w:tcBorders>
            <w:hideMark/>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 xml:space="preserve">Division of Court: </w:t>
            </w:r>
          </w:p>
          <w:p w:rsidR="00A91522" w:rsidRPr="00A91522" w:rsidRDefault="00A91522" w:rsidP="00A91522">
            <w:pPr>
              <w:spacing w:after="0" w:line="360" w:lineRule="auto"/>
              <w:jc w:val="both"/>
              <w:rPr>
                <w:rFonts w:ascii="Arial" w:hAnsi="Arial" w:cs="Arial"/>
                <w:sz w:val="24"/>
                <w:szCs w:val="24"/>
              </w:rPr>
            </w:pPr>
            <w:r w:rsidRPr="00A91522">
              <w:rPr>
                <w:rFonts w:ascii="Arial" w:hAnsi="Arial" w:cs="Arial"/>
                <w:sz w:val="24"/>
                <w:szCs w:val="24"/>
              </w:rPr>
              <w:t>Main Division</w:t>
            </w:r>
          </w:p>
        </w:tc>
      </w:tr>
      <w:tr w:rsidR="00A91522" w:rsidRPr="00A91522" w:rsidTr="00AA25A4">
        <w:tc>
          <w:tcPr>
            <w:tcW w:w="4655" w:type="dxa"/>
            <w:tcBorders>
              <w:top w:val="single" w:sz="4" w:space="0" w:color="auto"/>
              <w:left w:val="single" w:sz="4" w:space="0" w:color="auto"/>
              <w:bottom w:val="single" w:sz="4" w:space="0" w:color="auto"/>
              <w:right w:val="single" w:sz="4" w:space="0" w:color="auto"/>
            </w:tcBorders>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Heard before:</w:t>
            </w:r>
          </w:p>
          <w:p w:rsidR="00A91522" w:rsidRPr="00A91522" w:rsidRDefault="00A91522" w:rsidP="00A91522">
            <w:pPr>
              <w:spacing w:after="0" w:line="360" w:lineRule="auto"/>
              <w:jc w:val="both"/>
              <w:rPr>
                <w:rFonts w:ascii="Arial" w:hAnsi="Arial" w:cs="Arial"/>
                <w:sz w:val="24"/>
                <w:szCs w:val="24"/>
              </w:rPr>
            </w:pPr>
            <w:proofErr w:type="spellStart"/>
            <w:r w:rsidRPr="00A91522">
              <w:rPr>
                <w:rFonts w:ascii="Arial" w:hAnsi="Arial" w:cs="Arial"/>
                <w:sz w:val="24"/>
                <w:szCs w:val="24"/>
              </w:rPr>
              <w:t>Honourable</w:t>
            </w:r>
            <w:proofErr w:type="spellEnd"/>
            <w:r w:rsidRPr="00A91522">
              <w:rPr>
                <w:rFonts w:ascii="Arial" w:hAnsi="Arial" w:cs="Arial"/>
                <w:sz w:val="24"/>
                <w:szCs w:val="24"/>
              </w:rPr>
              <w:t xml:space="preserve"> Mr. Justice  </w:t>
            </w:r>
            <w:proofErr w:type="spellStart"/>
            <w:r w:rsidRPr="00A91522">
              <w:rPr>
                <w:rFonts w:ascii="Arial" w:hAnsi="Arial" w:cs="Arial"/>
                <w:sz w:val="24"/>
                <w:szCs w:val="24"/>
              </w:rPr>
              <w:t>Unengu</w:t>
            </w:r>
            <w:proofErr w:type="spellEnd"/>
            <w:r w:rsidRPr="00A91522">
              <w:rPr>
                <w:rFonts w:ascii="Arial" w:hAnsi="Arial" w:cs="Arial"/>
                <w:sz w:val="24"/>
                <w:szCs w:val="24"/>
              </w:rPr>
              <w:t xml:space="preserve"> AJ </w:t>
            </w:r>
            <w:r w:rsidRPr="00A91522">
              <w:rPr>
                <w:rFonts w:ascii="Arial" w:hAnsi="Arial" w:cs="Arial"/>
                <w:i/>
                <w:sz w:val="24"/>
                <w:szCs w:val="24"/>
              </w:rPr>
              <w:t>et</w:t>
            </w:r>
          </w:p>
          <w:p w:rsidR="00A91522" w:rsidRPr="00A91522" w:rsidRDefault="00A91522" w:rsidP="00A91522">
            <w:pPr>
              <w:spacing w:after="0" w:line="360" w:lineRule="auto"/>
              <w:jc w:val="both"/>
              <w:rPr>
                <w:rFonts w:ascii="Arial" w:hAnsi="Arial" w:cs="Arial"/>
                <w:sz w:val="24"/>
                <w:szCs w:val="24"/>
              </w:rPr>
            </w:pPr>
            <w:proofErr w:type="spellStart"/>
            <w:r w:rsidRPr="00A91522">
              <w:rPr>
                <w:rFonts w:ascii="Arial" w:hAnsi="Arial" w:cs="Arial"/>
                <w:sz w:val="24"/>
                <w:szCs w:val="24"/>
              </w:rPr>
              <w:t>Honourable</w:t>
            </w:r>
            <w:proofErr w:type="spellEnd"/>
            <w:r w:rsidRPr="00A91522">
              <w:rPr>
                <w:rFonts w:ascii="Arial" w:hAnsi="Arial" w:cs="Arial"/>
                <w:sz w:val="24"/>
                <w:szCs w:val="24"/>
              </w:rPr>
              <w:t xml:space="preserve"> Ms. Justice Usiku J</w:t>
            </w:r>
          </w:p>
          <w:p w:rsidR="00A91522" w:rsidRPr="00A91522" w:rsidRDefault="00A91522" w:rsidP="00A91522">
            <w:pPr>
              <w:spacing w:after="0" w:line="360" w:lineRule="auto"/>
              <w:jc w:val="both"/>
              <w:rPr>
                <w:rFonts w:ascii="Arial" w:hAnsi="Arial" w:cs="Arial"/>
                <w:sz w:val="12"/>
                <w:szCs w:val="12"/>
              </w:rPr>
            </w:pPr>
          </w:p>
        </w:tc>
        <w:tc>
          <w:tcPr>
            <w:tcW w:w="5268" w:type="dxa"/>
            <w:gridSpan w:val="2"/>
            <w:tcBorders>
              <w:top w:val="single" w:sz="4" w:space="0" w:color="auto"/>
              <w:left w:val="single" w:sz="4" w:space="0" w:color="auto"/>
              <w:bottom w:val="single" w:sz="4" w:space="0" w:color="auto"/>
              <w:right w:val="single" w:sz="4" w:space="0" w:color="auto"/>
            </w:tcBorders>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Delivered on:</w:t>
            </w:r>
          </w:p>
          <w:p w:rsidR="00A91522" w:rsidRPr="00A91522" w:rsidRDefault="002F5DB0" w:rsidP="00A91522">
            <w:pPr>
              <w:spacing w:after="0" w:line="360" w:lineRule="auto"/>
              <w:jc w:val="both"/>
              <w:rPr>
                <w:rFonts w:ascii="Arial" w:hAnsi="Arial" w:cs="Arial"/>
                <w:sz w:val="24"/>
                <w:szCs w:val="24"/>
              </w:rPr>
            </w:pPr>
            <w:r>
              <w:rPr>
                <w:rFonts w:ascii="Arial" w:hAnsi="Arial" w:cs="Arial"/>
                <w:sz w:val="24"/>
                <w:szCs w:val="24"/>
              </w:rPr>
              <w:t>2</w:t>
            </w:r>
            <w:r w:rsidR="001315A5">
              <w:rPr>
                <w:rFonts w:ascii="Arial" w:hAnsi="Arial" w:cs="Arial"/>
                <w:sz w:val="24"/>
                <w:szCs w:val="24"/>
              </w:rPr>
              <w:t>4</w:t>
            </w:r>
            <w:r w:rsidR="00A91522">
              <w:rPr>
                <w:rFonts w:ascii="Arial" w:hAnsi="Arial" w:cs="Arial"/>
                <w:sz w:val="24"/>
                <w:szCs w:val="24"/>
              </w:rPr>
              <w:t xml:space="preserve"> January 2020</w:t>
            </w:r>
          </w:p>
          <w:p w:rsidR="00A91522" w:rsidRPr="00A91522" w:rsidRDefault="00A91522" w:rsidP="00A91522">
            <w:pPr>
              <w:spacing w:after="0" w:line="360" w:lineRule="auto"/>
              <w:jc w:val="both"/>
              <w:rPr>
                <w:rFonts w:ascii="Arial" w:hAnsi="Arial" w:cs="Arial"/>
                <w:sz w:val="24"/>
                <w:szCs w:val="24"/>
              </w:rPr>
            </w:pPr>
          </w:p>
        </w:tc>
      </w:tr>
      <w:tr w:rsidR="00A91522" w:rsidRPr="00A91522" w:rsidTr="00AA25A4">
        <w:tc>
          <w:tcPr>
            <w:tcW w:w="9923" w:type="dxa"/>
            <w:gridSpan w:val="3"/>
            <w:tcBorders>
              <w:top w:val="single" w:sz="4" w:space="0" w:color="auto"/>
              <w:left w:val="single" w:sz="4" w:space="0" w:color="auto"/>
              <w:bottom w:val="single" w:sz="4" w:space="0" w:color="auto"/>
              <w:right w:val="single" w:sz="4" w:space="0" w:color="auto"/>
            </w:tcBorders>
          </w:tcPr>
          <w:p w:rsidR="00A91522" w:rsidRPr="00A91522" w:rsidRDefault="00A91522" w:rsidP="00A91522">
            <w:pPr>
              <w:spacing w:after="0" w:line="360" w:lineRule="auto"/>
              <w:ind w:left="2160" w:hanging="2160"/>
              <w:jc w:val="center"/>
              <w:rPr>
                <w:rFonts w:ascii="Arial" w:hAnsi="Arial" w:cs="Arial"/>
                <w:sz w:val="12"/>
                <w:szCs w:val="12"/>
              </w:rPr>
            </w:pPr>
          </w:p>
          <w:p w:rsidR="00A91522" w:rsidRDefault="00A91522" w:rsidP="00A91522">
            <w:pPr>
              <w:spacing w:after="0" w:line="360" w:lineRule="auto"/>
              <w:ind w:left="2160" w:hanging="2160"/>
              <w:jc w:val="center"/>
              <w:rPr>
                <w:rFonts w:ascii="Arial" w:hAnsi="Arial" w:cs="Arial"/>
                <w:sz w:val="24"/>
                <w:szCs w:val="24"/>
              </w:rPr>
            </w:pPr>
            <w:r w:rsidRPr="004854F9">
              <w:rPr>
                <w:rFonts w:ascii="Arial" w:hAnsi="Arial" w:cs="Arial"/>
                <w:sz w:val="24"/>
                <w:szCs w:val="24"/>
              </w:rPr>
              <w:t>(HIGH</w:t>
            </w:r>
            <w:r>
              <w:rPr>
                <w:rFonts w:ascii="Arial" w:hAnsi="Arial" w:cs="Arial"/>
                <w:sz w:val="24"/>
                <w:szCs w:val="24"/>
              </w:rPr>
              <w:t xml:space="preserve"> COURT MAIN DIVISION REVIEW REF NO.   1</w:t>
            </w:r>
            <w:r w:rsidR="002F5DB0">
              <w:rPr>
                <w:rFonts w:ascii="Arial" w:hAnsi="Arial" w:cs="Arial"/>
                <w:sz w:val="24"/>
                <w:szCs w:val="24"/>
              </w:rPr>
              <w:t>00</w:t>
            </w:r>
            <w:r w:rsidR="001315A5">
              <w:rPr>
                <w:rFonts w:ascii="Arial" w:hAnsi="Arial" w:cs="Arial"/>
                <w:sz w:val="24"/>
                <w:szCs w:val="24"/>
              </w:rPr>
              <w:t>4</w:t>
            </w:r>
            <w:r>
              <w:rPr>
                <w:rFonts w:ascii="Arial" w:hAnsi="Arial" w:cs="Arial"/>
                <w:sz w:val="24"/>
                <w:szCs w:val="24"/>
              </w:rPr>
              <w:t>/2019)</w:t>
            </w:r>
          </w:p>
          <w:p w:rsidR="00A91522" w:rsidRPr="00A91522" w:rsidRDefault="00A91522" w:rsidP="00A91522">
            <w:pPr>
              <w:spacing w:after="0" w:line="360" w:lineRule="auto"/>
              <w:jc w:val="both"/>
              <w:rPr>
                <w:rFonts w:ascii="Arial" w:hAnsi="Arial" w:cs="Arial"/>
                <w:sz w:val="12"/>
                <w:szCs w:val="12"/>
              </w:rPr>
            </w:pPr>
          </w:p>
        </w:tc>
      </w:tr>
      <w:tr w:rsidR="00A91522" w:rsidRPr="00A91522" w:rsidTr="00AA25A4">
        <w:tc>
          <w:tcPr>
            <w:tcW w:w="9923" w:type="dxa"/>
            <w:gridSpan w:val="3"/>
            <w:tcBorders>
              <w:top w:val="single" w:sz="4" w:space="0" w:color="auto"/>
              <w:left w:val="single" w:sz="4" w:space="0" w:color="auto"/>
              <w:bottom w:val="single" w:sz="4" w:space="0" w:color="auto"/>
              <w:right w:val="single" w:sz="4" w:space="0" w:color="auto"/>
            </w:tcBorders>
          </w:tcPr>
          <w:p w:rsidR="00A91522" w:rsidRDefault="00A91522" w:rsidP="00A91522">
            <w:pPr>
              <w:spacing w:after="0" w:line="360" w:lineRule="auto"/>
              <w:ind w:left="2160" w:hanging="2160"/>
              <w:jc w:val="both"/>
              <w:rPr>
                <w:rFonts w:ascii="Arial" w:hAnsi="Arial" w:cs="Arial"/>
                <w:sz w:val="24"/>
                <w:szCs w:val="24"/>
              </w:rPr>
            </w:pPr>
            <w:r w:rsidRPr="00387909">
              <w:rPr>
                <w:rFonts w:ascii="Arial" w:hAnsi="Arial" w:cs="Arial"/>
                <w:b/>
                <w:sz w:val="24"/>
                <w:szCs w:val="24"/>
              </w:rPr>
              <w:t>Neutral citation:</w:t>
            </w:r>
            <w:r w:rsidRPr="00387909">
              <w:rPr>
                <w:rFonts w:ascii="Arial" w:hAnsi="Arial" w:cs="Arial"/>
                <w:b/>
                <w:sz w:val="24"/>
                <w:szCs w:val="24"/>
              </w:rPr>
              <w:tab/>
            </w:r>
            <w:r>
              <w:rPr>
                <w:rFonts w:ascii="Arial" w:eastAsia="Times New Roman" w:hAnsi="Arial" w:cs="Arial"/>
                <w:i/>
                <w:sz w:val="24"/>
                <w:szCs w:val="24"/>
                <w:lang w:val="en-GB"/>
              </w:rPr>
              <w:t xml:space="preserve">S </w:t>
            </w:r>
            <w:r w:rsidR="001315A5">
              <w:rPr>
                <w:rFonts w:ascii="Arial" w:hAnsi="Arial" w:cs="Arial"/>
                <w:i/>
                <w:sz w:val="24"/>
                <w:szCs w:val="24"/>
              </w:rPr>
              <w:t xml:space="preserve"> v  van der Westhuizen</w:t>
            </w:r>
            <w:r>
              <w:rPr>
                <w:rFonts w:ascii="Arial" w:hAnsi="Arial" w:cs="Arial"/>
                <w:i/>
                <w:sz w:val="24"/>
                <w:szCs w:val="24"/>
              </w:rPr>
              <w:t xml:space="preserve"> </w:t>
            </w:r>
            <w:r w:rsidRPr="000D5000">
              <w:rPr>
                <w:rFonts w:ascii="Arial" w:hAnsi="Arial" w:cs="Arial"/>
                <w:i/>
                <w:sz w:val="24"/>
                <w:szCs w:val="24"/>
              </w:rPr>
              <w:t>(</w:t>
            </w:r>
            <w:r>
              <w:rPr>
                <w:rFonts w:ascii="Arial" w:hAnsi="Arial" w:cs="Arial"/>
                <w:sz w:val="24"/>
                <w:szCs w:val="24"/>
              </w:rPr>
              <w:t xml:space="preserve">CR </w:t>
            </w:r>
            <w:r w:rsidR="001315A5">
              <w:rPr>
                <w:rFonts w:ascii="Arial" w:hAnsi="Arial" w:cs="Arial"/>
                <w:sz w:val="24"/>
                <w:szCs w:val="24"/>
              </w:rPr>
              <w:t>5</w:t>
            </w:r>
            <w:r>
              <w:rPr>
                <w:rFonts w:ascii="Arial" w:hAnsi="Arial" w:cs="Arial"/>
                <w:sz w:val="24"/>
                <w:szCs w:val="24"/>
              </w:rPr>
              <w:t>/2020) [2020</w:t>
            </w:r>
            <w:r w:rsidRPr="00387909">
              <w:rPr>
                <w:rFonts w:ascii="Arial" w:hAnsi="Arial" w:cs="Arial"/>
                <w:sz w:val="24"/>
                <w:szCs w:val="24"/>
              </w:rPr>
              <w:t>] NA</w:t>
            </w:r>
            <w:r>
              <w:rPr>
                <w:rFonts w:ascii="Arial" w:hAnsi="Arial" w:cs="Arial"/>
                <w:sz w:val="24"/>
                <w:szCs w:val="24"/>
              </w:rPr>
              <w:t>H</w:t>
            </w:r>
            <w:r w:rsidRPr="00387909">
              <w:rPr>
                <w:rFonts w:ascii="Arial" w:hAnsi="Arial" w:cs="Arial"/>
                <w:sz w:val="24"/>
                <w:szCs w:val="24"/>
              </w:rPr>
              <w:t>C</w:t>
            </w:r>
            <w:r w:rsidR="009A00F9">
              <w:rPr>
                <w:rFonts w:ascii="Arial" w:hAnsi="Arial" w:cs="Arial"/>
                <w:sz w:val="24"/>
                <w:szCs w:val="24"/>
              </w:rPr>
              <w:t xml:space="preserve">MD </w:t>
            </w:r>
            <w:r w:rsidR="006D394C">
              <w:rPr>
                <w:rFonts w:ascii="Arial" w:hAnsi="Arial" w:cs="Arial"/>
                <w:sz w:val="24"/>
                <w:szCs w:val="24"/>
              </w:rPr>
              <w:t>20</w:t>
            </w:r>
            <w:r w:rsidR="002F5DB0">
              <w:rPr>
                <w:rFonts w:ascii="Arial" w:hAnsi="Arial" w:cs="Arial"/>
                <w:sz w:val="24"/>
                <w:szCs w:val="24"/>
              </w:rPr>
              <w:t xml:space="preserve"> (2</w:t>
            </w:r>
            <w:r w:rsidR="001315A5">
              <w:rPr>
                <w:rFonts w:ascii="Arial" w:hAnsi="Arial" w:cs="Arial"/>
                <w:sz w:val="24"/>
                <w:szCs w:val="24"/>
              </w:rPr>
              <w:t>4</w:t>
            </w:r>
            <w:r>
              <w:rPr>
                <w:rFonts w:ascii="Arial" w:hAnsi="Arial" w:cs="Arial"/>
                <w:sz w:val="24"/>
                <w:szCs w:val="24"/>
              </w:rPr>
              <w:t xml:space="preserve"> January 2020</w:t>
            </w:r>
            <w:r w:rsidRPr="00387909">
              <w:rPr>
                <w:rFonts w:ascii="Arial" w:hAnsi="Arial" w:cs="Arial"/>
                <w:sz w:val="24"/>
                <w:szCs w:val="24"/>
              </w:rPr>
              <w:t>)</w:t>
            </w:r>
          </w:p>
          <w:p w:rsidR="00A91522" w:rsidRPr="00A91522" w:rsidRDefault="00A91522" w:rsidP="00A91522">
            <w:pPr>
              <w:spacing w:after="0" w:line="360" w:lineRule="auto"/>
              <w:ind w:left="2160" w:hanging="2160"/>
              <w:jc w:val="both"/>
              <w:rPr>
                <w:rFonts w:ascii="Arial" w:hAnsi="Arial" w:cs="Arial"/>
                <w:sz w:val="24"/>
                <w:szCs w:val="24"/>
              </w:rPr>
            </w:pPr>
          </w:p>
        </w:tc>
      </w:tr>
      <w:tr w:rsidR="00A91522" w:rsidRPr="00A91522" w:rsidTr="00AA25A4">
        <w:trPr>
          <w:trHeight w:val="1804"/>
        </w:trPr>
        <w:tc>
          <w:tcPr>
            <w:tcW w:w="9923" w:type="dxa"/>
            <w:gridSpan w:val="3"/>
            <w:tcBorders>
              <w:top w:val="single" w:sz="4" w:space="0" w:color="auto"/>
              <w:left w:val="single" w:sz="4" w:space="0" w:color="auto"/>
              <w:bottom w:val="single" w:sz="4" w:space="0" w:color="auto"/>
              <w:right w:val="single" w:sz="4" w:space="0" w:color="auto"/>
            </w:tcBorders>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The order:</w:t>
            </w:r>
          </w:p>
          <w:p w:rsidR="00F526BC" w:rsidRPr="00F526BC" w:rsidRDefault="00F526BC" w:rsidP="00F526BC">
            <w:pPr>
              <w:spacing w:after="160" w:line="259"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F526BC">
              <w:rPr>
                <w:rFonts w:ascii="Arial" w:hAnsi="Arial" w:cs="Arial"/>
                <w:sz w:val="24"/>
                <w:szCs w:val="24"/>
              </w:rPr>
              <w:t>The conviction and sentence on count</w:t>
            </w:r>
            <w:r w:rsidR="00CF279C">
              <w:rPr>
                <w:rFonts w:ascii="Arial" w:hAnsi="Arial" w:cs="Arial"/>
                <w:sz w:val="24"/>
                <w:szCs w:val="24"/>
              </w:rPr>
              <w:t xml:space="preserve"> </w:t>
            </w:r>
            <w:r w:rsidRPr="00F526BC">
              <w:rPr>
                <w:rFonts w:ascii="Arial" w:hAnsi="Arial" w:cs="Arial"/>
                <w:sz w:val="24"/>
                <w:szCs w:val="24"/>
              </w:rPr>
              <w:t>1 are confirmed.</w:t>
            </w:r>
          </w:p>
          <w:p w:rsidR="00F526BC" w:rsidRPr="00F526BC" w:rsidRDefault="00F526BC" w:rsidP="00F526BC">
            <w:pPr>
              <w:spacing w:after="160" w:line="259" w:lineRule="auto"/>
              <w:contextualSpacing/>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F526BC">
              <w:rPr>
                <w:rFonts w:ascii="Arial" w:hAnsi="Arial" w:cs="Arial"/>
                <w:sz w:val="24"/>
                <w:szCs w:val="24"/>
              </w:rPr>
              <w:t>The conviction and sentence on count 2 are set aside.</w:t>
            </w:r>
          </w:p>
          <w:p w:rsidR="00A91522" w:rsidRPr="00A91522" w:rsidRDefault="00A91522" w:rsidP="005C619F">
            <w:pPr>
              <w:spacing w:after="160" w:line="259" w:lineRule="auto"/>
              <w:rPr>
                <w:rFonts w:ascii="Arial" w:hAnsi="Arial" w:cs="Arial"/>
                <w:sz w:val="24"/>
                <w:szCs w:val="24"/>
              </w:rPr>
            </w:pPr>
          </w:p>
        </w:tc>
      </w:tr>
      <w:tr w:rsidR="00A91522" w:rsidRPr="00A91522" w:rsidTr="00AA25A4">
        <w:tc>
          <w:tcPr>
            <w:tcW w:w="9923" w:type="dxa"/>
            <w:gridSpan w:val="3"/>
            <w:tcBorders>
              <w:top w:val="single" w:sz="4" w:space="0" w:color="auto"/>
              <w:left w:val="single" w:sz="4" w:space="0" w:color="auto"/>
              <w:bottom w:val="single" w:sz="4" w:space="0" w:color="auto"/>
              <w:right w:val="single" w:sz="4" w:space="0" w:color="auto"/>
            </w:tcBorders>
            <w:hideMark/>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Reasons for order:</w:t>
            </w:r>
          </w:p>
        </w:tc>
      </w:tr>
      <w:tr w:rsidR="00A91522" w:rsidRPr="00A91522" w:rsidTr="00AA25A4">
        <w:tc>
          <w:tcPr>
            <w:tcW w:w="9923" w:type="dxa"/>
            <w:gridSpan w:val="3"/>
            <w:tcBorders>
              <w:top w:val="single" w:sz="4" w:space="0" w:color="auto"/>
              <w:left w:val="single" w:sz="4" w:space="0" w:color="auto"/>
              <w:bottom w:val="single" w:sz="4" w:space="0" w:color="auto"/>
              <w:right w:val="single" w:sz="4" w:space="0" w:color="auto"/>
            </w:tcBorders>
          </w:tcPr>
          <w:p w:rsidR="00A91522" w:rsidRPr="00A91522" w:rsidRDefault="00A91522" w:rsidP="00A91522">
            <w:pPr>
              <w:spacing w:after="0" w:line="480" w:lineRule="auto"/>
              <w:jc w:val="both"/>
              <w:rPr>
                <w:rFonts w:ascii="Arial" w:hAnsi="Arial" w:cs="Arial"/>
                <w:sz w:val="24"/>
                <w:szCs w:val="24"/>
              </w:rPr>
            </w:pPr>
            <w:r w:rsidRPr="00A91522">
              <w:rPr>
                <w:rFonts w:ascii="Arial" w:hAnsi="Arial" w:cs="Arial"/>
                <w:sz w:val="24"/>
                <w:szCs w:val="24"/>
              </w:rPr>
              <w:t>UNENGU, AJ (USIKU, J concurring):</w:t>
            </w:r>
          </w:p>
          <w:p w:rsidR="005C619F" w:rsidRPr="005C619F" w:rsidRDefault="005C619F" w:rsidP="005C619F">
            <w:pPr>
              <w:spacing w:after="160" w:line="360" w:lineRule="auto"/>
              <w:jc w:val="both"/>
              <w:rPr>
                <w:rFonts w:ascii="Arial" w:hAnsi="Arial" w:cs="Arial"/>
                <w:sz w:val="24"/>
                <w:szCs w:val="24"/>
              </w:rPr>
            </w:pPr>
            <w:r w:rsidRPr="005C619F">
              <w:rPr>
                <w:rFonts w:ascii="Arial" w:hAnsi="Arial" w:cs="Arial"/>
                <w:sz w:val="24"/>
                <w:szCs w:val="24"/>
              </w:rPr>
              <w:t>[1]</w:t>
            </w:r>
            <w:r w:rsidRPr="005C619F">
              <w:rPr>
                <w:rFonts w:ascii="Arial" w:hAnsi="Arial" w:cs="Arial"/>
                <w:sz w:val="24"/>
                <w:szCs w:val="24"/>
              </w:rPr>
              <w:tab/>
              <w:t>The accused in the matter was charged with theft of stock of one goat valued at N$ 650 as count 1 and contravening s 6 of the Prevention of Organized Crimes Act</w:t>
            </w:r>
            <w:r w:rsidRPr="005C619F">
              <w:rPr>
                <w:rFonts w:ascii="Arial" w:hAnsi="Arial" w:cs="Arial"/>
                <w:sz w:val="24"/>
                <w:szCs w:val="24"/>
                <w:vertAlign w:val="superscript"/>
              </w:rPr>
              <w:footnoteReference w:id="1"/>
            </w:r>
            <w:r w:rsidRPr="005C619F">
              <w:rPr>
                <w:rFonts w:ascii="Arial" w:hAnsi="Arial" w:cs="Arial"/>
                <w:sz w:val="24"/>
                <w:szCs w:val="24"/>
              </w:rPr>
              <w:t xml:space="preserve"> an offence of acquisition, possession or use of proceeds of unlawful activities as count 2. He pleaded guilty to both counts questioned in terms of s 112(1</w:t>
            </w:r>
            <w:proofErr w:type="gramStart"/>
            <w:r w:rsidRPr="005C619F">
              <w:rPr>
                <w:rFonts w:ascii="Arial" w:hAnsi="Arial" w:cs="Arial"/>
                <w:sz w:val="24"/>
                <w:szCs w:val="24"/>
              </w:rPr>
              <w:t>)(</w:t>
            </w:r>
            <w:proofErr w:type="gramEnd"/>
            <w:r w:rsidRPr="005C619F">
              <w:rPr>
                <w:rFonts w:ascii="Arial" w:hAnsi="Arial" w:cs="Arial"/>
                <w:sz w:val="24"/>
                <w:szCs w:val="24"/>
              </w:rPr>
              <w:t>b) of the Criminal Procedure Act</w:t>
            </w:r>
            <w:r w:rsidRPr="005C619F">
              <w:rPr>
                <w:rFonts w:ascii="Arial" w:hAnsi="Arial" w:cs="Arial"/>
                <w:sz w:val="24"/>
                <w:szCs w:val="24"/>
                <w:vertAlign w:val="superscript"/>
              </w:rPr>
              <w:footnoteReference w:id="2"/>
            </w:r>
            <w:r w:rsidRPr="005C619F">
              <w:rPr>
                <w:rFonts w:ascii="Arial" w:hAnsi="Arial" w:cs="Arial"/>
                <w:sz w:val="24"/>
                <w:szCs w:val="24"/>
              </w:rPr>
              <w:t xml:space="preserve">, (the CPA), was convicted and sentenced on count 1 with a sentence of twenty four months imprisonment of which half  thereof  suspended for five years on condition accused is not </w:t>
            </w:r>
            <w:r w:rsidRPr="005C619F">
              <w:rPr>
                <w:rFonts w:ascii="Arial" w:hAnsi="Arial" w:cs="Arial"/>
                <w:sz w:val="24"/>
                <w:szCs w:val="24"/>
              </w:rPr>
              <w:lastRenderedPageBreak/>
              <w:t>found guilty of theft of stock committed during the period of suspension. On count 2, a fine of two thousand Namibia dollars (N$ 2000) in default of payment three (3) months imprisonment.</w:t>
            </w:r>
          </w:p>
          <w:p w:rsidR="005C619F" w:rsidRPr="005C619F" w:rsidRDefault="005C619F" w:rsidP="005C619F">
            <w:pPr>
              <w:spacing w:after="160" w:line="360" w:lineRule="auto"/>
              <w:jc w:val="both"/>
              <w:rPr>
                <w:rFonts w:ascii="Arial" w:hAnsi="Arial" w:cs="Arial"/>
                <w:sz w:val="24"/>
                <w:szCs w:val="24"/>
              </w:rPr>
            </w:pPr>
            <w:r w:rsidRPr="005C619F">
              <w:rPr>
                <w:rFonts w:ascii="Arial" w:hAnsi="Arial" w:cs="Arial"/>
                <w:sz w:val="24"/>
                <w:szCs w:val="24"/>
              </w:rPr>
              <w:t>[2]</w:t>
            </w:r>
            <w:r w:rsidRPr="005C619F">
              <w:rPr>
                <w:rFonts w:ascii="Arial" w:hAnsi="Arial" w:cs="Arial"/>
                <w:sz w:val="24"/>
                <w:szCs w:val="24"/>
              </w:rPr>
              <w:tab/>
              <w:t xml:space="preserve">The magistrate sent the matter on automatic review in terms of s 302 of the CPA. I am satisfied that the proceedings in respect of count 1 appear to be in accordance with justice therefore will be confirmed. However, the same cannot be said about the proceedings in respect of count 2. Count 2 is a duplication of count 1 because the acts of the accused both in count 1 and count 2 were perpetrated with a single intent and each of these acts if standing alone would be criminal. The single intent test. There is also the evidence test stating that if the evidence required to prove one criminal act necessarily involves proof of the other criminal act, then the two acts are considered as one transaction for the purpose of a criminal </w:t>
            </w:r>
            <w:r w:rsidRPr="001C2B31">
              <w:rPr>
                <w:rFonts w:ascii="Arial" w:hAnsi="Arial" w:cs="Arial"/>
                <w:sz w:val="24"/>
                <w:szCs w:val="24"/>
              </w:rPr>
              <w:t xml:space="preserve">transaction. Which is the </w:t>
            </w:r>
            <w:r w:rsidR="005A017E" w:rsidRPr="001C2B31">
              <w:rPr>
                <w:rFonts w:ascii="Arial" w:hAnsi="Arial" w:cs="Arial"/>
                <w:sz w:val="24"/>
                <w:szCs w:val="24"/>
              </w:rPr>
              <w:t>position</w:t>
            </w:r>
            <w:r w:rsidRPr="001C2B31">
              <w:rPr>
                <w:rFonts w:ascii="Arial" w:hAnsi="Arial" w:cs="Arial"/>
                <w:sz w:val="24"/>
                <w:szCs w:val="24"/>
              </w:rPr>
              <w:t xml:space="preserve"> in this matter. (See </w:t>
            </w:r>
            <w:r w:rsidRPr="001C2B31">
              <w:rPr>
                <w:rFonts w:ascii="Arial" w:hAnsi="Arial" w:cs="Arial"/>
                <w:i/>
                <w:sz w:val="24"/>
                <w:szCs w:val="24"/>
              </w:rPr>
              <w:t xml:space="preserve">S v </w:t>
            </w:r>
            <w:proofErr w:type="spellStart"/>
            <w:r w:rsidRPr="001C2B31">
              <w:rPr>
                <w:rFonts w:ascii="Arial" w:hAnsi="Arial" w:cs="Arial"/>
                <w:i/>
                <w:sz w:val="24"/>
                <w:szCs w:val="24"/>
              </w:rPr>
              <w:t>Seibeb</w:t>
            </w:r>
            <w:proofErr w:type="spellEnd"/>
            <w:r w:rsidRPr="001C2B31">
              <w:rPr>
                <w:rFonts w:ascii="Arial" w:hAnsi="Arial" w:cs="Arial"/>
                <w:i/>
                <w:sz w:val="24"/>
                <w:szCs w:val="24"/>
              </w:rPr>
              <w:t xml:space="preserve"> and Another</w:t>
            </w:r>
            <w:r w:rsidRPr="001C2B31">
              <w:rPr>
                <w:rFonts w:ascii="Arial" w:hAnsi="Arial" w:cs="Arial"/>
                <w:sz w:val="24"/>
                <w:szCs w:val="24"/>
              </w:rPr>
              <w:t xml:space="preserve">; </w:t>
            </w:r>
            <w:r w:rsidRPr="001C2B31">
              <w:rPr>
                <w:rFonts w:ascii="Arial" w:hAnsi="Arial" w:cs="Arial"/>
                <w:i/>
                <w:sz w:val="24"/>
                <w:szCs w:val="24"/>
              </w:rPr>
              <w:t xml:space="preserve">S v </w:t>
            </w:r>
            <w:proofErr w:type="spellStart"/>
            <w:r w:rsidRPr="001C2B31">
              <w:rPr>
                <w:rFonts w:ascii="Arial" w:hAnsi="Arial" w:cs="Arial"/>
                <w:i/>
                <w:sz w:val="24"/>
                <w:szCs w:val="24"/>
              </w:rPr>
              <w:t>Eixab</w:t>
            </w:r>
            <w:proofErr w:type="spellEnd"/>
            <w:r w:rsidRPr="001C2B31">
              <w:rPr>
                <w:rFonts w:ascii="Arial" w:hAnsi="Arial" w:cs="Arial"/>
                <w:i/>
                <w:sz w:val="24"/>
                <w:szCs w:val="24"/>
              </w:rPr>
              <w:t xml:space="preserve"> </w:t>
            </w:r>
            <w:r w:rsidRPr="001C2B31">
              <w:rPr>
                <w:rFonts w:ascii="Arial" w:hAnsi="Arial" w:cs="Arial"/>
                <w:sz w:val="24"/>
                <w:szCs w:val="24"/>
              </w:rPr>
              <w:t>1997 NR 254 (HC)).</w:t>
            </w:r>
          </w:p>
          <w:p w:rsidR="005C619F" w:rsidRPr="005C619F" w:rsidRDefault="005C619F" w:rsidP="005C619F">
            <w:pPr>
              <w:spacing w:after="160" w:line="360" w:lineRule="auto"/>
              <w:jc w:val="both"/>
              <w:rPr>
                <w:rFonts w:ascii="Arial" w:hAnsi="Arial" w:cs="Arial"/>
                <w:sz w:val="24"/>
                <w:szCs w:val="24"/>
              </w:rPr>
            </w:pPr>
            <w:r w:rsidRPr="005C619F">
              <w:rPr>
                <w:rFonts w:ascii="Arial" w:hAnsi="Arial" w:cs="Arial"/>
                <w:sz w:val="24"/>
                <w:szCs w:val="24"/>
              </w:rPr>
              <w:t>[3]</w:t>
            </w:r>
            <w:r w:rsidRPr="005C619F">
              <w:rPr>
                <w:rFonts w:ascii="Arial" w:hAnsi="Arial" w:cs="Arial"/>
                <w:sz w:val="24"/>
                <w:szCs w:val="24"/>
              </w:rPr>
              <w:tab/>
              <w:t xml:space="preserve">Taking into account the principle applied in the </w:t>
            </w:r>
            <w:proofErr w:type="spellStart"/>
            <w:r w:rsidRPr="005C619F">
              <w:rPr>
                <w:rFonts w:ascii="Arial" w:hAnsi="Arial" w:cs="Arial"/>
                <w:sz w:val="24"/>
                <w:szCs w:val="24"/>
              </w:rPr>
              <w:t>Seibeb</w:t>
            </w:r>
            <w:proofErr w:type="spellEnd"/>
            <w:r w:rsidRPr="005C619F">
              <w:rPr>
                <w:rFonts w:ascii="Arial" w:hAnsi="Arial" w:cs="Arial"/>
                <w:sz w:val="24"/>
                <w:szCs w:val="24"/>
              </w:rPr>
              <w:t xml:space="preserve"> and Another matter, which I am also going to apply in this matter, it is my view that count 2 is an impermissible duplication of conviction of count 1 and as such will be set aside. In a recent judgment a Full Bench of this court, in the matter of </w:t>
            </w:r>
            <w:r w:rsidRPr="005C619F">
              <w:rPr>
                <w:rFonts w:ascii="Arial" w:hAnsi="Arial" w:cs="Arial"/>
                <w:i/>
                <w:sz w:val="24"/>
                <w:szCs w:val="24"/>
              </w:rPr>
              <w:t xml:space="preserve">State v </w:t>
            </w:r>
            <w:proofErr w:type="spellStart"/>
            <w:r w:rsidRPr="005C619F">
              <w:rPr>
                <w:rFonts w:ascii="Arial" w:hAnsi="Arial" w:cs="Arial"/>
                <w:i/>
                <w:sz w:val="24"/>
                <w:szCs w:val="24"/>
              </w:rPr>
              <w:t>Henock</w:t>
            </w:r>
            <w:proofErr w:type="spellEnd"/>
            <w:r w:rsidRPr="005C619F">
              <w:rPr>
                <w:rFonts w:ascii="Arial" w:hAnsi="Arial" w:cs="Arial"/>
                <w:i/>
                <w:sz w:val="24"/>
                <w:szCs w:val="24"/>
              </w:rPr>
              <w:t xml:space="preserve"> and 8 Other</w:t>
            </w:r>
            <w:r w:rsidR="005A017E">
              <w:rPr>
                <w:rFonts w:ascii="Arial" w:hAnsi="Arial" w:cs="Arial"/>
                <w:i/>
                <w:sz w:val="24"/>
                <w:szCs w:val="24"/>
              </w:rPr>
              <w:t xml:space="preserve"> cases</w:t>
            </w:r>
            <w:r w:rsidRPr="005C619F">
              <w:rPr>
                <w:rFonts w:ascii="Arial" w:hAnsi="Arial" w:cs="Arial"/>
                <w:i/>
                <w:sz w:val="24"/>
                <w:szCs w:val="24"/>
                <w:vertAlign w:val="superscript"/>
              </w:rPr>
              <w:footnoteReference w:id="3"/>
            </w:r>
            <w:r w:rsidRPr="005C619F">
              <w:rPr>
                <w:rFonts w:ascii="Arial" w:hAnsi="Arial" w:cs="Arial"/>
                <w:sz w:val="24"/>
                <w:szCs w:val="24"/>
              </w:rPr>
              <w:t>, held that section 6 of the Prevention of Organized Crimes (POCA) only applies to a person other than the one who committed the predicate offence, in this matter, the accused.</w:t>
            </w:r>
            <w:r w:rsidR="005A017E">
              <w:rPr>
                <w:rFonts w:ascii="Arial" w:hAnsi="Arial" w:cs="Arial"/>
                <w:sz w:val="24"/>
                <w:szCs w:val="24"/>
              </w:rPr>
              <w:t xml:space="preserve"> That being the case, an accused charged with theft cannot be charged again under s 6 of POCA for goods he had stolen in the charge of theft.</w:t>
            </w:r>
          </w:p>
          <w:p w:rsidR="00A91522" w:rsidRPr="00A91522" w:rsidRDefault="00A91522" w:rsidP="006D7F1C">
            <w:pPr>
              <w:spacing w:after="160" w:line="259" w:lineRule="auto"/>
              <w:jc w:val="both"/>
              <w:rPr>
                <w:rFonts w:ascii="Arial" w:hAnsi="Arial" w:cs="Arial"/>
                <w:sz w:val="24"/>
                <w:szCs w:val="24"/>
              </w:rPr>
            </w:pPr>
          </w:p>
        </w:tc>
      </w:tr>
      <w:tr w:rsidR="00A91522" w:rsidRPr="00A91522" w:rsidTr="00AA25A4">
        <w:trPr>
          <w:trHeight w:val="955"/>
        </w:trPr>
        <w:tc>
          <w:tcPr>
            <w:tcW w:w="4961" w:type="dxa"/>
            <w:gridSpan w:val="2"/>
            <w:tcBorders>
              <w:top w:val="single" w:sz="4" w:space="0" w:color="auto"/>
              <w:left w:val="single" w:sz="4" w:space="0" w:color="auto"/>
              <w:bottom w:val="single" w:sz="4" w:space="0" w:color="auto"/>
              <w:right w:val="single" w:sz="4" w:space="0" w:color="auto"/>
            </w:tcBorders>
            <w:hideMark/>
          </w:tcPr>
          <w:p w:rsidR="00A91522" w:rsidRPr="00A91522" w:rsidRDefault="00A91522" w:rsidP="00A91522">
            <w:pPr>
              <w:spacing w:after="0" w:line="360" w:lineRule="auto"/>
              <w:jc w:val="both"/>
              <w:rPr>
                <w:rFonts w:ascii="Arial" w:hAnsi="Arial" w:cs="Arial"/>
                <w:sz w:val="24"/>
                <w:szCs w:val="24"/>
              </w:rPr>
            </w:pPr>
          </w:p>
        </w:tc>
        <w:tc>
          <w:tcPr>
            <w:tcW w:w="4962" w:type="dxa"/>
            <w:tcBorders>
              <w:top w:val="single" w:sz="4" w:space="0" w:color="auto"/>
              <w:left w:val="single" w:sz="4" w:space="0" w:color="auto"/>
              <w:bottom w:val="single" w:sz="4" w:space="0" w:color="auto"/>
              <w:right w:val="single" w:sz="4" w:space="0" w:color="auto"/>
            </w:tcBorders>
          </w:tcPr>
          <w:p w:rsidR="00A91522" w:rsidRPr="00A91522" w:rsidRDefault="00A91522" w:rsidP="00A91522">
            <w:pPr>
              <w:spacing w:after="0" w:line="360" w:lineRule="auto"/>
              <w:jc w:val="both"/>
              <w:rPr>
                <w:rFonts w:ascii="Arial" w:hAnsi="Arial" w:cs="Arial"/>
                <w:sz w:val="24"/>
                <w:szCs w:val="24"/>
              </w:rPr>
            </w:pPr>
          </w:p>
        </w:tc>
      </w:tr>
      <w:tr w:rsidR="00A91522" w:rsidRPr="00A91522" w:rsidTr="00AA25A4">
        <w:trPr>
          <w:trHeight w:val="984"/>
        </w:trPr>
        <w:tc>
          <w:tcPr>
            <w:tcW w:w="4961" w:type="dxa"/>
            <w:gridSpan w:val="2"/>
            <w:tcBorders>
              <w:top w:val="single" w:sz="4" w:space="0" w:color="auto"/>
              <w:left w:val="single" w:sz="4" w:space="0" w:color="auto"/>
              <w:bottom w:val="single" w:sz="4" w:space="0" w:color="auto"/>
              <w:right w:val="single" w:sz="4" w:space="0" w:color="auto"/>
            </w:tcBorders>
            <w:hideMark/>
          </w:tcPr>
          <w:p w:rsidR="00A91522" w:rsidRPr="00A91522" w:rsidRDefault="00A91522" w:rsidP="00A91522">
            <w:pPr>
              <w:spacing w:after="0" w:line="360" w:lineRule="auto"/>
              <w:jc w:val="center"/>
              <w:rPr>
                <w:rFonts w:ascii="Arial" w:hAnsi="Arial" w:cs="Arial"/>
                <w:sz w:val="24"/>
                <w:szCs w:val="24"/>
              </w:rPr>
            </w:pPr>
            <w:r w:rsidRPr="00A91522">
              <w:rPr>
                <w:rFonts w:ascii="Arial" w:hAnsi="Arial" w:cs="Arial"/>
                <w:sz w:val="24"/>
                <w:szCs w:val="24"/>
              </w:rPr>
              <w:t>E P  UNENGU</w:t>
            </w:r>
          </w:p>
          <w:p w:rsidR="00A91522" w:rsidRPr="00A91522" w:rsidRDefault="00A91522" w:rsidP="00A91522">
            <w:pPr>
              <w:spacing w:after="0" w:line="360" w:lineRule="auto"/>
              <w:jc w:val="center"/>
              <w:rPr>
                <w:rFonts w:ascii="Arial" w:hAnsi="Arial" w:cs="Arial"/>
                <w:sz w:val="24"/>
                <w:szCs w:val="24"/>
              </w:rPr>
            </w:pPr>
            <w:r w:rsidRPr="00A91522">
              <w:rPr>
                <w:rFonts w:ascii="Arial" w:hAnsi="Arial" w:cs="Arial"/>
                <w:sz w:val="24"/>
                <w:szCs w:val="24"/>
              </w:rPr>
              <w:t>ACTING JUDGE</w:t>
            </w:r>
          </w:p>
        </w:tc>
        <w:tc>
          <w:tcPr>
            <w:tcW w:w="4962" w:type="dxa"/>
            <w:tcBorders>
              <w:top w:val="single" w:sz="4" w:space="0" w:color="auto"/>
              <w:left w:val="single" w:sz="4" w:space="0" w:color="auto"/>
              <w:bottom w:val="single" w:sz="4" w:space="0" w:color="auto"/>
              <w:right w:val="single" w:sz="4" w:space="0" w:color="auto"/>
            </w:tcBorders>
            <w:hideMark/>
          </w:tcPr>
          <w:p w:rsidR="00A91522" w:rsidRPr="00A91522" w:rsidRDefault="00A91522" w:rsidP="00A91522">
            <w:pPr>
              <w:spacing w:after="0" w:line="360" w:lineRule="auto"/>
              <w:jc w:val="center"/>
              <w:rPr>
                <w:rFonts w:ascii="Arial" w:hAnsi="Arial" w:cs="Arial"/>
                <w:sz w:val="24"/>
                <w:szCs w:val="24"/>
              </w:rPr>
            </w:pPr>
            <w:r w:rsidRPr="00A91522">
              <w:rPr>
                <w:rFonts w:ascii="Arial" w:hAnsi="Arial" w:cs="Arial"/>
                <w:sz w:val="24"/>
                <w:szCs w:val="24"/>
              </w:rPr>
              <w:t>D N  USIKU</w:t>
            </w:r>
          </w:p>
          <w:p w:rsidR="00A91522" w:rsidRPr="00A91522" w:rsidRDefault="00A91522" w:rsidP="00A91522">
            <w:pPr>
              <w:spacing w:after="0" w:line="360" w:lineRule="auto"/>
              <w:jc w:val="center"/>
              <w:rPr>
                <w:rFonts w:ascii="Arial" w:hAnsi="Arial" w:cs="Arial"/>
                <w:sz w:val="24"/>
                <w:szCs w:val="24"/>
              </w:rPr>
            </w:pPr>
            <w:r w:rsidRPr="00A91522">
              <w:rPr>
                <w:rFonts w:ascii="Arial" w:hAnsi="Arial" w:cs="Arial"/>
                <w:sz w:val="24"/>
                <w:szCs w:val="24"/>
              </w:rPr>
              <w:t>JUDGE</w:t>
            </w:r>
          </w:p>
        </w:tc>
      </w:tr>
    </w:tbl>
    <w:p w:rsidR="00A91522" w:rsidRPr="00A91522" w:rsidRDefault="00A91522" w:rsidP="00A91522">
      <w:pPr>
        <w:spacing w:after="160" w:line="254" w:lineRule="auto"/>
        <w:jc w:val="both"/>
        <w:rPr>
          <w:rFonts w:ascii="Arial" w:hAnsi="Arial" w:cs="Arial"/>
          <w:sz w:val="24"/>
          <w:szCs w:val="24"/>
        </w:rPr>
      </w:pPr>
    </w:p>
    <w:p w:rsidR="00A91522" w:rsidRDefault="00A91522" w:rsidP="00A91522">
      <w:pPr>
        <w:spacing w:line="360" w:lineRule="auto"/>
        <w:jc w:val="both"/>
        <w:rPr>
          <w:rFonts w:ascii="Arial" w:eastAsia="Times New Roman" w:hAnsi="Arial" w:cs="Arial"/>
          <w:sz w:val="24"/>
          <w:szCs w:val="24"/>
          <w:lang w:val="en-US"/>
        </w:rPr>
      </w:pPr>
    </w:p>
    <w:p w:rsidR="007D437D" w:rsidRDefault="007D437D" w:rsidP="00A91522">
      <w:pPr>
        <w:spacing w:line="360" w:lineRule="auto"/>
        <w:jc w:val="both"/>
        <w:rPr>
          <w:rFonts w:ascii="Arial" w:eastAsia="Times New Roman" w:hAnsi="Arial" w:cs="Arial"/>
          <w:sz w:val="24"/>
          <w:szCs w:val="24"/>
          <w:lang w:val="en-US"/>
        </w:rPr>
      </w:pPr>
    </w:p>
    <w:p w:rsidR="007D437D" w:rsidRDefault="007D437D" w:rsidP="00A91522">
      <w:pPr>
        <w:spacing w:line="360" w:lineRule="auto"/>
        <w:jc w:val="both"/>
        <w:rPr>
          <w:rFonts w:ascii="Arial" w:eastAsia="Times New Roman" w:hAnsi="Arial" w:cs="Arial"/>
          <w:sz w:val="24"/>
          <w:szCs w:val="24"/>
          <w:lang w:val="en-US"/>
        </w:rPr>
      </w:pPr>
    </w:p>
    <w:p w:rsidR="007D437D" w:rsidRDefault="007D437D" w:rsidP="00A91522">
      <w:pPr>
        <w:spacing w:line="360" w:lineRule="auto"/>
        <w:jc w:val="both"/>
        <w:rPr>
          <w:rFonts w:ascii="Arial" w:eastAsia="Times New Roman" w:hAnsi="Arial" w:cs="Arial"/>
          <w:sz w:val="24"/>
          <w:szCs w:val="24"/>
          <w:lang w:val="en-US"/>
        </w:rPr>
      </w:pPr>
    </w:p>
    <w:p w:rsidR="0099614B" w:rsidRDefault="0099614B" w:rsidP="00A91522">
      <w:pPr>
        <w:spacing w:line="360" w:lineRule="auto"/>
        <w:jc w:val="both"/>
        <w:rPr>
          <w:rFonts w:ascii="Arial" w:eastAsia="Times New Roman" w:hAnsi="Arial" w:cs="Arial"/>
          <w:sz w:val="24"/>
          <w:szCs w:val="24"/>
          <w:lang w:val="en-US"/>
        </w:rPr>
      </w:pPr>
    </w:p>
    <w:p w:rsidR="007D437D" w:rsidRDefault="007D437D" w:rsidP="00A91522">
      <w:pPr>
        <w:spacing w:line="360" w:lineRule="auto"/>
        <w:jc w:val="both"/>
        <w:rPr>
          <w:rFonts w:ascii="Arial" w:eastAsia="Times New Roman" w:hAnsi="Arial" w:cs="Arial"/>
          <w:sz w:val="24"/>
          <w:szCs w:val="24"/>
          <w:lang w:val="en-US"/>
        </w:rPr>
      </w:pPr>
    </w:p>
    <w:p w:rsidR="007D437D" w:rsidRDefault="007D437D" w:rsidP="00A91522">
      <w:pPr>
        <w:spacing w:line="360" w:lineRule="auto"/>
        <w:jc w:val="both"/>
        <w:rPr>
          <w:rFonts w:ascii="Arial" w:eastAsia="Times New Roman" w:hAnsi="Arial" w:cs="Arial"/>
          <w:sz w:val="24"/>
          <w:szCs w:val="24"/>
          <w:lang w:val="en-US"/>
        </w:rPr>
      </w:pPr>
    </w:p>
    <w:p w:rsidR="007D437D" w:rsidRPr="007D437D" w:rsidRDefault="007D437D" w:rsidP="007D437D">
      <w:pPr>
        <w:spacing w:after="160" w:line="254" w:lineRule="auto"/>
        <w:jc w:val="center"/>
        <w:rPr>
          <w:rFonts w:ascii="Arial Narrow" w:hAnsi="Arial Narrow" w:cs="Arial"/>
          <w:b/>
          <w:sz w:val="24"/>
          <w:szCs w:val="24"/>
          <w:lang w:val="en-US"/>
        </w:rPr>
      </w:pPr>
    </w:p>
    <w:p w:rsidR="007D437D" w:rsidRPr="007D437D" w:rsidRDefault="007D437D" w:rsidP="007D437D">
      <w:pPr>
        <w:spacing w:after="160" w:line="254" w:lineRule="auto"/>
        <w:jc w:val="center"/>
        <w:rPr>
          <w:rFonts w:ascii="Arial Narrow" w:hAnsi="Arial Narrow" w:cs="Arial"/>
          <w:b/>
          <w:sz w:val="24"/>
          <w:szCs w:val="24"/>
          <w:lang w:val="en-US"/>
        </w:rPr>
      </w:pPr>
      <w:r w:rsidRPr="007D437D">
        <w:rPr>
          <w:rFonts w:ascii="Arial Narrow" w:hAnsi="Arial Narrow" w:cs="Arial"/>
          <w:b/>
          <w:sz w:val="24"/>
          <w:szCs w:val="24"/>
          <w:lang w:val="en-US"/>
        </w:rPr>
        <w:t>IN THE HIGH COURT OF NAMIBIA, MAIN DIVISION, WINDHOEK</w:t>
      </w:r>
    </w:p>
    <w:p w:rsidR="007D437D" w:rsidRPr="007D437D" w:rsidRDefault="007D437D" w:rsidP="007D437D">
      <w:pPr>
        <w:spacing w:after="160" w:line="254" w:lineRule="auto"/>
        <w:jc w:val="center"/>
        <w:rPr>
          <w:rFonts w:ascii="Arial Narrow" w:hAnsi="Arial Narrow" w:cs="Arial"/>
          <w:b/>
          <w:sz w:val="24"/>
          <w:szCs w:val="24"/>
          <w:lang w:val="en-US"/>
        </w:rPr>
      </w:pPr>
    </w:p>
    <w:p w:rsidR="007D437D" w:rsidRDefault="007D437D" w:rsidP="007D437D">
      <w:pPr>
        <w:spacing w:after="160" w:line="254" w:lineRule="auto"/>
        <w:jc w:val="center"/>
        <w:rPr>
          <w:rFonts w:ascii="Arial Narrow" w:hAnsi="Arial Narrow" w:cs="Arial"/>
          <w:b/>
          <w:sz w:val="24"/>
          <w:szCs w:val="24"/>
          <w:lang w:val="en-US"/>
        </w:rPr>
      </w:pPr>
      <w:r w:rsidRPr="007D437D">
        <w:rPr>
          <w:rFonts w:ascii="Arial Narrow" w:hAnsi="Arial Narrow" w:cs="Arial"/>
          <w:b/>
          <w:sz w:val="24"/>
          <w:szCs w:val="24"/>
          <w:lang w:val="en-US"/>
        </w:rPr>
        <w:t>REVIEW JUDGMENT</w:t>
      </w:r>
    </w:p>
    <w:p w:rsidR="0099614B" w:rsidRPr="007D437D" w:rsidRDefault="0099614B" w:rsidP="007D437D">
      <w:pPr>
        <w:spacing w:after="160" w:line="254" w:lineRule="auto"/>
        <w:jc w:val="center"/>
        <w:rPr>
          <w:rFonts w:ascii="Arial Narrow" w:hAnsi="Arial Narrow" w:cs="Arial"/>
          <w:b/>
          <w:sz w:val="24"/>
          <w:szCs w:val="24"/>
          <w:lang w:val="en-US"/>
        </w:rPr>
      </w:pPr>
    </w:p>
    <w:tbl>
      <w:tblPr>
        <w:tblStyle w:val="TableGrid"/>
        <w:tblW w:w="1049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244"/>
      </w:tblGrid>
      <w:tr w:rsidR="0099614B" w:rsidRPr="00A91522" w:rsidTr="0099614B">
        <w:tc>
          <w:tcPr>
            <w:tcW w:w="5246" w:type="dxa"/>
            <w:vMerge w:val="restart"/>
            <w:hideMark/>
          </w:tcPr>
          <w:p w:rsidR="0099614B" w:rsidRPr="00A91522" w:rsidRDefault="0099614B" w:rsidP="0099614B">
            <w:pPr>
              <w:spacing w:after="0" w:line="360" w:lineRule="auto"/>
              <w:jc w:val="both"/>
              <w:rPr>
                <w:rFonts w:ascii="Arial" w:hAnsi="Arial" w:cs="Arial"/>
                <w:b/>
                <w:sz w:val="24"/>
                <w:szCs w:val="24"/>
              </w:rPr>
            </w:pPr>
            <w:r w:rsidRPr="00A91522">
              <w:rPr>
                <w:rFonts w:ascii="Arial" w:hAnsi="Arial" w:cs="Arial"/>
                <w:b/>
                <w:sz w:val="24"/>
                <w:szCs w:val="24"/>
              </w:rPr>
              <w:t>Case Title:</w:t>
            </w:r>
          </w:p>
          <w:p w:rsidR="0099614B" w:rsidRPr="0099614B" w:rsidRDefault="0099614B" w:rsidP="0099614B">
            <w:pPr>
              <w:spacing w:after="0" w:line="360" w:lineRule="auto"/>
              <w:rPr>
                <w:rFonts w:ascii="Arial" w:hAnsi="Arial" w:cs="Arial"/>
                <w:i/>
                <w:sz w:val="24"/>
                <w:szCs w:val="24"/>
              </w:rPr>
            </w:pPr>
            <w:r w:rsidRPr="0099614B">
              <w:rPr>
                <w:rFonts w:ascii="Arial" w:hAnsi="Arial" w:cs="Arial"/>
                <w:i/>
                <w:sz w:val="24"/>
                <w:szCs w:val="24"/>
              </w:rPr>
              <w:t xml:space="preserve">The State v </w:t>
            </w:r>
            <w:proofErr w:type="spellStart"/>
            <w:r w:rsidRPr="0099614B">
              <w:rPr>
                <w:rFonts w:ascii="Arial" w:hAnsi="Arial" w:cs="Arial"/>
                <w:i/>
                <w:sz w:val="24"/>
                <w:szCs w:val="24"/>
              </w:rPr>
              <w:t>Ambrosius</w:t>
            </w:r>
            <w:proofErr w:type="spellEnd"/>
            <w:r w:rsidRPr="0099614B">
              <w:rPr>
                <w:rFonts w:ascii="Arial" w:hAnsi="Arial" w:cs="Arial"/>
                <w:i/>
                <w:sz w:val="24"/>
                <w:szCs w:val="24"/>
              </w:rPr>
              <w:t xml:space="preserve"> Van Der </w:t>
            </w:r>
            <w:proofErr w:type="spellStart"/>
            <w:r w:rsidRPr="0099614B">
              <w:rPr>
                <w:rFonts w:ascii="Arial" w:hAnsi="Arial" w:cs="Arial"/>
                <w:i/>
                <w:sz w:val="24"/>
                <w:szCs w:val="24"/>
              </w:rPr>
              <w:t>Westhuizen</w:t>
            </w:r>
            <w:proofErr w:type="spellEnd"/>
          </w:p>
        </w:tc>
        <w:tc>
          <w:tcPr>
            <w:tcW w:w="5244" w:type="dxa"/>
          </w:tcPr>
          <w:p w:rsidR="0099614B" w:rsidRPr="00A91522" w:rsidRDefault="0099614B" w:rsidP="0099614B">
            <w:pPr>
              <w:spacing w:after="0" w:line="360" w:lineRule="auto"/>
              <w:ind w:left="1621" w:hanging="278"/>
              <w:rPr>
                <w:rFonts w:ascii="Arial" w:hAnsi="Arial" w:cs="Arial"/>
                <w:sz w:val="24"/>
                <w:szCs w:val="24"/>
              </w:rPr>
            </w:pPr>
            <w:r w:rsidRPr="00A91522">
              <w:rPr>
                <w:rFonts w:ascii="Arial" w:hAnsi="Arial" w:cs="Arial"/>
                <w:b/>
                <w:sz w:val="24"/>
                <w:szCs w:val="24"/>
              </w:rPr>
              <w:t>Case No:</w:t>
            </w:r>
            <w:r w:rsidRPr="00A91522">
              <w:rPr>
                <w:rFonts w:ascii="Arial" w:hAnsi="Arial" w:cs="Arial"/>
                <w:b/>
                <w:sz w:val="24"/>
                <w:szCs w:val="24"/>
              </w:rPr>
              <w:tab/>
            </w:r>
            <w:r w:rsidRPr="00A91522">
              <w:rPr>
                <w:rFonts w:ascii="Arial" w:hAnsi="Arial" w:cs="Arial"/>
                <w:sz w:val="24"/>
                <w:szCs w:val="24"/>
              </w:rPr>
              <w:t xml:space="preserve">CR </w:t>
            </w:r>
            <w:r>
              <w:rPr>
                <w:rFonts w:ascii="Arial" w:hAnsi="Arial" w:cs="Arial"/>
                <w:sz w:val="24"/>
                <w:szCs w:val="24"/>
              </w:rPr>
              <w:t>5/2020</w:t>
            </w:r>
          </w:p>
        </w:tc>
      </w:tr>
      <w:tr w:rsidR="0099614B" w:rsidRPr="00A91522" w:rsidTr="0099614B">
        <w:tc>
          <w:tcPr>
            <w:tcW w:w="5246" w:type="dxa"/>
            <w:vMerge/>
            <w:vAlign w:val="center"/>
            <w:hideMark/>
          </w:tcPr>
          <w:p w:rsidR="0099614B" w:rsidRPr="00A91522" w:rsidRDefault="0099614B" w:rsidP="00C91E25">
            <w:pPr>
              <w:spacing w:after="0" w:line="240" w:lineRule="auto"/>
              <w:rPr>
                <w:rFonts w:ascii="Arial" w:hAnsi="Arial" w:cs="Arial"/>
                <w:i/>
                <w:sz w:val="24"/>
                <w:szCs w:val="24"/>
              </w:rPr>
            </w:pPr>
          </w:p>
        </w:tc>
        <w:tc>
          <w:tcPr>
            <w:tcW w:w="5244" w:type="dxa"/>
            <w:hideMark/>
          </w:tcPr>
          <w:p w:rsidR="0099614B" w:rsidRPr="00A91522" w:rsidRDefault="0099614B" w:rsidP="0099614B">
            <w:pPr>
              <w:spacing w:after="0" w:line="360" w:lineRule="auto"/>
              <w:ind w:left="1621" w:hanging="278"/>
              <w:rPr>
                <w:rFonts w:ascii="Arial" w:hAnsi="Arial" w:cs="Arial"/>
                <w:sz w:val="24"/>
                <w:szCs w:val="24"/>
              </w:rPr>
            </w:pPr>
            <w:r w:rsidRPr="00A91522">
              <w:rPr>
                <w:rFonts w:ascii="Arial" w:hAnsi="Arial" w:cs="Arial"/>
                <w:b/>
                <w:sz w:val="24"/>
                <w:szCs w:val="24"/>
              </w:rPr>
              <w:t xml:space="preserve">Division of Court: </w:t>
            </w:r>
            <w:r>
              <w:rPr>
                <w:rFonts w:ascii="Arial" w:hAnsi="Arial" w:cs="Arial"/>
                <w:b/>
                <w:sz w:val="24"/>
                <w:szCs w:val="24"/>
              </w:rPr>
              <w:t xml:space="preserve"> </w:t>
            </w:r>
            <w:r w:rsidRPr="00A91522">
              <w:rPr>
                <w:rFonts w:ascii="Arial" w:hAnsi="Arial" w:cs="Arial"/>
                <w:sz w:val="24"/>
                <w:szCs w:val="24"/>
              </w:rPr>
              <w:t>Main Division</w:t>
            </w:r>
          </w:p>
        </w:tc>
      </w:tr>
      <w:tr w:rsidR="0099614B" w:rsidRPr="00A91522" w:rsidTr="0099614B">
        <w:tc>
          <w:tcPr>
            <w:tcW w:w="5246" w:type="dxa"/>
          </w:tcPr>
          <w:p w:rsidR="0099614B" w:rsidRDefault="0099614B" w:rsidP="00C91E25">
            <w:pPr>
              <w:spacing w:after="0" w:line="360" w:lineRule="auto"/>
              <w:jc w:val="both"/>
              <w:rPr>
                <w:rFonts w:ascii="Arial" w:hAnsi="Arial" w:cs="Arial"/>
                <w:b/>
                <w:sz w:val="24"/>
                <w:szCs w:val="24"/>
              </w:rPr>
            </w:pPr>
          </w:p>
          <w:p w:rsidR="0099614B" w:rsidRPr="00A91522" w:rsidRDefault="0099614B" w:rsidP="00C91E25">
            <w:pPr>
              <w:spacing w:after="0" w:line="360" w:lineRule="auto"/>
              <w:jc w:val="both"/>
              <w:rPr>
                <w:rFonts w:ascii="Arial" w:hAnsi="Arial" w:cs="Arial"/>
                <w:b/>
                <w:sz w:val="24"/>
                <w:szCs w:val="24"/>
              </w:rPr>
            </w:pPr>
            <w:r w:rsidRPr="00A91522">
              <w:rPr>
                <w:rFonts w:ascii="Arial" w:hAnsi="Arial" w:cs="Arial"/>
                <w:b/>
                <w:sz w:val="24"/>
                <w:szCs w:val="24"/>
              </w:rPr>
              <w:t>Heard before:</w:t>
            </w:r>
          </w:p>
          <w:p w:rsidR="0099614B" w:rsidRPr="00A91522" w:rsidRDefault="0099614B" w:rsidP="00C91E25">
            <w:pPr>
              <w:spacing w:after="0" w:line="360" w:lineRule="auto"/>
              <w:jc w:val="both"/>
              <w:rPr>
                <w:rFonts w:ascii="Arial" w:hAnsi="Arial" w:cs="Arial"/>
                <w:sz w:val="24"/>
                <w:szCs w:val="24"/>
              </w:rPr>
            </w:pPr>
            <w:proofErr w:type="spellStart"/>
            <w:r w:rsidRPr="00A91522">
              <w:rPr>
                <w:rFonts w:ascii="Arial" w:hAnsi="Arial" w:cs="Arial"/>
                <w:sz w:val="24"/>
                <w:szCs w:val="24"/>
              </w:rPr>
              <w:t>Honourable</w:t>
            </w:r>
            <w:proofErr w:type="spellEnd"/>
            <w:r w:rsidRPr="00A91522">
              <w:rPr>
                <w:rFonts w:ascii="Arial" w:hAnsi="Arial" w:cs="Arial"/>
                <w:sz w:val="24"/>
                <w:szCs w:val="24"/>
              </w:rPr>
              <w:t xml:space="preserve"> Mr. Justice  </w:t>
            </w:r>
            <w:proofErr w:type="spellStart"/>
            <w:r w:rsidRPr="00A91522">
              <w:rPr>
                <w:rFonts w:ascii="Arial" w:hAnsi="Arial" w:cs="Arial"/>
                <w:sz w:val="24"/>
                <w:szCs w:val="24"/>
              </w:rPr>
              <w:t>Unengu</w:t>
            </w:r>
            <w:proofErr w:type="spellEnd"/>
            <w:r w:rsidRPr="00A91522">
              <w:rPr>
                <w:rFonts w:ascii="Arial" w:hAnsi="Arial" w:cs="Arial"/>
                <w:sz w:val="24"/>
                <w:szCs w:val="24"/>
              </w:rPr>
              <w:t xml:space="preserve"> AJ </w:t>
            </w:r>
            <w:r w:rsidRPr="00A91522">
              <w:rPr>
                <w:rFonts w:ascii="Arial" w:hAnsi="Arial" w:cs="Arial"/>
                <w:i/>
                <w:sz w:val="24"/>
                <w:szCs w:val="24"/>
              </w:rPr>
              <w:t>et</w:t>
            </w:r>
          </w:p>
          <w:p w:rsidR="0099614B" w:rsidRDefault="0099614B" w:rsidP="00C91E25">
            <w:pPr>
              <w:spacing w:after="0" w:line="360" w:lineRule="auto"/>
              <w:jc w:val="both"/>
              <w:rPr>
                <w:rFonts w:ascii="Arial" w:hAnsi="Arial" w:cs="Arial"/>
                <w:sz w:val="24"/>
                <w:szCs w:val="24"/>
              </w:rPr>
            </w:pPr>
            <w:proofErr w:type="spellStart"/>
            <w:r w:rsidRPr="00A91522">
              <w:rPr>
                <w:rFonts w:ascii="Arial" w:hAnsi="Arial" w:cs="Arial"/>
                <w:sz w:val="24"/>
                <w:szCs w:val="24"/>
              </w:rPr>
              <w:t>Honourable</w:t>
            </w:r>
            <w:proofErr w:type="spellEnd"/>
            <w:r w:rsidRPr="00A91522">
              <w:rPr>
                <w:rFonts w:ascii="Arial" w:hAnsi="Arial" w:cs="Arial"/>
                <w:sz w:val="24"/>
                <w:szCs w:val="24"/>
              </w:rPr>
              <w:t xml:space="preserve"> Ms. Justice Usiku J</w:t>
            </w:r>
          </w:p>
          <w:p w:rsidR="0099614B" w:rsidRDefault="0099614B" w:rsidP="00C91E25">
            <w:pPr>
              <w:spacing w:after="0" w:line="360" w:lineRule="auto"/>
              <w:jc w:val="both"/>
              <w:rPr>
                <w:rFonts w:ascii="Arial" w:hAnsi="Arial" w:cs="Arial"/>
                <w:sz w:val="12"/>
                <w:szCs w:val="12"/>
              </w:rPr>
            </w:pPr>
          </w:p>
          <w:p w:rsidR="0099614B" w:rsidRPr="00A91522" w:rsidRDefault="0099614B" w:rsidP="00C91E25">
            <w:pPr>
              <w:spacing w:after="0" w:line="360" w:lineRule="auto"/>
              <w:jc w:val="both"/>
              <w:rPr>
                <w:rFonts w:ascii="Arial" w:hAnsi="Arial" w:cs="Arial"/>
                <w:sz w:val="12"/>
                <w:szCs w:val="12"/>
              </w:rPr>
            </w:pPr>
          </w:p>
        </w:tc>
        <w:tc>
          <w:tcPr>
            <w:tcW w:w="5244" w:type="dxa"/>
          </w:tcPr>
          <w:p w:rsidR="0099614B" w:rsidRDefault="0099614B" w:rsidP="0099614B">
            <w:pPr>
              <w:spacing w:after="0" w:line="360" w:lineRule="auto"/>
              <w:ind w:left="1621" w:hanging="278"/>
              <w:rPr>
                <w:rFonts w:ascii="Arial" w:hAnsi="Arial" w:cs="Arial"/>
                <w:b/>
                <w:sz w:val="24"/>
                <w:szCs w:val="24"/>
              </w:rPr>
            </w:pPr>
          </w:p>
          <w:p w:rsidR="0099614B" w:rsidRPr="00A91522" w:rsidRDefault="0099614B" w:rsidP="0099614B">
            <w:pPr>
              <w:spacing w:after="0" w:line="360" w:lineRule="auto"/>
              <w:ind w:left="1621" w:hanging="278"/>
              <w:rPr>
                <w:rFonts w:ascii="Arial" w:hAnsi="Arial" w:cs="Arial"/>
                <w:sz w:val="24"/>
                <w:szCs w:val="24"/>
              </w:rPr>
            </w:pPr>
            <w:r w:rsidRPr="00A91522">
              <w:rPr>
                <w:rFonts w:ascii="Arial" w:hAnsi="Arial" w:cs="Arial"/>
                <w:b/>
                <w:sz w:val="24"/>
                <w:szCs w:val="24"/>
              </w:rPr>
              <w:t>Delivered on:</w:t>
            </w:r>
            <w:r>
              <w:rPr>
                <w:rFonts w:ascii="Arial" w:hAnsi="Arial" w:cs="Arial"/>
                <w:b/>
                <w:sz w:val="24"/>
                <w:szCs w:val="24"/>
              </w:rPr>
              <w:t xml:space="preserve">  </w:t>
            </w:r>
            <w:r>
              <w:rPr>
                <w:rFonts w:ascii="Arial" w:hAnsi="Arial" w:cs="Arial"/>
                <w:sz w:val="24"/>
                <w:szCs w:val="24"/>
              </w:rPr>
              <w:t>24 January 2020</w:t>
            </w:r>
          </w:p>
          <w:p w:rsidR="0099614B" w:rsidRPr="00A91522" w:rsidRDefault="0099614B" w:rsidP="0099614B">
            <w:pPr>
              <w:spacing w:after="0" w:line="360" w:lineRule="auto"/>
              <w:ind w:left="1905" w:hanging="278"/>
              <w:rPr>
                <w:rFonts w:ascii="Arial" w:hAnsi="Arial" w:cs="Arial"/>
                <w:sz w:val="24"/>
                <w:szCs w:val="24"/>
              </w:rPr>
            </w:pPr>
          </w:p>
        </w:tc>
      </w:tr>
      <w:tr w:rsidR="0099614B" w:rsidRPr="00A91522" w:rsidTr="0099614B">
        <w:tc>
          <w:tcPr>
            <w:tcW w:w="10490" w:type="dxa"/>
            <w:gridSpan w:val="2"/>
          </w:tcPr>
          <w:p w:rsidR="0099614B" w:rsidRPr="00A91522" w:rsidRDefault="0099614B" w:rsidP="00C91E25">
            <w:pPr>
              <w:spacing w:after="0" w:line="360" w:lineRule="auto"/>
              <w:ind w:left="2160" w:hanging="2160"/>
              <w:jc w:val="center"/>
              <w:rPr>
                <w:rFonts w:ascii="Arial" w:hAnsi="Arial" w:cs="Arial"/>
                <w:sz w:val="12"/>
                <w:szCs w:val="12"/>
              </w:rPr>
            </w:pPr>
          </w:p>
          <w:p w:rsidR="0099614B" w:rsidRDefault="0099614B" w:rsidP="00C91E25">
            <w:pPr>
              <w:spacing w:after="0" w:line="360" w:lineRule="auto"/>
              <w:ind w:left="2160" w:hanging="2160"/>
              <w:jc w:val="center"/>
              <w:rPr>
                <w:rFonts w:ascii="Arial" w:hAnsi="Arial" w:cs="Arial"/>
                <w:sz w:val="24"/>
                <w:szCs w:val="24"/>
              </w:rPr>
            </w:pPr>
            <w:r w:rsidRPr="004854F9">
              <w:rPr>
                <w:rFonts w:ascii="Arial" w:hAnsi="Arial" w:cs="Arial"/>
                <w:sz w:val="24"/>
                <w:szCs w:val="24"/>
              </w:rPr>
              <w:t>(HIGH</w:t>
            </w:r>
            <w:r>
              <w:rPr>
                <w:rFonts w:ascii="Arial" w:hAnsi="Arial" w:cs="Arial"/>
                <w:sz w:val="24"/>
                <w:szCs w:val="24"/>
              </w:rPr>
              <w:t xml:space="preserve"> COURT MAIN DIVISION REVIEW REF NO.   1004/2019)</w:t>
            </w:r>
          </w:p>
          <w:p w:rsidR="0099614B" w:rsidRPr="00A91522" w:rsidRDefault="0099614B" w:rsidP="00C91E25">
            <w:pPr>
              <w:spacing w:after="0" w:line="360" w:lineRule="auto"/>
              <w:jc w:val="both"/>
              <w:rPr>
                <w:rFonts w:ascii="Arial" w:hAnsi="Arial" w:cs="Arial"/>
                <w:sz w:val="12"/>
                <w:szCs w:val="12"/>
              </w:rPr>
            </w:pPr>
          </w:p>
        </w:tc>
      </w:tr>
      <w:tr w:rsidR="0099614B" w:rsidRPr="00A91522" w:rsidTr="0099614B">
        <w:tc>
          <w:tcPr>
            <w:tcW w:w="10490" w:type="dxa"/>
            <w:gridSpan w:val="2"/>
          </w:tcPr>
          <w:p w:rsidR="00CC4ACC" w:rsidRDefault="00CC4ACC" w:rsidP="00C91E25">
            <w:pPr>
              <w:spacing w:after="0" w:line="360" w:lineRule="auto"/>
              <w:ind w:left="2160" w:hanging="2160"/>
              <w:jc w:val="both"/>
              <w:rPr>
                <w:rFonts w:ascii="Arial" w:hAnsi="Arial" w:cs="Arial"/>
                <w:b/>
                <w:sz w:val="24"/>
                <w:szCs w:val="24"/>
              </w:rPr>
            </w:pPr>
          </w:p>
          <w:p w:rsidR="0099614B" w:rsidRDefault="0099614B" w:rsidP="00C91E25">
            <w:pPr>
              <w:spacing w:after="0" w:line="360" w:lineRule="auto"/>
              <w:ind w:left="2160" w:hanging="2160"/>
              <w:jc w:val="both"/>
              <w:rPr>
                <w:rFonts w:ascii="Arial" w:hAnsi="Arial" w:cs="Arial"/>
                <w:sz w:val="24"/>
                <w:szCs w:val="24"/>
              </w:rPr>
            </w:pPr>
            <w:r w:rsidRPr="00387909">
              <w:rPr>
                <w:rFonts w:ascii="Arial" w:hAnsi="Arial" w:cs="Arial"/>
                <w:b/>
                <w:sz w:val="24"/>
                <w:szCs w:val="24"/>
              </w:rPr>
              <w:t>Neutral citation:</w:t>
            </w:r>
            <w:r w:rsidRPr="00387909">
              <w:rPr>
                <w:rFonts w:ascii="Arial" w:hAnsi="Arial" w:cs="Arial"/>
                <w:b/>
                <w:sz w:val="24"/>
                <w:szCs w:val="24"/>
              </w:rPr>
              <w:tab/>
            </w:r>
            <w:r>
              <w:rPr>
                <w:rFonts w:ascii="Arial" w:eastAsia="Times New Roman" w:hAnsi="Arial" w:cs="Arial"/>
                <w:i/>
                <w:sz w:val="24"/>
                <w:szCs w:val="24"/>
                <w:lang w:val="en-GB"/>
              </w:rPr>
              <w:t xml:space="preserve">S </w:t>
            </w:r>
            <w:r>
              <w:rPr>
                <w:rFonts w:ascii="Arial" w:hAnsi="Arial" w:cs="Arial"/>
                <w:i/>
                <w:sz w:val="24"/>
                <w:szCs w:val="24"/>
              </w:rPr>
              <w:t xml:space="preserve"> v  van der </w:t>
            </w:r>
            <w:proofErr w:type="spellStart"/>
            <w:r>
              <w:rPr>
                <w:rFonts w:ascii="Arial" w:hAnsi="Arial" w:cs="Arial"/>
                <w:i/>
                <w:sz w:val="24"/>
                <w:szCs w:val="24"/>
              </w:rPr>
              <w:t>Westhuizen</w:t>
            </w:r>
            <w:proofErr w:type="spellEnd"/>
            <w:r>
              <w:rPr>
                <w:rFonts w:ascii="Arial" w:hAnsi="Arial" w:cs="Arial"/>
                <w:i/>
                <w:sz w:val="24"/>
                <w:szCs w:val="24"/>
              </w:rPr>
              <w:t xml:space="preserve"> </w:t>
            </w:r>
            <w:r w:rsidRPr="000D5000">
              <w:rPr>
                <w:rFonts w:ascii="Arial" w:hAnsi="Arial" w:cs="Arial"/>
                <w:i/>
                <w:sz w:val="24"/>
                <w:szCs w:val="24"/>
              </w:rPr>
              <w:t>(</w:t>
            </w:r>
            <w:r>
              <w:rPr>
                <w:rFonts w:ascii="Arial" w:hAnsi="Arial" w:cs="Arial"/>
                <w:sz w:val="24"/>
                <w:szCs w:val="24"/>
              </w:rPr>
              <w:t>CR 5/2020) [2020</w:t>
            </w:r>
            <w:r w:rsidRPr="00387909">
              <w:rPr>
                <w:rFonts w:ascii="Arial" w:hAnsi="Arial" w:cs="Arial"/>
                <w:sz w:val="24"/>
                <w:szCs w:val="24"/>
              </w:rPr>
              <w:t>] NA</w:t>
            </w:r>
            <w:r>
              <w:rPr>
                <w:rFonts w:ascii="Arial" w:hAnsi="Arial" w:cs="Arial"/>
                <w:sz w:val="24"/>
                <w:szCs w:val="24"/>
              </w:rPr>
              <w:t>H</w:t>
            </w:r>
            <w:r w:rsidRPr="00387909">
              <w:rPr>
                <w:rFonts w:ascii="Arial" w:hAnsi="Arial" w:cs="Arial"/>
                <w:sz w:val="24"/>
                <w:szCs w:val="24"/>
              </w:rPr>
              <w:t>C</w:t>
            </w:r>
            <w:r>
              <w:rPr>
                <w:rFonts w:ascii="Arial" w:hAnsi="Arial" w:cs="Arial"/>
                <w:sz w:val="24"/>
                <w:szCs w:val="24"/>
              </w:rPr>
              <w:t>MD 20 (24 January 2020</w:t>
            </w:r>
            <w:r w:rsidRPr="00387909">
              <w:rPr>
                <w:rFonts w:ascii="Arial" w:hAnsi="Arial" w:cs="Arial"/>
                <w:sz w:val="24"/>
                <w:szCs w:val="24"/>
              </w:rPr>
              <w:t>)</w:t>
            </w:r>
          </w:p>
          <w:p w:rsidR="0099614B" w:rsidRPr="00A91522" w:rsidRDefault="0099614B" w:rsidP="00C91E25">
            <w:pPr>
              <w:spacing w:after="0" w:line="360" w:lineRule="auto"/>
              <w:ind w:left="2160" w:hanging="2160"/>
              <w:jc w:val="both"/>
              <w:rPr>
                <w:rFonts w:ascii="Arial" w:hAnsi="Arial" w:cs="Arial"/>
                <w:sz w:val="24"/>
                <w:szCs w:val="24"/>
              </w:rPr>
            </w:pPr>
          </w:p>
        </w:tc>
      </w:tr>
    </w:tbl>
    <w:p w:rsidR="007D437D" w:rsidRPr="007D437D" w:rsidRDefault="007D437D" w:rsidP="007D437D">
      <w:pPr>
        <w:spacing w:after="160" w:line="259" w:lineRule="auto"/>
      </w:pPr>
    </w:p>
    <w:p w:rsidR="007D437D" w:rsidRPr="00387909" w:rsidRDefault="007D437D" w:rsidP="00A91522">
      <w:pPr>
        <w:spacing w:line="360" w:lineRule="auto"/>
        <w:jc w:val="both"/>
        <w:rPr>
          <w:rFonts w:ascii="Arial" w:eastAsia="Times New Roman" w:hAnsi="Arial" w:cs="Arial"/>
          <w:sz w:val="24"/>
          <w:szCs w:val="24"/>
          <w:lang w:val="en-US"/>
        </w:rPr>
      </w:pPr>
    </w:p>
    <w:sectPr w:rsidR="007D437D" w:rsidRPr="00387909" w:rsidSect="00F91330">
      <w:headerReference w:type="default" r:id="rId9"/>
      <w:pgSz w:w="11906" w:h="16838"/>
      <w:pgMar w:top="851"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554" w:rsidRDefault="00EE0554" w:rsidP="001B7253">
      <w:pPr>
        <w:spacing w:after="0" w:line="240" w:lineRule="auto"/>
      </w:pPr>
      <w:r>
        <w:separator/>
      </w:r>
    </w:p>
  </w:endnote>
  <w:endnote w:type="continuationSeparator" w:id="0">
    <w:p w:rsidR="00EE0554" w:rsidRDefault="00EE0554"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554" w:rsidRDefault="00EE0554" w:rsidP="001B7253">
      <w:pPr>
        <w:spacing w:after="0" w:line="240" w:lineRule="auto"/>
      </w:pPr>
      <w:r>
        <w:separator/>
      </w:r>
    </w:p>
  </w:footnote>
  <w:footnote w:type="continuationSeparator" w:id="0">
    <w:p w:rsidR="00EE0554" w:rsidRDefault="00EE0554" w:rsidP="001B7253">
      <w:pPr>
        <w:spacing w:after="0" w:line="240" w:lineRule="auto"/>
      </w:pPr>
      <w:r>
        <w:continuationSeparator/>
      </w:r>
    </w:p>
  </w:footnote>
  <w:footnote w:id="1">
    <w:p w:rsidR="005C619F" w:rsidRPr="00AB793F" w:rsidRDefault="005C619F" w:rsidP="005C619F">
      <w:pPr>
        <w:pStyle w:val="FootnoteText"/>
        <w:rPr>
          <w:rFonts w:ascii="Arial" w:hAnsi="Arial" w:cs="Arial"/>
        </w:rPr>
      </w:pPr>
      <w:r>
        <w:rPr>
          <w:rStyle w:val="FootnoteReference"/>
        </w:rPr>
        <w:footnoteRef/>
      </w:r>
      <w:r>
        <w:t xml:space="preserve"> </w:t>
      </w:r>
      <w:r w:rsidRPr="00AB793F">
        <w:t>29 of 2004</w:t>
      </w:r>
      <w:r>
        <w:t>.</w:t>
      </w:r>
    </w:p>
  </w:footnote>
  <w:footnote w:id="2">
    <w:p w:rsidR="005C619F" w:rsidRDefault="005C619F" w:rsidP="005C619F">
      <w:pPr>
        <w:pStyle w:val="FootnoteText"/>
      </w:pPr>
      <w:r>
        <w:rPr>
          <w:rStyle w:val="FootnoteReference"/>
        </w:rPr>
        <w:footnoteRef/>
      </w:r>
      <w:r>
        <w:t xml:space="preserve"> </w:t>
      </w:r>
      <w:r w:rsidRPr="00AB793F">
        <w:t>51 of 1977</w:t>
      </w:r>
      <w:r>
        <w:t>.</w:t>
      </w:r>
    </w:p>
  </w:footnote>
  <w:footnote w:id="3">
    <w:p w:rsidR="005C619F" w:rsidRDefault="005C619F" w:rsidP="005C619F">
      <w:pPr>
        <w:pStyle w:val="FootnoteText"/>
      </w:pPr>
      <w:r>
        <w:rPr>
          <w:rStyle w:val="FootnoteReference"/>
        </w:rPr>
        <w:footnoteRef/>
      </w:r>
      <w:r>
        <w:t xml:space="preserve"> </w:t>
      </w:r>
      <w:r w:rsidR="00970574" w:rsidRPr="00AB793F">
        <w:t>Cases</w:t>
      </w:r>
      <w:r w:rsidRPr="00AB793F">
        <w:t xml:space="preserve"> (CR 86/2019 [2019] NAHCMD 466 (11 November 2019</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627255"/>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215DF2">
          <w:rPr>
            <w:noProof/>
          </w:rPr>
          <w:t>3</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AE2"/>
    <w:multiLevelType w:val="hybridMultilevel"/>
    <w:tmpl w:val="D4125D86"/>
    <w:lvl w:ilvl="0" w:tplc="47D64F1A">
      <w:start w:val="1"/>
      <w:numFmt w:val="lowerLetter"/>
      <w:lvlText w:val="(%1)"/>
      <w:lvlJc w:val="left"/>
      <w:pPr>
        <w:ind w:left="1429" w:hanging="720"/>
      </w:pPr>
      <w:rPr>
        <w:rFonts w:ascii="Arial" w:eastAsiaTheme="minorHAnsi"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15:restartNumberingAfterBreak="0">
    <w:nsid w:val="02906ADE"/>
    <w:multiLevelType w:val="hybridMultilevel"/>
    <w:tmpl w:val="844CFE3A"/>
    <w:lvl w:ilvl="0" w:tplc="D85E2E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6D3B1B"/>
    <w:multiLevelType w:val="hybridMultilevel"/>
    <w:tmpl w:val="E2B27EC2"/>
    <w:lvl w:ilvl="0" w:tplc="47BC625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15:restartNumberingAfterBreak="0">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6" w15:restartNumberingAfterBreak="0">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7" w15:restartNumberingAfterBreak="0">
    <w:nsid w:val="179C7F1A"/>
    <w:multiLevelType w:val="hybridMultilevel"/>
    <w:tmpl w:val="19E25AB4"/>
    <w:lvl w:ilvl="0" w:tplc="CEB0B9C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9" w15:restartNumberingAfterBreak="0">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22A4354D"/>
    <w:multiLevelType w:val="hybridMultilevel"/>
    <w:tmpl w:val="C3228E76"/>
    <w:lvl w:ilvl="0" w:tplc="09C8ABC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15:restartNumberingAfterBreak="0">
    <w:nsid w:val="26122ADB"/>
    <w:multiLevelType w:val="hybridMultilevel"/>
    <w:tmpl w:val="27ECCFA8"/>
    <w:lvl w:ilvl="0" w:tplc="799A94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DD9088A"/>
    <w:multiLevelType w:val="hybridMultilevel"/>
    <w:tmpl w:val="7186C2C8"/>
    <w:lvl w:ilvl="0" w:tplc="A57AAE5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15:restartNumberingAfterBreak="0">
    <w:nsid w:val="2E1471F3"/>
    <w:multiLevelType w:val="hybridMultilevel"/>
    <w:tmpl w:val="810AEB28"/>
    <w:lvl w:ilvl="0" w:tplc="6120A1D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15:restartNumberingAfterBreak="0">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5" w15:restartNumberingAfterBreak="0">
    <w:nsid w:val="30DC2CAC"/>
    <w:multiLevelType w:val="hybridMultilevel"/>
    <w:tmpl w:val="CF5C776A"/>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15:restartNumberingAfterBreak="0">
    <w:nsid w:val="314F5404"/>
    <w:multiLevelType w:val="hybridMultilevel"/>
    <w:tmpl w:val="5EE02090"/>
    <w:lvl w:ilvl="0" w:tplc="2B7803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15:restartNumberingAfterBreak="0">
    <w:nsid w:val="34415217"/>
    <w:multiLevelType w:val="hybridMultilevel"/>
    <w:tmpl w:val="E4841E9E"/>
    <w:lvl w:ilvl="0" w:tplc="D04C9B8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15:restartNumberingAfterBreak="0">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15:restartNumberingAfterBreak="0">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15:restartNumberingAfterBreak="0">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4787FDD"/>
    <w:multiLevelType w:val="hybridMultilevel"/>
    <w:tmpl w:val="341EF0A8"/>
    <w:lvl w:ilvl="0" w:tplc="7758D5B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15:restartNumberingAfterBreak="0">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15:restartNumberingAfterBreak="0">
    <w:nsid w:val="4D296BE3"/>
    <w:multiLevelType w:val="hybridMultilevel"/>
    <w:tmpl w:val="54082CBA"/>
    <w:lvl w:ilvl="0" w:tplc="A3ACB0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15:restartNumberingAfterBreak="0">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15:restartNumberingAfterBreak="0">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7" w15:restartNumberingAfterBreak="0">
    <w:nsid w:val="52EB5AF0"/>
    <w:multiLevelType w:val="hybridMultilevel"/>
    <w:tmpl w:val="C9CC4AE2"/>
    <w:lvl w:ilvl="0" w:tplc="C66801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3B6389E"/>
    <w:multiLevelType w:val="hybridMultilevel"/>
    <w:tmpl w:val="C9DC8E1A"/>
    <w:lvl w:ilvl="0" w:tplc="B10A587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9" w15:restartNumberingAfterBreak="0">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0" w15:restartNumberingAfterBreak="0">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67E043B0"/>
    <w:multiLevelType w:val="hybridMultilevel"/>
    <w:tmpl w:val="4C9A2008"/>
    <w:lvl w:ilvl="0" w:tplc="C2969B6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2" w15:restartNumberingAfterBreak="0">
    <w:nsid w:val="6A2C78B0"/>
    <w:multiLevelType w:val="hybridMultilevel"/>
    <w:tmpl w:val="FF306082"/>
    <w:lvl w:ilvl="0" w:tplc="D58E27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4" w15:restartNumberingAfterBreak="0">
    <w:nsid w:val="6D9D7406"/>
    <w:multiLevelType w:val="hybridMultilevel"/>
    <w:tmpl w:val="730E824A"/>
    <w:lvl w:ilvl="0" w:tplc="38AED770">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5" w15:restartNumberingAfterBreak="0">
    <w:nsid w:val="6E0F14E6"/>
    <w:multiLevelType w:val="hybridMultilevel"/>
    <w:tmpl w:val="6AB0483C"/>
    <w:lvl w:ilvl="0" w:tplc="4AF64C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7" w15:restartNumberingAfterBreak="0">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14D7128"/>
    <w:multiLevelType w:val="hybridMultilevel"/>
    <w:tmpl w:val="D00A87D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9" w15:restartNumberingAfterBreak="0">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40" w15:restartNumberingAfterBreak="0">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C2C7052"/>
    <w:multiLevelType w:val="hybridMultilevel"/>
    <w:tmpl w:val="2E0C074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42"/>
  </w:num>
  <w:num w:numId="2">
    <w:abstractNumId w:val="3"/>
  </w:num>
  <w:num w:numId="3">
    <w:abstractNumId w:val="17"/>
  </w:num>
  <w:num w:numId="4">
    <w:abstractNumId w:val="8"/>
  </w:num>
  <w:num w:numId="5">
    <w:abstractNumId w:val="37"/>
  </w:num>
  <w:num w:numId="6">
    <w:abstractNumId w:val="39"/>
  </w:num>
  <w:num w:numId="7">
    <w:abstractNumId w:val="23"/>
  </w:num>
  <w:num w:numId="8">
    <w:abstractNumId w:val="36"/>
  </w:num>
  <w:num w:numId="9">
    <w:abstractNumId w:val="33"/>
  </w:num>
  <w:num w:numId="10">
    <w:abstractNumId w:val="14"/>
  </w:num>
  <w:num w:numId="11">
    <w:abstractNumId w:val="26"/>
  </w:num>
  <w:num w:numId="12">
    <w:abstractNumId w:val="41"/>
  </w:num>
  <w:num w:numId="13">
    <w:abstractNumId w:val="4"/>
  </w:num>
  <w:num w:numId="14">
    <w:abstractNumId w:val="21"/>
  </w:num>
  <w:num w:numId="15">
    <w:abstractNumId w:val="30"/>
  </w:num>
  <w:num w:numId="16">
    <w:abstractNumId w:val="6"/>
  </w:num>
  <w:num w:numId="17">
    <w:abstractNumId w:val="29"/>
  </w:num>
  <w:num w:numId="18">
    <w:abstractNumId w:val="5"/>
  </w:num>
  <w:num w:numId="19">
    <w:abstractNumId w:val="19"/>
  </w:num>
  <w:num w:numId="20">
    <w:abstractNumId w:val="25"/>
  </w:num>
  <w:num w:numId="21">
    <w:abstractNumId w:val="9"/>
  </w:num>
  <w:num w:numId="22">
    <w:abstractNumId w:val="20"/>
  </w:num>
  <w:num w:numId="23">
    <w:abstractNumId w:val="12"/>
  </w:num>
  <w:num w:numId="24">
    <w:abstractNumId w:val="15"/>
  </w:num>
  <w:num w:numId="25">
    <w:abstractNumId w:val="24"/>
  </w:num>
  <w:num w:numId="26">
    <w:abstractNumId w:val="38"/>
  </w:num>
  <w:num w:numId="27">
    <w:abstractNumId w:val="43"/>
  </w:num>
  <w:num w:numId="28">
    <w:abstractNumId w:val="13"/>
  </w:num>
  <w:num w:numId="29">
    <w:abstractNumId w:val="28"/>
  </w:num>
  <w:num w:numId="30">
    <w:abstractNumId w:val="22"/>
  </w:num>
  <w:num w:numId="31">
    <w:abstractNumId w:val="31"/>
  </w:num>
  <w:num w:numId="32">
    <w:abstractNumId w:val="35"/>
  </w:num>
  <w:num w:numId="33">
    <w:abstractNumId w:val="32"/>
  </w:num>
  <w:num w:numId="34">
    <w:abstractNumId w:val="0"/>
  </w:num>
  <w:num w:numId="35">
    <w:abstractNumId w:val="18"/>
  </w:num>
  <w:num w:numId="36">
    <w:abstractNumId w:val="34"/>
  </w:num>
  <w:num w:numId="37">
    <w:abstractNumId w:val="10"/>
  </w:num>
  <w:num w:numId="38">
    <w:abstractNumId w:val="7"/>
  </w:num>
  <w:num w:numId="39">
    <w:abstractNumId w:val="11"/>
  </w:num>
  <w:num w:numId="40">
    <w:abstractNumId w:val="1"/>
  </w:num>
  <w:num w:numId="41">
    <w:abstractNumId w:val="2"/>
  </w:num>
  <w:num w:numId="42">
    <w:abstractNumId w:val="40"/>
  </w:num>
  <w:num w:numId="43">
    <w:abstractNumId w:val="1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5CA4"/>
    <w:rsid w:val="00005E0B"/>
    <w:rsid w:val="00006113"/>
    <w:rsid w:val="000113E9"/>
    <w:rsid w:val="0001191A"/>
    <w:rsid w:val="00012FA7"/>
    <w:rsid w:val="00015426"/>
    <w:rsid w:val="0001585D"/>
    <w:rsid w:val="000164B2"/>
    <w:rsid w:val="00017359"/>
    <w:rsid w:val="00020291"/>
    <w:rsid w:val="00021AAD"/>
    <w:rsid w:val="00022483"/>
    <w:rsid w:val="00023300"/>
    <w:rsid w:val="000252A5"/>
    <w:rsid w:val="00027B2C"/>
    <w:rsid w:val="00027C8A"/>
    <w:rsid w:val="000310BC"/>
    <w:rsid w:val="00033528"/>
    <w:rsid w:val="00034731"/>
    <w:rsid w:val="00034E0E"/>
    <w:rsid w:val="00035653"/>
    <w:rsid w:val="00037117"/>
    <w:rsid w:val="00041472"/>
    <w:rsid w:val="00042EA7"/>
    <w:rsid w:val="00042F22"/>
    <w:rsid w:val="00043118"/>
    <w:rsid w:val="0004448A"/>
    <w:rsid w:val="00046828"/>
    <w:rsid w:val="00046C2D"/>
    <w:rsid w:val="00046F43"/>
    <w:rsid w:val="0005057A"/>
    <w:rsid w:val="00050870"/>
    <w:rsid w:val="00051B03"/>
    <w:rsid w:val="00051C93"/>
    <w:rsid w:val="00052C2C"/>
    <w:rsid w:val="00053282"/>
    <w:rsid w:val="000538D3"/>
    <w:rsid w:val="000539C3"/>
    <w:rsid w:val="000550BD"/>
    <w:rsid w:val="000552F2"/>
    <w:rsid w:val="00056483"/>
    <w:rsid w:val="0005710F"/>
    <w:rsid w:val="00057A76"/>
    <w:rsid w:val="000603EB"/>
    <w:rsid w:val="00063100"/>
    <w:rsid w:val="00065F2B"/>
    <w:rsid w:val="000667E5"/>
    <w:rsid w:val="00067070"/>
    <w:rsid w:val="00070B64"/>
    <w:rsid w:val="000710C5"/>
    <w:rsid w:val="00072707"/>
    <w:rsid w:val="0007416C"/>
    <w:rsid w:val="000744B4"/>
    <w:rsid w:val="00077093"/>
    <w:rsid w:val="000800AC"/>
    <w:rsid w:val="00082BF0"/>
    <w:rsid w:val="000843D6"/>
    <w:rsid w:val="00084943"/>
    <w:rsid w:val="00085ABE"/>
    <w:rsid w:val="00091502"/>
    <w:rsid w:val="00092610"/>
    <w:rsid w:val="00096C84"/>
    <w:rsid w:val="000A5BBF"/>
    <w:rsid w:val="000A745C"/>
    <w:rsid w:val="000B0270"/>
    <w:rsid w:val="000B1146"/>
    <w:rsid w:val="000B3303"/>
    <w:rsid w:val="000B3A5A"/>
    <w:rsid w:val="000C0092"/>
    <w:rsid w:val="000C422B"/>
    <w:rsid w:val="000D0541"/>
    <w:rsid w:val="000D5000"/>
    <w:rsid w:val="000D64A5"/>
    <w:rsid w:val="000E2A69"/>
    <w:rsid w:val="000E2D0E"/>
    <w:rsid w:val="000E6026"/>
    <w:rsid w:val="000E6412"/>
    <w:rsid w:val="000E6CDD"/>
    <w:rsid w:val="000F06CE"/>
    <w:rsid w:val="000F4F91"/>
    <w:rsid w:val="000F530A"/>
    <w:rsid w:val="000F5E1C"/>
    <w:rsid w:val="001000A0"/>
    <w:rsid w:val="00102AFF"/>
    <w:rsid w:val="00102CCD"/>
    <w:rsid w:val="00105B0E"/>
    <w:rsid w:val="00105B20"/>
    <w:rsid w:val="00107BE8"/>
    <w:rsid w:val="00111B41"/>
    <w:rsid w:val="00111EB9"/>
    <w:rsid w:val="0011237C"/>
    <w:rsid w:val="001149A9"/>
    <w:rsid w:val="00114A44"/>
    <w:rsid w:val="00114A59"/>
    <w:rsid w:val="0012197C"/>
    <w:rsid w:val="0012460A"/>
    <w:rsid w:val="00124AFB"/>
    <w:rsid w:val="00125E9B"/>
    <w:rsid w:val="001269E8"/>
    <w:rsid w:val="00127D2C"/>
    <w:rsid w:val="0013113C"/>
    <w:rsid w:val="001315A5"/>
    <w:rsid w:val="001317F8"/>
    <w:rsid w:val="0013204A"/>
    <w:rsid w:val="00132F96"/>
    <w:rsid w:val="00140142"/>
    <w:rsid w:val="00140773"/>
    <w:rsid w:val="00141CC7"/>
    <w:rsid w:val="00144A1D"/>
    <w:rsid w:val="001456F7"/>
    <w:rsid w:val="001469FD"/>
    <w:rsid w:val="00147D6E"/>
    <w:rsid w:val="00150F50"/>
    <w:rsid w:val="00150F6B"/>
    <w:rsid w:val="001511B8"/>
    <w:rsid w:val="001542BB"/>
    <w:rsid w:val="00154CF4"/>
    <w:rsid w:val="00155737"/>
    <w:rsid w:val="00155C0D"/>
    <w:rsid w:val="00157A46"/>
    <w:rsid w:val="00157F2E"/>
    <w:rsid w:val="0016170C"/>
    <w:rsid w:val="0016361E"/>
    <w:rsid w:val="00163BF7"/>
    <w:rsid w:val="001644B9"/>
    <w:rsid w:val="00164682"/>
    <w:rsid w:val="00165E35"/>
    <w:rsid w:val="001737AD"/>
    <w:rsid w:val="00173B22"/>
    <w:rsid w:val="001775F4"/>
    <w:rsid w:val="00177B90"/>
    <w:rsid w:val="00180D69"/>
    <w:rsid w:val="00181860"/>
    <w:rsid w:val="00181AD1"/>
    <w:rsid w:val="0018255E"/>
    <w:rsid w:val="00183F2D"/>
    <w:rsid w:val="00185DE7"/>
    <w:rsid w:val="00185E37"/>
    <w:rsid w:val="00186738"/>
    <w:rsid w:val="00186830"/>
    <w:rsid w:val="0018694C"/>
    <w:rsid w:val="00186D1D"/>
    <w:rsid w:val="00187423"/>
    <w:rsid w:val="00187515"/>
    <w:rsid w:val="001945B5"/>
    <w:rsid w:val="00195D62"/>
    <w:rsid w:val="00197A53"/>
    <w:rsid w:val="001A115C"/>
    <w:rsid w:val="001A638B"/>
    <w:rsid w:val="001A7126"/>
    <w:rsid w:val="001B29B7"/>
    <w:rsid w:val="001B3B89"/>
    <w:rsid w:val="001B53AD"/>
    <w:rsid w:val="001B7253"/>
    <w:rsid w:val="001C011E"/>
    <w:rsid w:val="001C2B31"/>
    <w:rsid w:val="001C41EF"/>
    <w:rsid w:val="001C4267"/>
    <w:rsid w:val="001D3D37"/>
    <w:rsid w:val="001D4627"/>
    <w:rsid w:val="001E04AB"/>
    <w:rsid w:val="001E17C6"/>
    <w:rsid w:val="001E24DE"/>
    <w:rsid w:val="001E5854"/>
    <w:rsid w:val="001E787D"/>
    <w:rsid w:val="001F0622"/>
    <w:rsid w:val="001F0CF0"/>
    <w:rsid w:val="001F150A"/>
    <w:rsid w:val="001F1BAF"/>
    <w:rsid w:val="001F3ADD"/>
    <w:rsid w:val="001F4AC7"/>
    <w:rsid w:val="001F7F7F"/>
    <w:rsid w:val="002003C3"/>
    <w:rsid w:val="00201AD1"/>
    <w:rsid w:val="00203318"/>
    <w:rsid w:val="00204C8F"/>
    <w:rsid w:val="00204DFC"/>
    <w:rsid w:val="00205F86"/>
    <w:rsid w:val="00211364"/>
    <w:rsid w:val="00214BC6"/>
    <w:rsid w:val="00215DF2"/>
    <w:rsid w:val="002162B5"/>
    <w:rsid w:val="00216EF3"/>
    <w:rsid w:val="002176E3"/>
    <w:rsid w:val="002178B8"/>
    <w:rsid w:val="0022061C"/>
    <w:rsid w:val="00221819"/>
    <w:rsid w:val="00222602"/>
    <w:rsid w:val="00222F76"/>
    <w:rsid w:val="0022388C"/>
    <w:rsid w:val="002246DA"/>
    <w:rsid w:val="00224741"/>
    <w:rsid w:val="00224C90"/>
    <w:rsid w:val="00224D2B"/>
    <w:rsid w:val="002252C0"/>
    <w:rsid w:val="00232D86"/>
    <w:rsid w:val="00236313"/>
    <w:rsid w:val="00236BF0"/>
    <w:rsid w:val="00236CA6"/>
    <w:rsid w:val="00242CCD"/>
    <w:rsid w:val="00243F4F"/>
    <w:rsid w:val="00245214"/>
    <w:rsid w:val="00245751"/>
    <w:rsid w:val="002470BA"/>
    <w:rsid w:val="00247D93"/>
    <w:rsid w:val="00250ECF"/>
    <w:rsid w:val="00251B3C"/>
    <w:rsid w:val="00252B21"/>
    <w:rsid w:val="00252F02"/>
    <w:rsid w:val="002533E1"/>
    <w:rsid w:val="00255107"/>
    <w:rsid w:val="0025711B"/>
    <w:rsid w:val="002603E6"/>
    <w:rsid w:val="002616D1"/>
    <w:rsid w:val="00271FA3"/>
    <w:rsid w:val="002748ED"/>
    <w:rsid w:val="002805A9"/>
    <w:rsid w:val="002830C7"/>
    <w:rsid w:val="00284CCD"/>
    <w:rsid w:val="0028572E"/>
    <w:rsid w:val="002860B4"/>
    <w:rsid w:val="002874E1"/>
    <w:rsid w:val="002904E9"/>
    <w:rsid w:val="0029067F"/>
    <w:rsid w:val="00291FE1"/>
    <w:rsid w:val="00296B44"/>
    <w:rsid w:val="002A4CAC"/>
    <w:rsid w:val="002A6ECF"/>
    <w:rsid w:val="002B2483"/>
    <w:rsid w:val="002B2C90"/>
    <w:rsid w:val="002B3711"/>
    <w:rsid w:val="002B5112"/>
    <w:rsid w:val="002B5480"/>
    <w:rsid w:val="002C438D"/>
    <w:rsid w:val="002D0B26"/>
    <w:rsid w:val="002D48B0"/>
    <w:rsid w:val="002E26EB"/>
    <w:rsid w:val="002E386B"/>
    <w:rsid w:val="002E3FF2"/>
    <w:rsid w:val="002E75E4"/>
    <w:rsid w:val="002F1008"/>
    <w:rsid w:val="002F3497"/>
    <w:rsid w:val="002F5DB0"/>
    <w:rsid w:val="00302CA5"/>
    <w:rsid w:val="00306FA8"/>
    <w:rsid w:val="00313C3F"/>
    <w:rsid w:val="0031435F"/>
    <w:rsid w:val="00315D1F"/>
    <w:rsid w:val="00315F23"/>
    <w:rsid w:val="00316EB9"/>
    <w:rsid w:val="00317783"/>
    <w:rsid w:val="00323881"/>
    <w:rsid w:val="00324950"/>
    <w:rsid w:val="003253E9"/>
    <w:rsid w:val="00325FEA"/>
    <w:rsid w:val="00327215"/>
    <w:rsid w:val="003323FC"/>
    <w:rsid w:val="003412F2"/>
    <w:rsid w:val="00342263"/>
    <w:rsid w:val="00345E76"/>
    <w:rsid w:val="00353694"/>
    <w:rsid w:val="00357FF6"/>
    <w:rsid w:val="00360410"/>
    <w:rsid w:val="00361E37"/>
    <w:rsid w:val="00362A4A"/>
    <w:rsid w:val="00363112"/>
    <w:rsid w:val="003639DC"/>
    <w:rsid w:val="003657AE"/>
    <w:rsid w:val="003671BB"/>
    <w:rsid w:val="003708D1"/>
    <w:rsid w:val="00371A91"/>
    <w:rsid w:val="003726D4"/>
    <w:rsid w:val="00373CE5"/>
    <w:rsid w:val="00374082"/>
    <w:rsid w:val="00375563"/>
    <w:rsid w:val="00375991"/>
    <w:rsid w:val="003774C9"/>
    <w:rsid w:val="00380E20"/>
    <w:rsid w:val="00384CF1"/>
    <w:rsid w:val="00384FE2"/>
    <w:rsid w:val="0038515A"/>
    <w:rsid w:val="00387909"/>
    <w:rsid w:val="00387EBC"/>
    <w:rsid w:val="00390488"/>
    <w:rsid w:val="00391864"/>
    <w:rsid w:val="00396184"/>
    <w:rsid w:val="00396EF0"/>
    <w:rsid w:val="003A0F0A"/>
    <w:rsid w:val="003A5CEA"/>
    <w:rsid w:val="003A6D95"/>
    <w:rsid w:val="003B1B87"/>
    <w:rsid w:val="003C2346"/>
    <w:rsid w:val="003C3970"/>
    <w:rsid w:val="003C4330"/>
    <w:rsid w:val="003C6699"/>
    <w:rsid w:val="003C6BF4"/>
    <w:rsid w:val="003C6EF9"/>
    <w:rsid w:val="003D067E"/>
    <w:rsid w:val="003D0F40"/>
    <w:rsid w:val="003D10F3"/>
    <w:rsid w:val="003D1908"/>
    <w:rsid w:val="003D46DC"/>
    <w:rsid w:val="003E1A64"/>
    <w:rsid w:val="003E3DD0"/>
    <w:rsid w:val="003E407F"/>
    <w:rsid w:val="003E5CC9"/>
    <w:rsid w:val="003E5D2A"/>
    <w:rsid w:val="003E6B22"/>
    <w:rsid w:val="003F006C"/>
    <w:rsid w:val="003F39B9"/>
    <w:rsid w:val="003F49A2"/>
    <w:rsid w:val="003F7423"/>
    <w:rsid w:val="00403208"/>
    <w:rsid w:val="00405186"/>
    <w:rsid w:val="004055EE"/>
    <w:rsid w:val="00406504"/>
    <w:rsid w:val="00407882"/>
    <w:rsid w:val="00407F37"/>
    <w:rsid w:val="00411533"/>
    <w:rsid w:val="0041163F"/>
    <w:rsid w:val="00411D55"/>
    <w:rsid w:val="004126D4"/>
    <w:rsid w:val="00412AFF"/>
    <w:rsid w:val="004131CE"/>
    <w:rsid w:val="004146BD"/>
    <w:rsid w:val="0041501E"/>
    <w:rsid w:val="00416BE7"/>
    <w:rsid w:val="00416F2A"/>
    <w:rsid w:val="00420821"/>
    <w:rsid w:val="004208B2"/>
    <w:rsid w:val="0042105B"/>
    <w:rsid w:val="004211C2"/>
    <w:rsid w:val="00421B89"/>
    <w:rsid w:val="00422698"/>
    <w:rsid w:val="00422B8D"/>
    <w:rsid w:val="00422F45"/>
    <w:rsid w:val="0043136F"/>
    <w:rsid w:val="0043160F"/>
    <w:rsid w:val="00431E1E"/>
    <w:rsid w:val="00433017"/>
    <w:rsid w:val="00433837"/>
    <w:rsid w:val="00436639"/>
    <w:rsid w:val="0043697F"/>
    <w:rsid w:val="0044050C"/>
    <w:rsid w:val="00440959"/>
    <w:rsid w:val="00444F75"/>
    <w:rsid w:val="00446568"/>
    <w:rsid w:val="00451752"/>
    <w:rsid w:val="0046091D"/>
    <w:rsid w:val="00460E3F"/>
    <w:rsid w:val="00461256"/>
    <w:rsid w:val="0046254D"/>
    <w:rsid w:val="0046315A"/>
    <w:rsid w:val="00463AB9"/>
    <w:rsid w:val="004645BA"/>
    <w:rsid w:val="0046593E"/>
    <w:rsid w:val="004662DD"/>
    <w:rsid w:val="0046784A"/>
    <w:rsid w:val="0047247C"/>
    <w:rsid w:val="004739B2"/>
    <w:rsid w:val="00474491"/>
    <w:rsid w:val="004752FD"/>
    <w:rsid w:val="00476E83"/>
    <w:rsid w:val="00477F19"/>
    <w:rsid w:val="004834DC"/>
    <w:rsid w:val="00483D62"/>
    <w:rsid w:val="00486E6B"/>
    <w:rsid w:val="00491176"/>
    <w:rsid w:val="00491B09"/>
    <w:rsid w:val="00491C13"/>
    <w:rsid w:val="00492AEC"/>
    <w:rsid w:val="00493E44"/>
    <w:rsid w:val="00494407"/>
    <w:rsid w:val="00494B38"/>
    <w:rsid w:val="0049512C"/>
    <w:rsid w:val="00495166"/>
    <w:rsid w:val="0049610C"/>
    <w:rsid w:val="00496688"/>
    <w:rsid w:val="00497929"/>
    <w:rsid w:val="004A0DC2"/>
    <w:rsid w:val="004A1E73"/>
    <w:rsid w:val="004A28AE"/>
    <w:rsid w:val="004A67DF"/>
    <w:rsid w:val="004B0418"/>
    <w:rsid w:val="004B2B7D"/>
    <w:rsid w:val="004B3957"/>
    <w:rsid w:val="004B47B7"/>
    <w:rsid w:val="004B57F0"/>
    <w:rsid w:val="004B5880"/>
    <w:rsid w:val="004B7245"/>
    <w:rsid w:val="004B72A3"/>
    <w:rsid w:val="004B750D"/>
    <w:rsid w:val="004C0688"/>
    <w:rsid w:val="004C62D9"/>
    <w:rsid w:val="004C7439"/>
    <w:rsid w:val="004D01F2"/>
    <w:rsid w:val="004D0EC3"/>
    <w:rsid w:val="004D299A"/>
    <w:rsid w:val="004D3C02"/>
    <w:rsid w:val="004D7610"/>
    <w:rsid w:val="004E1878"/>
    <w:rsid w:val="004E38AF"/>
    <w:rsid w:val="004E39A5"/>
    <w:rsid w:val="004E46E2"/>
    <w:rsid w:val="004E5417"/>
    <w:rsid w:val="004E5869"/>
    <w:rsid w:val="004E587B"/>
    <w:rsid w:val="004E7C33"/>
    <w:rsid w:val="004F231A"/>
    <w:rsid w:val="004F32E6"/>
    <w:rsid w:val="004F435C"/>
    <w:rsid w:val="004F4456"/>
    <w:rsid w:val="004F4604"/>
    <w:rsid w:val="004F4BBA"/>
    <w:rsid w:val="004F50B6"/>
    <w:rsid w:val="004F559D"/>
    <w:rsid w:val="004F5816"/>
    <w:rsid w:val="004F5B23"/>
    <w:rsid w:val="0050163A"/>
    <w:rsid w:val="005026E8"/>
    <w:rsid w:val="0050356E"/>
    <w:rsid w:val="00503E02"/>
    <w:rsid w:val="00505003"/>
    <w:rsid w:val="00511F99"/>
    <w:rsid w:val="005150F1"/>
    <w:rsid w:val="0051773B"/>
    <w:rsid w:val="00520B55"/>
    <w:rsid w:val="00522BF4"/>
    <w:rsid w:val="005272DF"/>
    <w:rsid w:val="005275D2"/>
    <w:rsid w:val="00527891"/>
    <w:rsid w:val="00532E68"/>
    <w:rsid w:val="0053304F"/>
    <w:rsid w:val="005332F8"/>
    <w:rsid w:val="0053530A"/>
    <w:rsid w:val="00537787"/>
    <w:rsid w:val="00542EED"/>
    <w:rsid w:val="00547CA0"/>
    <w:rsid w:val="00551A56"/>
    <w:rsid w:val="005522FA"/>
    <w:rsid w:val="00552E1D"/>
    <w:rsid w:val="00552E9E"/>
    <w:rsid w:val="0055345F"/>
    <w:rsid w:val="00553AD2"/>
    <w:rsid w:val="00556581"/>
    <w:rsid w:val="00557568"/>
    <w:rsid w:val="00562186"/>
    <w:rsid w:val="0056591F"/>
    <w:rsid w:val="00566925"/>
    <w:rsid w:val="00570388"/>
    <w:rsid w:val="0057250A"/>
    <w:rsid w:val="00573027"/>
    <w:rsid w:val="00575EB5"/>
    <w:rsid w:val="00581D8D"/>
    <w:rsid w:val="0058201B"/>
    <w:rsid w:val="00582C58"/>
    <w:rsid w:val="0058387B"/>
    <w:rsid w:val="00584C79"/>
    <w:rsid w:val="00590ACA"/>
    <w:rsid w:val="005916A4"/>
    <w:rsid w:val="00591D51"/>
    <w:rsid w:val="00593F5B"/>
    <w:rsid w:val="005952AB"/>
    <w:rsid w:val="0059753D"/>
    <w:rsid w:val="00597A10"/>
    <w:rsid w:val="005A017E"/>
    <w:rsid w:val="005A0485"/>
    <w:rsid w:val="005A0EAB"/>
    <w:rsid w:val="005A2227"/>
    <w:rsid w:val="005A2AAE"/>
    <w:rsid w:val="005A4BC8"/>
    <w:rsid w:val="005A5672"/>
    <w:rsid w:val="005B08A0"/>
    <w:rsid w:val="005B0CAC"/>
    <w:rsid w:val="005B15FA"/>
    <w:rsid w:val="005B20B8"/>
    <w:rsid w:val="005B3533"/>
    <w:rsid w:val="005B7013"/>
    <w:rsid w:val="005C0F0D"/>
    <w:rsid w:val="005C1341"/>
    <w:rsid w:val="005C23E2"/>
    <w:rsid w:val="005C5002"/>
    <w:rsid w:val="005C5755"/>
    <w:rsid w:val="005C5AC7"/>
    <w:rsid w:val="005C619F"/>
    <w:rsid w:val="005C7CFC"/>
    <w:rsid w:val="005D10BA"/>
    <w:rsid w:val="005D395F"/>
    <w:rsid w:val="005D3A09"/>
    <w:rsid w:val="005D5B09"/>
    <w:rsid w:val="005D73A9"/>
    <w:rsid w:val="005D74E1"/>
    <w:rsid w:val="005E0674"/>
    <w:rsid w:val="005E33E7"/>
    <w:rsid w:val="005E34E8"/>
    <w:rsid w:val="005E4933"/>
    <w:rsid w:val="005E49EF"/>
    <w:rsid w:val="005E6510"/>
    <w:rsid w:val="005E7EFE"/>
    <w:rsid w:val="005F5F07"/>
    <w:rsid w:val="0060371F"/>
    <w:rsid w:val="00604244"/>
    <w:rsid w:val="006054C0"/>
    <w:rsid w:val="006055F4"/>
    <w:rsid w:val="006058C0"/>
    <w:rsid w:val="006062EE"/>
    <w:rsid w:val="00610BB2"/>
    <w:rsid w:val="00613D13"/>
    <w:rsid w:val="00614AE7"/>
    <w:rsid w:val="00614FE3"/>
    <w:rsid w:val="00615FE2"/>
    <w:rsid w:val="00616A79"/>
    <w:rsid w:val="00617B38"/>
    <w:rsid w:val="00617CA9"/>
    <w:rsid w:val="0062158F"/>
    <w:rsid w:val="00621EFD"/>
    <w:rsid w:val="00623531"/>
    <w:rsid w:val="006235F1"/>
    <w:rsid w:val="00623983"/>
    <w:rsid w:val="00626307"/>
    <w:rsid w:val="0063091F"/>
    <w:rsid w:val="00630AF7"/>
    <w:rsid w:val="00633CEC"/>
    <w:rsid w:val="0063582D"/>
    <w:rsid w:val="0063665B"/>
    <w:rsid w:val="006369B3"/>
    <w:rsid w:val="0064052B"/>
    <w:rsid w:val="006408C5"/>
    <w:rsid w:val="00642A84"/>
    <w:rsid w:val="00642FCD"/>
    <w:rsid w:val="00644497"/>
    <w:rsid w:val="00645393"/>
    <w:rsid w:val="00653C4F"/>
    <w:rsid w:val="00655674"/>
    <w:rsid w:val="00655AF5"/>
    <w:rsid w:val="00656F9B"/>
    <w:rsid w:val="00662B23"/>
    <w:rsid w:val="00662F7E"/>
    <w:rsid w:val="006630B2"/>
    <w:rsid w:val="00663472"/>
    <w:rsid w:val="006646BA"/>
    <w:rsid w:val="00664D4A"/>
    <w:rsid w:val="00666E4E"/>
    <w:rsid w:val="00667BD0"/>
    <w:rsid w:val="00670306"/>
    <w:rsid w:val="00670657"/>
    <w:rsid w:val="006727C1"/>
    <w:rsid w:val="00675E7A"/>
    <w:rsid w:val="00680514"/>
    <w:rsid w:val="00680857"/>
    <w:rsid w:val="00681145"/>
    <w:rsid w:val="006821F3"/>
    <w:rsid w:val="00683B28"/>
    <w:rsid w:val="00685B92"/>
    <w:rsid w:val="00686045"/>
    <w:rsid w:val="0068753A"/>
    <w:rsid w:val="006905A1"/>
    <w:rsid w:val="00692EA8"/>
    <w:rsid w:val="00693008"/>
    <w:rsid w:val="006949CD"/>
    <w:rsid w:val="00694CD1"/>
    <w:rsid w:val="00695DAD"/>
    <w:rsid w:val="006A2075"/>
    <w:rsid w:val="006A20B8"/>
    <w:rsid w:val="006A2B37"/>
    <w:rsid w:val="006A3B1B"/>
    <w:rsid w:val="006A698E"/>
    <w:rsid w:val="006B0E9C"/>
    <w:rsid w:val="006B204B"/>
    <w:rsid w:val="006B2F90"/>
    <w:rsid w:val="006B317C"/>
    <w:rsid w:val="006B4A1B"/>
    <w:rsid w:val="006B77AB"/>
    <w:rsid w:val="006C0385"/>
    <w:rsid w:val="006C077C"/>
    <w:rsid w:val="006C09F1"/>
    <w:rsid w:val="006C1079"/>
    <w:rsid w:val="006C12BD"/>
    <w:rsid w:val="006C31B7"/>
    <w:rsid w:val="006C3A03"/>
    <w:rsid w:val="006C3A42"/>
    <w:rsid w:val="006C4361"/>
    <w:rsid w:val="006C6ECD"/>
    <w:rsid w:val="006D2DD2"/>
    <w:rsid w:val="006D318A"/>
    <w:rsid w:val="006D394C"/>
    <w:rsid w:val="006D4925"/>
    <w:rsid w:val="006D6183"/>
    <w:rsid w:val="006D7F1C"/>
    <w:rsid w:val="006E0DE8"/>
    <w:rsid w:val="006E0ED0"/>
    <w:rsid w:val="006E3AD8"/>
    <w:rsid w:val="006E5055"/>
    <w:rsid w:val="006F0C0D"/>
    <w:rsid w:val="006F2D4F"/>
    <w:rsid w:val="006F301E"/>
    <w:rsid w:val="006F30ED"/>
    <w:rsid w:val="006F555A"/>
    <w:rsid w:val="007038E3"/>
    <w:rsid w:val="00712648"/>
    <w:rsid w:val="0071364B"/>
    <w:rsid w:val="00715D73"/>
    <w:rsid w:val="007162D7"/>
    <w:rsid w:val="0072059C"/>
    <w:rsid w:val="0072066E"/>
    <w:rsid w:val="007260CC"/>
    <w:rsid w:val="007260FB"/>
    <w:rsid w:val="00730023"/>
    <w:rsid w:val="0073017C"/>
    <w:rsid w:val="00730774"/>
    <w:rsid w:val="007315A7"/>
    <w:rsid w:val="007325BB"/>
    <w:rsid w:val="00733837"/>
    <w:rsid w:val="00734386"/>
    <w:rsid w:val="007356C9"/>
    <w:rsid w:val="007366C3"/>
    <w:rsid w:val="00743DB6"/>
    <w:rsid w:val="007455D2"/>
    <w:rsid w:val="00746F4A"/>
    <w:rsid w:val="007507A4"/>
    <w:rsid w:val="00753281"/>
    <w:rsid w:val="007578AA"/>
    <w:rsid w:val="00760EB6"/>
    <w:rsid w:val="00760FE2"/>
    <w:rsid w:val="007619DB"/>
    <w:rsid w:val="00764D26"/>
    <w:rsid w:val="00765135"/>
    <w:rsid w:val="00766E50"/>
    <w:rsid w:val="007674BC"/>
    <w:rsid w:val="00771F5D"/>
    <w:rsid w:val="00773225"/>
    <w:rsid w:val="007738CC"/>
    <w:rsid w:val="00773FC6"/>
    <w:rsid w:val="00775AD9"/>
    <w:rsid w:val="00776073"/>
    <w:rsid w:val="00776662"/>
    <w:rsid w:val="0077795E"/>
    <w:rsid w:val="00777CF1"/>
    <w:rsid w:val="0078068F"/>
    <w:rsid w:val="00780E7F"/>
    <w:rsid w:val="0078259E"/>
    <w:rsid w:val="00784D01"/>
    <w:rsid w:val="007900F9"/>
    <w:rsid w:val="007904F0"/>
    <w:rsid w:val="0079174B"/>
    <w:rsid w:val="00794453"/>
    <w:rsid w:val="007950FB"/>
    <w:rsid w:val="0079521D"/>
    <w:rsid w:val="00795781"/>
    <w:rsid w:val="007A1489"/>
    <w:rsid w:val="007A401F"/>
    <w:rsid w:val="007B261A"/>
    <w:rsid w:val="007C1331"/>
    <w:rsid w:val="007C2554"/>
    <w:rsid w:val="007C4161"/>
    <w:rsid w:val="007C491F"/>
    <w:rsid w:val="007C4B46"/>
    <w:rsid w:val="007D209C"/>
    <w:rsid w:val="007D33C9"/>
    <w:rsid w:val="007D37CA"/>
    <w:rsid w:val="007D4161"/>
    <w:rsid w:val="007D437D"/>
    <w:rsid w:val="007D4D53"/>
    <w:rsid w:val="007E3315"/>
    <w:rsid w:val="007E4E7F"/>
    <w:rsid w:val="007F10F9"/>
    <w:rsid w:val="007F1449"/>
    <w:rsid w:val="007F3F31"/>
    <w:rsid w:val="007F71C6"/>
    <w:rsid w:val="007F79A4"/>
    <w:rsid w:val="00800049"/>
    <w:rsid w:val="0080522E"/>
    <w:rsid w:val="00806299"/>
    <w:rsid w:val="0080744D"/>
    <w:rsid w:val="00807B66"/>
    <w:rsid w:val="00811354"/>
    <w:rsid w:val="00813DB7"/>
    <w:rsid w:val="00815AAB"/>
    <w:rsid w:val="00817811"/>
    <w:rsid w:val="0082534E"/>
    <w:rsid w:val="00825B9B"/>
    <w:rsid w:val="008264FF"/>
    <w:rsid w:val="0082787C"/>
    <w:rsid w:val="008318F6"/>
    <w:rsid w:val="0083224B"/>
    <w:rsid w:val="00832BE2"/>
    <w:rsid w:val="00833A9B"/>
    <w:rsid w:val="00834BE7"/>
    <w:rsid w:val="00836371"/>
    <w:rsid w:val="0084162A"/>
    <w:rsid w:val="00844A51"/>
    <w:rsid w:val="008451CD"/>
    <w:rsid w:val="0084593F"/>
    <w:rsid w:val="00845F1E"/>
    <w:rsid w:val="00846001"/>
    <w:rsid w:val="008467D4"/>
    <w:rsid w:val="00847A3A"/>
    <w:rsid w:val="00847DB5"/>
    <w:rsid w:val="00850C59"/>
    <w:rsid w:val="0085200D"/>
    <w:rsid w:val="00857323"/>
    <w:rsid w:val="00857CD0"/>
    <w:rsid w:val="00862582"/>
    <w:rsid w:val="00865AF2"/>
    <w:rsid w:val="00866216"/>
    <w:rsid w:val="00867043"/>
    <w:rsid w:val="00870D3E"/>
    <w:rsid w:val="00871DEA"/>
    <w:rsid w:val="00873194"/>
    <w:rsid w:val="00873D6B"/>
    <w:rsid w:val="0087693E"/>
    <w:rsid w:val="00876CC4"/>
    <w:rsid w:val="0087712D"/>
    <w:rsid w:val="00880A35"/>
    <w:rsid w:val="00880A6C"/>
    <w:rsid w:val="008813C5"/>
    <w:rsid w:val="00881B85"/>
    <w:rsid w:val="00882403"/>
    <w:rsid w:val="00883114"/>
    <w:rsid w:val="008836C4"/>
    <w:rsid w:val="00884BC8"/>
    <w:rsid w:val="00884F21"/>
    <w:rsid w:val="00885C9B"/>
    <w:rsid w:val="00890522"/>
    <w:rsid w:val="00891167"/>
    <w:rsid w:val="0089165D"/>
    <w:rsid w:val="00892A81"/>
    <w:rsid w:val="008A2447"/>
    <w:rsid w:val="008A2ED5"/>
    <w:rsid w:val="008A4180"/>
    <w:rsid w:val="008A639D"/>
    <w:rsid w:val="008A6A66"/>
    <w:rsid w:val="008B372D"/>
    <w:rsid w:val="008B5768"/>
    <w:rsid w:val="008B696A"/>
    <w:rsid w:val="008C0ADB"/>
    <w:rsid w:val="008C134F"/>
    <w:rsid w:val="008C1729"/>
    <w:rsid w:val="008C5F5E"/>
    <w:rsid w:val="008D0CC5"/>
    <w:rsid w:val="008D5975"/>
    <w:rsid w:val="008D5DBD"/>
    <w:rsid w:val="008D7D69"/>
    <w:rsid w:val="008E38C1"/>
    <w:rsid w:val="008E452B"/>
    <w:rsid w:val="008E6389"/>
    <w:rsid w:val="008E66D3"/>
    <w:rsid w:val="008F27AF"/>
    <w:rsid w:val="008F32FC"/>
    <w:rsid w:val="008F40BE"/>
    <w:rsid w:val="008F495E"/>
    <w:rsid w:val="008F5418"/>
    <w:rsid w:val="008F6B36"/>
    <w:rsid w:val="008F7407"/>
    <w:rsid w:val="008F7F21"/>
    <w:rsid w:val="009067E4"/>
    <w:rsid w:val="009079DD"/>
    <w:rsid w:val="00907A7F"/>
    <w:rsid w:val="0091154A"/>
    <w:rsid w:val="00911EB8"/>
    <w:rsid w:val="0091209C"/>
    <w:rsid w:val="009128F7"/>
    <w:rsid w:val="00912AE2"/>
    <w:rsid w:val="0092076A"/>
    <w:rsid w:val="00921D13"/>
    <w:rsid w:val="00921D83"/>
    <w:rsid w:val="00923E56"/>
    <w:rsid w:val="009248D1"/>
    <w:rsid w:val="00925135"/>
    <w:rsid w:val="0092610E"/>
    <w:rsid w:val="00930335"/>
    <w:rsid w:val="00930757"/>
    <w:rsid w:val="00931EA0"/>
    <w:rsid w:val="009325DB"/>
    <w:rsid w:val="00937799"/>
    <w:rsid w:val="0093796A"/>
    <w:rsid w:val="009426AA"/>
    <w:rsid w:val="009438D1"/>
    <w:rsid w:val="00943E67"/>
    <w:rsid w:val="009452A4"/>
    <w:rsid w:val="00946225"/>
    <w:rsid w:val="00956BB5"/>
    <w:rsid w:val="00956D7E"/>
    <w:rsid w:val="00957166"/>
    <w:rsid w:val="00965204"/>
    <w:rsid w:val="00965B09"/>
    <w:rsid w:val="009660A2"/>
    <w:rsid w:val="00970574"/>
    <w:rsid w:val="009723E7"/>
    <w:rsid w:val="009732D5"/>
    <w:rsid w:val="009746A5"/>
    <w:rsid w:val="0097742F"/>
    <w:rsid w:val="00977732"/>
    <w:rsid w:val="00980F67"/>
    <w:rsid w:val="00981F50"/>
    <w:rsid w:val="0098219E"/>
    <w:rsid w:val="00983502"/>
    <w:rsid w:val="00984183"/>
    <w:rsid w:val="00985940"/>
    <w:rsid w:val="009871D1"/>
    <w:rsid w:val="00990AF9"/>
    <w:rsid w:val="00991034"/>
    <w:rsid w:val="0099455B"/>
    <w:rsid w:val="0099614B"/>
    <w:rsid w:val="00996DEC"/>
    <w:rsid w:val="009970D3"/>
    <w:rsid w:val="009A00F9"/>
    <w:rsid w:val="009A2173"/>
    <w:rsid w:val="009A2A1A"/>
    <w:rsid w:val="009A2CED"/>
    <w:rsid w:val="009A304E"/>
    <w:rsid w:val="009A416E"/>
    <w:rsid w:val="009A5E48"/>
    <w:rsid w:val="009A7CEF"/>
    <w:rsid w:val="009B35CF"/>
    <w:rsid w:val="009B43B5"/>
    <w:rsid w:val="009B4F2C"/>
    <w:rsid w:val="009B6C32"/>
    <w:rsid w:val="009B6EC3"/>
    <w:rsid w:val="009B764D"/>
    <w:rsid w:val="009C0094"/>
    <w:rsid w:val="009C0B01"/>
    <w:rsid w:val="009C2524"/>
    <w:rsid w:val="009C2DCF"/>
    <w:rsid w:val="009C38A6"/>
    <w:rsid w:val="009C665C"/>
    <w:rsid w:val="009C6995"/>
    <w:rsid w:val="009C6DAE"/>
    <w:rsid w:val="009D0530"/>
    <w:rsid w:val="009D3BEA"/>
    <w:rsid w:val="009D4551"/>
    <w:rsid w:val="009D6B46"/>
    <w:rsid w:val="009E5273"/>
    <w:rsid w:val="009E5790"/>
    <w:rsid w:val="009E5AB7"/>
    <w:rsid w:val="009E64FD"/>
    <w:rsid w:val="009F28BF"/>
    <w:rsid w:val="009F5EA0"/>
    <w:rsid w:val="009F60AF"/>
    <w:rsid w:val="009F6C64"/>
    <w:rsid w:val="00A01CB2"/>
    <w:rsid w:val="00A1302E"/>
    <w:rsid w:val="00A13550"/>
    <w:rsid w:val="00A13961"/>
    <w:rsid w:val="00A20256"/>
    <w:rsid w:val="00A2141E"/>
    <w:rsid w:val="00A225FB"/>
    <w:rsid w:val="00A255D2"/>
    <w:rsid w:val="00A27892"/>
    <w:rsid w:val="00A30208"/>
    <w:rsid w:val="00A30804"/>
    <w:rsid w:val="00A31A56"/>
    <w:rsid w:val="00A32AD5"/>
    <w:rsid w:val="00A3450E"/>
    <w:rsid w:val="00A34746"/>
    <w:rsid w:val="00A36FE8"/>
    <w:rsid w:val="00A419C5"/>
    <w:rsid w:val="00A45AD6"/>
    <w:rsid w:val="00A52077"/>
    <w:rsid w:val="00A547E7"/>
    <w:rsid w:val="00A5644E"/>
    <w:rsid w:val="00A57B8A"/>
    <w:rsid w:val="00A62B93"/>
    <w:rsid w:val="00A63D84"/>
    <w:rsid w:val="00A64160"/>
    <w:rsid w:val="00A64DD5"/>
    <w:rsid w:val="00A6691D"/>
    <w:rsid w:val="00A6723C"/>
    <w:rsid w:val="00A6724A"/>
    <w:rsid w:val="00A70437"/>
    <w:rsid w:val="00A772C4"/>
    <w:rsid w:val="00A90FCE"/>
    <w:rsid w:val="00A91522"/>
    <w:rsid w:val="00A92057"/>
    <w:rsid w:val="00A94B99"/>
    <w:rsid w:val="00A94C4C"/>
    <w:rsid w:val="00A94F25"/>
    <w:rsid w:val="00A97BC1"/>
    <w:rsid w:val="00AA2C2C"/>
    <w:rsid w:val="00AA3086"/>
    <w:rsid w:val="00AA71F8"/>
    <w:rsid w:val="00AB1805"/>
    <w:rsid w:val="00AB5EE8"/>
    <w:rsid w:val="00AB6BD6"/>
    <w:rsid w:val="00AB7B84"/>
    <w:rsid w:val="00AC092B"/>
    <w:rsid w:val="00AC3673"/>
    <w:rsid w:val="00AC3DC4"/>
    <w:rsid w:val="00AC5DCB"/>
    <w:rsid w:val="00AC7285"/>
    <w:rsid w:val="00AC7A1B"/>
    <w:rsid w:val="00AD000E"/>
    <w:rsid w:val="00AD138E"/>
    <w:rsid w:val="00AD1FF3"/>
    <w:rsid w:val="00AD2A77"/>
    <w:rsid w:val="00AD2DC7"/>
    <w:rsid w:val="00AD572C"/>
    <w:rsid w:val="00AD7D95"/>
    <w:rsid w:val="00AD7E82"/>
    <w:rsid w:val="00AE12C1"/>
    <w:rsid w:val="00AE13B1"/>
    <w:rsid w:val="00AE2175"/>
    <w:rsid w:val="00AE2B10"/>
    <w:rsid w:val="00AE5752"/>
    <w:rsid w:val="00AE61B3"/>
    <w:rsid w:val="00AE78F6"/>
    <w:rsid w:val="00AF082D"/>
    <w:rsid w:val="00AF1E50"/>
    <w:rsid w:val="00AF7178"/>
    <w:rsid w:val="00B00419"/>
    <w:rsid w:val="00B0045A"/>
    <w:rsid w:val="00B00845"/>
    <w:rsid w:val="00B06F4B"/>
    <w:rsid w:val="00B07792"/>
    <w:rsid w:val="00B07951"/>
    <w:rsid w:val="00B10A25"/>
    <w:rsid w:val="00B11166"/>
    <w:rsid w:val="00B1458D"/>
    <w:rsid w:val="00B178F9"/>
    <w:rsid w:val="00B2147F"/>
    <w:rsid w:val="00B2154E"/>
    <w:rsid w:val="00B21881"/>
    <w:rsid w:val="00B23BB0"/>
    <w:rsid w:val="00B26525"/>
    <w:rsid w:val="00B26AD4"/>
    <w:rsid w:val="00B26F3D"/>
    <w:rsid w:val="00B3086A"/>
    <w:rsid w:val="00B32BE0"/>
    <w:rsid w:val="00B36E33"/>
    <w:rsid w:val="00B428E4"/>
    <w:rsid w:val="00B42D81"/>
    <w:rsid w:val="00B42EF4"/>
    <w:rsid w:val="00B43A19"/>
    <w:rsid w:val="00B4407A"/>
    <w:rsid w:val="00B4602C"/>
    <w:rsid w:val="00B467A2"/>
    <w:rsid w:val="00B47C3C"/>
    <w:rsid w:val="00B50AC4"/>
    <w:rsid w:val="00B535D2"/>
    <w:rsid w:val="00B55001"/>
    <w:rsid w:val="00B56629"/>
    <w:rsid w:val="00B6051B"/>
    <w:rsid w:val="00B6279B"/>
    <w:rsid w:val="00B62FD0"/>
    <w:rsid w:val="00B6778E"/>
    <w:rsid w:val="00B6783E"/>
    <w:rsid w:val="00B67C00"/>
    <w:rsid w:val="00B70B3C"/>
    <w:rsid w:val="00B70B85"/>
    <w:rsid w:val="00B82F26"/>
    <w:rsid w:val="00B832CD"/>
    <w:rsid w:val="00B85D79"/>
    <w:rsid w:val="00B8718F"/>
    <w:rsid w:val="00B90E69"/>
    <w:rsid w:val="00B91387"/>
    <w:rsid w:val="00B91D09"/>
    <w:rsid w:val="00B92994"/>
    <w:rsid w:val="00B935AA"/>
    <w:rsid w:val="00B9385F"/>
    <w:rsid w:val="00B93E0F"/>
    <w:rsid w:val="00B95B40"/>
    <w:rsid w:val="00B96387"/>
    <w:rsid w:val="00B9707F"/>
    <w:rsid w:val="00B978AA"/>
    <w:rsid w:val="00BA1815"/>
    <w:rsid w:val="00BA2029"/>
    <w:rsid w:val="00BA71C9"/>
    <w:rsid w:val="00BB1706"/>
    <w:rsid w:val="00BB187E"/>
    <w:rsid w:val="00BB47CE"/>
    <w:rsid w:val="00BB5F9C"/>
    <w:rsid w:val="00BC1AB7"/>
    <w:rsid w:val="00BC1DDF"/>
    <w:rsid w:val="00BC5731"/>
    <w:rsid w:val="00BC6CAE"/>
    <w:rsid w:val="00BC6F62"/>
    <w:rsid w:val="00BD0913"/>
    <w:rsid w:val="00BD2513"/>
    <w:rsid w:val="00BD475A"/>
    <w:rsid w:val="00BD4B3E"/>
    <w:rsid w:val="00BD4C24"/>
    <w:rsid w:val="00BD7425"/>
    <w:rsid w:val="00BE0F80"/>
    <w:rsid w:val="00BE1025"/>
    <w:rsid w:val="00BE160A"/>
    <w:rsid w:val="00BE2A68"/>
    <w:rsid w:val="00BE5175"/>
    <w:rsid w:val="00BF057C"/>
    <w:rsid w:val="00BF3F05"/>
    <w:rsid w:val="00BF5CDD"/>
    <w:rsid w:val="00BF7039"/>
    <w:rsid w:val="00C0073A"/>
    <w:rsid w:val="00C0135A"/>
    <w:rsid w:val="00C026C7"/>
    <w:rsid w:val="00C044D1"/>
    <w:rsid w:val="00C0526F"/>
    <w:rsid w:val="00C06218"/>
    <w:rsid w:val="00C11367"/>
    <w:rsid w:val="00C1205A"/>
    <w:rsid w:val="00C1281B"/>
    <w:rsid w:val="00C13DB2"/>
    <w:rsid w:val="00C149CF"/>
    <w:rsid w:val="00C2088D"/>
    <w:rsid w:val="00C20A0D"/>
    <w:rsid w:val="00C20D3C"/>
    <w:rsid w:val="00C21447"/>
    <w:rsid w:val="00C244A5"/>
    <w:rsid w:val="00C24C7A"/>
    <w:rsid w:val="00C30F55"/>
    <w:rsid w:val="00C32139"/>
    <w:rsid w:val="00C33B32"/>
    <w:rsid w:val="00C342F6"/>
    <w:rsid w:val="00C34C76"/>
    <w:rsid w:val="00C35FF0"/>
    <w:rsid w:val="00C42301"/>
    <w:rsid w:val="00C43A9D"/>
    <w:rsid w:val="00C43FCA"/>
    <w:rsid w:val="00C47BFE"/>
    <w:rsid w:val="00C5161B"/>
    <w:rsid w:val="00C53F03"/>
    <w:rsid w:val="00C54B4E"/>
    <w:rsid w:val="00C56385"/>
    <w:rsid w:val="00C56AE0"/>
    <w:rsid w:val="00C6000C"/>
    <w:rsid w:val="00C60191"/>
    <w:rsid w:val="00C62B39"/>
    <w:rsid w:val="00C6650E"/>
    <w:rsid w:val="00C70976"/>
    <w:rsid w:val="00C72A72"/>
    <w:rsid w:val="00C735B1"/>
    <w:rsid w:val="00C740D0"/>
    <w:rsid w:val="00C74328"/>
    <w:rsid w:val="00C76597"/>
    <w:rsid w:val="00C76D72"/>
    <w:rsid w:val="00C77301"/>
    <w:rsid w:val="00C834A5"/>
    <w:rsid w:val="00C84E7C"/>
    <w:rsid w:val="00C85CAF"/>
    <w:rsid w:val="00C85F51"/>
    <w:rsid w:val="00C85FB0"/>
    <w:rsid w:val="00C91F12"/>
    <w:rsid w:val="00C96BA1"/>
    <w:rsid w:val="00CA149E"/>
    <w:rsid w:val="00CA2B5D"/>
    <w:rsid w:val="00CA32A3"/>
    <w:rsid w:val="00CA4C63"/>
    <w:rsid w:val="00CA4E1F"/>
    <w:rsid w:val="00CA5D19"/>
    <w:rsid w:val="00CA634D"/>
    <w:rsid w:val="00CA6351"/>
    <w:rsid w:val="00CA6948"/>
    <w:rsid w:val="00CB3374"/>
    <w:rsid w:val="00CB3DAC"/>
    <w:rsid w:val="00CB5855"/>
    <w:rsid w:val="00CB784C"/>
    <w:rsid w:val="00CB794E"/>
    <w:rsid w:val="00CC067B"/>
    <w:rsid w:val="00CC2072"/>
    <w:rsid w:val="00CC3252"/>
    <w:rsid w:val="00CC46B1"/>
    <w:rsid w:val="00CC4ACC"/>
    <w:rsid w:val="00CC56D9"/>
    <w:rsid w:val="00CC6231"/>
    <w:rsid w:val="00CD1B55"/>
    <w:rsid w:val="00CD21BA"/>
    <w:rsid w:val="00CD40D2"/>
    <w:rsid w:val="00CD4EAE"/>
    <w:rsid w:val="00CD5B7A"/>
    <w:rsid w:val="00CD7BF7"/>
    <w:rsid w:val="00CE0E4B"/>
    <w:rsid w:val="00CE1D35"/>
    <w:rsid w:val="00CE1D49"/>
    <w:rsid w:val="00CE3C59"/>
    <w:rsid w:val="00CE4C55"/>
    <w:rsid w:val="00CE62E0"/>
    <w:rsid w:val="00CF123E"/>
    <w:rsid w:val="00CF12CF"/>
    <w:rsid w:val="00CF1ABC"/>
    <w:rsid w:val="00CF279C"/>
    <w:rsid w:val="00CF4C65"/>
    <w:rsid w:val="00CF5E1A"/>
    <w:rsid w:val="00CF60F4"/>
    <w:rsid w:val="00CF7CA8"/>
    <w:rsid w:val="00D00BC8"/>
    <w:rsid w:val="00D01A31"/>
    <w:rsid w:val="00D033CC"/>
    <w:rsid w:val="00D03D3E"/>
    <w:rsid w:val="00D10952"/>
    <w:rsid w:val="00D11025"/>
    <w:rsid w:val="00D14B49"/>
    <w:rsid w:val="00D14D4C"/>
    <w:rsid w:val="00D1514F"/>
    <w:rsid w:val="00D15B02"/>
    <w:rsid w:val="00D17110"/>
    <w:rsid w:val="00D17AF0"/>
    <w:rsid w:val="00D21526"/>
    <w:rsid w:val="00D2209C"/>
    <w:rsid w:val="00D2249A"/>
    <w:rsid w:val="00D24A8B"/>
    <w:rsid w:val="00D26713"/>
    <w:rsid w:val="00D27507"/>
    <w:rsid w:val="00D27955"/>
    <w:rsid w:val="00D32712"/>
    <w:rsid w:val="00D35843"/>
    <w:rsid w:val="00D36AEB"/>
    <w:rsid w:val="00D37DD8"/>
    <w:rsid w:val="00D417AD"/>
    <w:rsid w:val="00D422E5"/>
    <w:rsid w:val="00D43CC4"/>
    <w:rsid w:val="00D45881"/>
    <w:rsid w:val="00D465C5"/>
    <w:rsid w:val="00D46A1D"/>
    <w:rsid w:val="00D501C3"/>
    <w:rsid w:val="00D54169"/>
    <w:rsid w:val="00D5463C"/>
    <w:rsid w:val="00D56CB1"/>
    <w:rsid w:val="00D632B7"/>
    <w:rsid w:val="00D63721"/>
    <w:rsid w:val="00D64769"/>
    <w:rsid w:val="00D651D4"/>
    <w:rsid w:val="00D70C60"/>
    <w:rsid w:val="00D74DCB"/>
    <w:rsid w:val="00D75C93"/>
    <w:rsid w:val="00D761D6"/>
    <w:rsid w:val="00D80956"/>
    <w:rsid w:val="00D81A5A"/>
    <w:rsid w:val="00D82B5F"/>
    <w:rsid w:val="00D86AE6"/>
    <w:rsid w:val="00D915B1"/>
    <w:rsid w:val="00D934A2"/>
    <w:rsid w:val="00D944DE"/>
    <w:rsid w:val="00D9461A"/>
    <w:rsid w:val="00D94B1C"/>
    <w:rsid w:val="00D979B8"/>
    <w:rsid w:val="00DA0AAD"/>
    <w:rsid w:val="00DA0BF5"/>
    <w:rsid w:val="00DA22B7"/>
    <w:rsid w:val="00DA498D"/>
    <w:rsid w:val="00DA6242"/>
    <w:rsid w:val="00DB2A74"/>
    <w:rsid w:val="00DB31A5"/>
    <w:rsid w:val="00DB4A56"/>
    <w:rsid w:val="00DB5DC1"/>
    <w:rsid w:val="00DC089E"/>
    <w:rsid w:val="00DC4B9C"/>
    <w:rsid w:val="00DC5338"/>
    <w:rsid w:val="00DC59DB"/>
    <w:rsid w:val="00DC59E1"/>
    <w:rsid w:val="00DC6B79"/>
    <w:rsid w:val="00DD3EF0"/>
    <w:rsid w:val="00DD47B6"/>
    <w:rsid w:val="00DD6CD8"/>
    <w:rsid w:val="00DD7596"/>
    <w:rsid w:val="00DE2691"/>
    <w:rsid w:val="00DE29AE"/>
    <w:rsid w:val="00DE2B4C"/>
    <w:rsid w:val="00DE3D5F"/>
    <w:rsid w:val="00DE40F6"/>
    <w:rsid w:val="00DE5C10"/>
    <w:rsid w:val="00DE6475"/>
    <w:rsid w:val="00DE67A6"/>
    <w:rsid w:val="00DF0A59"/>
    <w:rsid w:val="00DF0AFE"/>
    <w:rsid w:val="00DF11A1"/>
    <w:rsid w:val="00DF1731"/>
    <w:rsid w:val="00DF21B0"/>
    <w:rsid w:val="00DF327C"/>
    <w:rsid w:val="00DF3FDD"/>
    <w:rsid w:val="00DF5226"/>
    <w:rsid w:val="00DF635F"/>
    <w:rsid w:val="00DF74BD"/>
    <w:rsid w:val="00E00DBE"/>
    <w:rsid w:val="00E01305"/>
    <w:rsid w:val="00E03152"/>
    <w:rsid w:val="00E03BB0"/>
    <w:rsid w:val="00E05503"/>
    <w:rsid w:val="00E05713"/>
    <w:rsid w:val="00E15102"/>
    <w:rsid w:val="00E15C94"/>
    <w:rsid w:val="00E16615"/>
    <w:rsid w:val="00E32796"/>
    <w:rsid w:val="00E32B9D"/>
    <w:rsid w:val="00E32F2C"/>
    <w:rsid w:val="00E33119"/>
    <w:rsid w:val="00E34762"/>
    <w:rsid w:val="00E34EE8"/>
    <w:rsid w:val="00E36505"/>
    <w:rsid w:val="00E37AEB"/>
    <w:rsid w:val="00E42208"/>
    <w:rsid w:val="00E43550"/>
    <w:rsid w:val="00E46B87"/>
    <w:rsid w:val="00E46DC3"/>
    <w:rsid w:val="00E54244"/>
    <w:rsid w:val="00E600DD"/>
    <w:rsid w:val="00E62D01"/>
    <w:rsid w:val="00E6443A"/>
    <w:rsid w:val="00E652B1"/>
    <w:rsid w:val="00E65441"/>
    <w:rsid w:val="00E65FD7"/>
    <w:rsid w:val="00E70B01"/>
    <w:rsid w:val="00E70E40"/>
    <w:rsid w:val="00E74911"/>
    <w:rsid w:val="00E75BA7"/>
    <w:rsid w:val="00E75DD2"/>
    <w:rsid w:val="00E774D1"/>
    <w:rsid w:val="00E81A9A"/>
    <w:rsid w:val="00E830A3"/>
    <w:rsid w:val="00E84561"/>
    <w:rsid w:val="00E848C3"/>
    <w:rsid w:val="00E84AF0"/>
    <w:rsid w:val="00E85148"/>
    <w:rsid w:val="00E873B2"/>
    <w:rsid w:val="00E91090"/>
    <w:rsid w:val="00E91EDD"/>
    <w:rsid w:val="00E92819"/>
    <w:rsid w:val="00E92961"/>
    <w:rsid w:val="00E94DBF"/>
    <w:rsid w:val="00E96E32"/>
    <w:rsid w:val="00E973F9"/>
    <w:rsid w:val="00E977D1"/>
    <w:rsid w:val="00EA03C6"/>
    <w:rsid w:val="00EA1F7E"/>
    <w:rsid w:val="00EA2BDC"/>
    <w:rsid w:val="00EA3001"/>
    <w:rsid w:val="00EA314D"/>
    <w:rsid w:val="00EA3D8C"/>
    <w:rsid w:val="00EA3E9D"/>
    <w:rsid w:val="00EA6406"/>
    <w:rsid w:val="00EA6CBA"/>
    <w:rsid w:val="00EA6F43"/>
    <w:rsid w:val="00EA72AC"/>
    <w:rsid w:val="00EB0510"/>
    <w:rsid w:val="00EB2D33"/>
    <w:rsid w:val="00EB3C93"/>
    <w:rsid w:val="00EC04FA"/>
    <w:rsid w:val="00EC1EFF"/>
    <w:rsid w:val="00EC2097"/>
    <w:rsid w:val="00EC57FA"/>
    <w:rsid w:val="00EC5A3D"/>
    <w:rsid w:val="00EC6C1E"/>
    <w:rsid w:val="00ED0F1E"/>
    <w:rsid w:val="00ED1FB1"/>
    <w:rsid w:val="00ED3307"/>
    <w:rsid w:val="00ED3F5D"/>
    <w:rsid w:val="00EE004D"/>
    <w:rsid w:val="00EE0554"/>
    <w:rsid w:val="00EE1BC3"/>
    <w:rsid w:val="00EE425C"/>
    <w:rsid w:val="00EE54D7"/>
    <w:rsid w:val="00EE5EAA"/>
    <w:rsid w:val="00EE6D47"/>
    <w:rsid w:val="00EE793F"/>
    <w:rsid w:val="00EF1201"/>
    <w:rsid w:val="00EF19B1"/>
    <w:rsid w:val="00EF200E"/>
    <w:rsid w:val="00EF2934"/>
    <w:rsid w:val="00EF2CEC"/>
    <w:rsid w:val="00EF2D87"/>
    <w:rsid w:val="00EF2EA5"/>
    <w:rsid w:val="00EF43B4"/>
    <w:rsid w:val="00F00CD3"/>
    <w:rsid w:val="00F010EC"/>
    <w:rsid w:val="00F01554"/>
    <w:rsid w:val="00F02074"/>
    <w:rsid w:val="00F02531"/>
    <w:rsid w:val="00F030D9"/>
    <w:rsid w:val="00F05844"/>
    <w:rsid w:val="00F0757A"/>
    <w:rsid w:val="00F111D2"/>
    <w:rsid w:val="00F116D4"/>
    <w:rsid w:val="00F12330"/>
    <w:rsid w:val="00F12C2F"/>
    <w:rsid w:val="00F14063"/>
    <w:rsid w:val="00F15329"/>
    <w:rsid w:val="00F1745A"/>
    <w:rsid w:val="00F1760A"/>
    <w:rsid w:val="00F237D6"/>
    <w:rsid w:val="00F24048"/>
    <w:rsid w:val="00F262B6"/>
    <w:rsid w:val="00F263F9"/>
    <w:rsid w:val="00F334EC"/>
    <w:rsid w:val="00F4203E"/>
    <w:rsid w:val="00F42414"/>
    <w:rsid w:val="00F43068"/>
    <w:rsid w:val="00F43EBF"/>
    <w:rsid w:val="00F44004"/>
    <w:rsid w:val="00F45202"/>
    <w:rsid w:val="00F51D62"/>
    <w:rsid w:val="00F51F0F"/>
    <w:rsid w:val="00F52455"/>
    <w:rsid w:val="00F526BC"/>
    <w:rsid w:val="00F533B8"/>
    <w:rsid w:val="00F53C86"/>
    <w:rsid w:val="00F55877"/>
    <w:rsid w:val="00F55A54"/>
    <w:rsid w:val="00F608F0"/>
    <w:rsid w:val="00F61722"/>
    <w:rsid w:val="00F6193C"/>
    <w:rsid w:val="00F62FF5"/>
    <w:rsid w:val="00F704FA"/>
    <w:rsid w:val="00F71B92"/>
    <w:rsid w:val="00F7245F"/>
    <w:rsid w:val="00F72B44"/>
    <w:rsid w:val="00F738FA"/>
    <w:rsid w:val="00F763D4"/>
    <w:rsid w:val="00F76A23"/>
    <w:rsid w:val="00F76FE8"/>
    <w:rsid w:val="00F77EA1"/>
    <w:rsid w:val="00F805C3"/>
    <w:rsid w:val="00F810B9"/>
    <w:rsid w:val="00F8206B"/>
    <w:rsid w:val="00F84529"/>
    <w:rsid w:val="00F85B4B"/>
    <w:rsid w:val="00F9126C"/>
    <w:rsid w:val="00F91330"/>
    <w:rsid w:val="00F913EC"/>
    <w:rsid w:val="00F91592"/>
    <w:rsid w:val="00F91688"/>
    <w:rsid w:val="00F91AFB"/>
    <w:rsid w:val="00F92DD5"/>
    <w:rsid w:val="00F93FDC"/>
    <w:rsid w:val="00F9511D"/>
    <w:rsid w:val="00F977B7"/>
    <w:rsid w:val="00FA1A5D"/>
    <w:rsid w:val="00FA74FC"/>
    <w:rsid w:val="00FA773E"/>
    <w:rsid w:val="00FB251B"/>
    <w:rsid w:val="00FB3A9E"/>
    <w:rsid w:val="00FB4C2B"/>
    <w:rsid w:val="00FB64B1"/>
    <w:rsid w:val="00FB64B2"/>
    <w:rsid w:val="00FB7C3C"/>
    <w:rsid w:val="00FC045F"/>
    <w:rsid w:val="00FC054D"/>
    <w:rsid w:val="00FC16B2"/>
    <w:rsid w:val="00FC1B33"/>
    <w:rsid w:val="00FC1EB7"/>
    <w:rsid w:val="00FC22CE"/>
    <w:rsid w:val="00FC26F9"/>
    <w:rsid w:val="00FC3B37"/>
    <w:rsid w:val="00FC6036"/>
    <w:rsid w:val="00FC7171"/>
    <w:rsid w:val="00FC764C"/>
    <w:rsid w:val="00FD0320"/>
    <w:rsid w:val="00FD033E"/>
    <w:rsid w:val="00FD0A35"/>
    <w:rsid w:val="00FD1958"/>
    <w:rsid w:val="00FD3296"/>
    <w:rsid w:val="00FD6CD4"/>
    <w:rsid w:val="00FE1096"/>
    <w:rsid w:val="00FE1325"/>
    <w:rsid w:val="00FE13D0"/>
    <w:rsid w:val="00FE3019"/>
    <w:rsid w:val="00FE5CB8"/>
    <w:rsid w:val="00FF3EE7"/>
    <w:rsid w:val="00FF4DBF"/>
    <w:rsid w:val="00FF5E45"/>
    <w:rsid w:val="00FF6C18"/>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861628">
      <w:bodyDiv w:val="1"/>
      <w:marLeft w:val="0"/>
      <w:marRight w:val="0"/>
      <w:marTop w:val="0"/>
      <w:marBottom w:val="0"/>
      <w:divBdr>
        <w:top w:val="none" w:sz="0" w:space="0" w:color="auto"/>
        <w:left w:val="none" w:sz="0" w:space="0" w:color="auto"/>
        <w:bottom w:val="none" w:sz="0" w:space="0" w:color="auto"/>
        <w:right w:val="none" w:sz="0" w:space="0" w:color="auto"/>
      </w:divBdr>
      <w:divsChild>
        <w:div w:id="689792909">
          <w:marLeft w:val="0"/>
          <w:marRight w:val="0"/>
          <w:marTop w:val="0"/>
          <w:marBottom w:val="0"/>
          <w:divBdr>
            <w:top w:val="none" w:sz="0" w:space="0" w:color="auto"/>
            <w:left w:val="none" w:sz="0" w:space="0" w:color="auto"/>
            <w:bottom w:val="none" w:sz="0" w:space="0" w:color="auto"/>
            <w:right w:val="none" w:sz="0" w:space="0" w:color="auto"/>
          </w:divBdr>
        </w:div>
        <w:div w:id="822700054">
          <w:marLeft w:val="0"/>
          <w:marRight w:val="0"/>
          <w:marTop w:val="0"/>
          <w:marBottom w:val="0"/>
          <w:divBdr>
            <w:top w:val="none" w:sz="0" w:space="0" w:color="auto"/>
            <w:left w:val="none" w:sz="0" w:space="0" w:color="auto"/>
            <w:bottom w:val="none" w:sz="0" w:space="0" w:color="auto"/>
            <w:right w:val="none" w:sz="0" w:space="0" w:color="auto"/>
          </w:divBdr>
        </w:div>
        <w:div w:id="696855699">
          <w:marLeft w:val="0"/>
          <w:marRight w:val="0"/>
          <w:marTop w:val="0"/>
          <w:marBottom w:val="0"/>
          <w:divBdr>
            <w:top w:val="none" w:sz="0" w:space="0" w:color="auto"/>
            <w:left w:val="none" w:sz="0" w:space="0" w:color="auto"/>
            <w:bottom w:val="none" w:sz="0" w:space="0" w:color="auto"/>
            <w:right w:val="none" w:sz="0" w:space="0" w:color="auto"/>
          </w:divBdr>
        </w:div>
        <w:div w:id="261651522">
          <w:marLeft w:val="0"/>
          <w:marRight w:val="0"/>
          <w:marTop w:val="0"/>
          <w:marBottom w:val="0"/>
          <w:divBdr>
            <w:top w:val="none" w:sz="0" w:space="0" w:color="auto"/>
            <w:left w:val="none" w:sz="0" w:space="0" w:color="auto"/>
            <w:bottom w:val="none" w:sz="0" w:space="0" w:color="auto"/>
            <w:right w:val="none" w:sz="0" w:space="0" w:color="auto"/>
          </w:divBdr>
        </w:div>
        <w:div w:id="374812395">
          <w:marLeft w:val="0"/>
          <w:marRight w:val="0"/>
          <w:marTop w:val="0"/>
          <w:marBottom w:val="0"/>
          <w:divBdr>
            <w:top w:val="none" w:sz="0" w:space="0" w:color="auto"/>
            <w:left w:val="none" w:sz="0" w:space="0" w:color="auto"/>
            <w:bottom w:val="none" w:sz="0" w:space="0" w:color="auto"/>
            <w:right w:val="none" w:sz="0" w:space="0" w:color="auto"/>
          </w:divBdr>
        </w:div>
        <w:div w:id="19215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2020-01-23T18:30:00+00:00</Judgment_x0020_Date>
  </documentManagement>
</p:properties>
</file>

<file path=customXml/itemProps1.xml><?xml version="1.0" encoding="utf-8"?>
<ds:datastoreItem xmlns:ds="http://schemas.openxmlformats.org/officeDocument/2006/customXml" ds:itemID="{A0290181-4BB4-46D7-B75E-4BF7DD8613EF}"/>
</file>

<file path=customXml/itemProps2.xml><?xml version="1.0" encoding="utf-8"?>
<ds:datastoreItem xmlns:ds="http://schemas.openxmlformats.org/officeDocument/2006/customXml" ds:itemID="{09C1BAE4-B8CD-419E-ABCB-6184D5BEA0A1}"/>
</file>

<file path=customXml/itemProps3.xml><?xml version="1.0" encoding="utf-8"?>
<ds:datastoreItem xmlns:ds="http://schemas.openxmlformats.org/officeDocument/2006/customXml" ds:itemID="{DCF655FA-CF1B-488E-8B71-67D29FE9398B}"/>
</file>

<file path=customXml/itemProps4.xml><?xml version="1.0" encoding="utf-8"?>
<ds:datastoreItem xmlns:ds="http://schemas.openxmlformats.org/officeDocument/2006/customXml" ds:itemID="{1CAFB85F-D4CA-4B47-8DA6-558F64C90761}"/>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Nambahu</dc:creator>
  <cp:keywords/>
  <dc:description/>
  <cp:lastModifiedBy>Lotta N. Ambunda</cp:lastModifiedBy>
  <cp:revision>2</cp:revision>
  <cp:lastPrinted>2020-01-31T09:36:00Z</cp:lastPrinted>
  <dcterms:created xsi:type="dcterms:W3CDTF">2020-02-12T15:38:00Z</dcterms:created>
  <dcterms:modified xsi:type="dcterms:W3CDTF">2020-02-12T15:38:00Z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