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BD" w:rsidRPr="001E0FBD" w:rsidRDefault="002560E7" w:rsidP="002560E7">
      <w:pPr>
        <w:spacing w:after="0" w:line="360" w:lineRule="auto"/>
        <w:jc w:val="right"/>
        <w:rPr>
          <w:rFonts w:ascii="Arial" w:hAnsi="Arial" w:cs="Arial"/>
          <w:sz w:val="24"/>
          <w:szCs w:val="24"/>
          <w:lang w:val="en-US"/>
        </w:rPr>
      </w:pPr>
      <w:r>
        <w:rPr>
          <w:rFonts w:ascii="Arial" w:hAnsi="Arial" w:cs="Arial"/>
          <w:b/>
          <w:sz w:val="24"/>
          <w:szCs w:val="24"/>
          <w:lang w:val="en-US"/>
        </w:rPr>
        <w:t>REPUBLIC OF NAMIBIA</w:t>
      </w:r>
      <w:r>
        <w:rPr>
          <w:rFonts w:ascii="Arial" w:hAnsi="Arial" w:cs="Arial"/>
          <w:b/>
          <w:sz w:val="24"/>
          <w:szCs w:val="24"/>
          <w:lang w:val="en-US"/>
        </w:rPr>
        <w:t xml:space="preserve">               </w:t>
      </w:r>
      <w:r w:rsidR="001E0FBD">
        <w:rPr>
          <w:rFonts w:ascii="Arial" w:hAnsi="Arial" w:cs="Arial"/>
          <w:b/>
          <w:sz w:val="24"/>
          <w:szCs w:val="24"/>
          <w:lang w:val="en-US"/>
        </w:rPr>
        <w:tab/>
      </w:r>
      <w:r w:rsidR="001E0FBD" w:rsidRPr="002560E7">
        <w:rPr>
          <w:rFonts w:ascii="Arial" w:hAnsi="Arial" w:cs="Arial"/>
          <w:b/>
          <w:sz w:val="18"/>
          <w:szCs w:val="24"/>
          <w:lang w:val="en-US"/>
        </w:rPr>
        <w:t>NOT REPORTABLE</w:t>
      </w:r>
    </w:p>
    <w:p w:rsidR="001C3EA4" w:rsidRDefault="001C3EA4" w:rsidP="001C3EA4">
      <w:pPr>
        <w:spacing w:after="0" w:line="360" w:lineRule="auto"/>
        <w:jc w:val="center"/>
        <w:rPr>
          <w:rFonts w:ascii="Arial" w:hAnsi="Arial" w:cs="Arial"/>
          <w:b/>
          <w:sz w:val="24"/>
          <w:szCs w:val="24"/>
          <w:lang w:val="en-US"/>
        </w:rPr>
      </w:pPr>
      <w:r w:rsidRPr="00E46F90">
        <w:rPr>
          <w:rFonts w:ascii="Arial" w:hAnsi="Arial" w:cs="Arial"/>
          <w:noProof/>
          <w:sz w:val="24"/>
          <w:szCs w:val="24"/>
          <w:lang w:val="en-US"/>
        </w:rPr>
        <w:drawing>
          <wp:inline distT="0" distB="0" distL="0" distR="0" wp14:anchorId="0B4F1F15" wp14:editId="756829E8">
            <wp:extent cx="1037875"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9080" cy="982214"/>
                    </a:xfrm>
                    <a:prstGeom prst="rect">
                      <a:avLst/>
                    </a:prstGeom>
                    <a:noFill/>
                    <a:ln>
                      <a:noFill/>
                    </a:ln>
                  </pic:spPr>
                </pic:pic>
              </a:graphicData>
            </a:graphic>
          </wp:inline>
        </w:drawing>
      </w:r>
    </w:p>
    <w:p w:rsidR="001E0FBD" w:rsidRDefault="001E0FBD" w:rsidP="001C3EA4">
      <w:pPr>
        <w:spacing w:after="0" w:line="360" w:lineRule="auto"/>
        <w:jc w:val="center"/>
        <w:rPr>
          <w:rFonts w:ascii="Arial" w:hAnsi="Arial" w:cs="Arial"/>
          <w:b/>
          <w:sz w:val="24"/>
          <w:szCs w:val="24"/>
          <w:lang w:val="en-US"/>
        </w:rPr>
      </w:pPr>
    </w:p>
    <w:p w:rsidR="001C3EA4" w:rsidRDefault="001C3EA4" w:rsidP="001C3EA4">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1C3EA4" w:rsidRDefault="001C3EA4" w:rsidP="001C3EA4">
      <w:pPr>
        <w:spacing w:after="0" w:line="360" w:lineRule="auto"/>
        <w:ind w:left="2880" w:firstLine="720"/>
        <w:rPr>
          <w:rFonts w:ascii="Arial" w:hAnsi="Arial" w:cs="Arial"/>
          <w:b/>
          <w:sz w:val="24"/>
          <w:szCs w:val="24"/>
          <w:lang w:val="en-US"/>
        </w:rPr>
      </w:pPr>
      <w:r>
        <w:rPr>
          <w:rFonts w:ascii="Arial" w:hAnsi="Arial" w:cs="Arial"/>
          <w:b/>
          <w:sz w:val="24"/>
          <w:szCs w:val="24"/>
          <w:lang w:val="en-US"/>
        </w:rPr>
        <w:t xml:space="preserve">SENTENCE </w:t>
      </w:r>
    </w:p>
    <w:p w:rsidR="001C3EA4" w:rsidRPr="00371802" w:rsidRDefault="000C4085" w:rsidP="001C3EA4">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t>Case N</w:t>
      </w:r>
      <w:r w:rsidR="001C3EA4" w:rsidRPr="00371802">
        <w:rPr>
          <w:rFonts w:ascii="Arial" w:hAnsi="Arial" w:cs="Arial"/>
          <w:b/>
          <w:sz w:val="24"/>
          <w:szCs w:val="24"/>
          <w:lang w:val="en-US"/>
        </w:rPr>
        <w:t>o</w:t>
      </w:r>
      <w:r>
        <w:rPr>
          <w:rFonts w:ascii="Arial" w:hAnsi="Arial" w:cs="Arial"/>
          <w:b/>
          <w:sz w:val="24"/>
          <w:szCs w:val="24"/>
          <w:lang w:val="en-US"/>
        </w:rPr>
        <w:t>.</w:t>
      </w:r>
      <w:r w:rsidR="001C3EA4" w:rsidRPr="00371802">
        <w:rPr>
          <w:rFonts w:ascii="Arial" w:hAnsi="Arial" w:cs="Arial"/>
          <w:b/>
          <w:sz w:val="24"/>
          <w:szCs w:val="24"/>
          <w:lang w:val="en-US"/>
        </w:rPr>
        <w:t xml:space="preserve">: CC </w:t>
      </w:r>
      <w:r w:rsidR="001C3EA4">
        <w:rPr>
          <w:rFonts w:ascii="Arial" w:hAnsi="Arial" w:cs="Arial"/>
          <w:b/>
          <w:sz w:val="24"/>
          <w:szCs w:val="24"/>
          <w:lang w:val="en-US"/>
        </w:rPr>
        <w:t>03/2016</w:t>
      </w:r>
    </w:p>
    <w:p w:rsidR="001C3EA4" w:rsidRPr="00371802" w:rsidRDefault="001C3EA4" w:rsidP="001C3EA4">
      <w:pPr>
        <w:spacing w:line="360" w:lineRule="auto"/>
        <w:jc w:val="both"/>
        <w:rPr>
          <w:rFonts w:ascii="Arial" w:hAnsi="Arial" w:cs="Arial"/>
          <w:sz w:val="24"/>
          <w:szCs w:val="24"/>
        </w:rPr>
      </w:pPr>
      <w:r w:rsidRPr="00371802">
        <w:rPr>
          <w:rFonts w:ascii="Arial" w:hAnsi="Arial" w:cs="Arial"/>
          <w:sz w:val="24"/>
          <w:szCs w:val="24"/>
        </w:rPr>
        <w:t>In the matter between:</w:t>
      </w:r>
    </w:p>
    <w:p w:rsidR="001C3EA4" w:rsidRDefault="001C3EA4" w:rsidP="001C3EA4">
      <w:pPr>
        <w:spacing w:line="360" w:lineRule="auto"/>
        <w:jc w:val="both"/>
        <w:rPr>
          <w:rFonts w:ascii="Arial" w:hAnsi="Arial" w:cs="Arial"/>
          <w:b/>
          <w:sz w:val="24"/>
          <w:szCs w:val="24"/>
        </w:rPr>
      </w:pPr>
      <w:r w:rsidRPr="00371802">
        <w:rPr>
          <w:rFonts w:ascii="Arial" w:hAnsi="Arial" w:cs="Arial"/>
          <w:b/>
          <w:sz w:val="24"/>
          <w:szCs w:val="24"/>
        </w:rPr>
        <w:t>THE STATE</w:t>
      </w:r>
    </w:p>
    <w:p w:rsidR="000C4085" w:rsidRPr="00371802" w:rsidRDefault="000C4085" w:rsidP="001C3EA4">
      <w:pPr>
        <w:spacing w:line="360" w:lineRule="auto"/>
        <w:jc w:val="both"/>
        <w:rPr>
          <w:rFonts w:ascii="Arial" w:hAnsi="Arial" w:cs="Arial"/>
          <w:b/>
          <w:sz w:val="24"/>
          <w:szCs w:val="24"/>
        </w:rPr>
      </w:pPr>
    </w:p>
    <w:p w:rsidR="001C3EA4" w:rsidRPr="00371802" w:rsidRDefault="001C3EA4" w:rsidP="001C3EA4">
      <w:pPr>
        <w:spacing w:line="360" w:lineRule="auto"/>
        <w:jc w:val="both"/>
        <w:rPr>
          <w:rFonts w:ascii="Arial" w:hAnsi="Arial" w:cs="Arial"/>
          <w:b/>
          <w:sz w:val="24"/>
          <w:szCs w:val="24"/>
        </w:rPr>
      </w:pPr>
      <w:r w:rsidRPr="00371802">
        <w:rPr>
          <w:rFonts w:ascii="Arial" w:hAnsi="Arial" w:cs="Arial"/>
          <w:b/>
          <w:sz w:val="24"/>
          <w:szCs w:val="24"/>
        </w:rPr>
        <w:t>and</w:t>
      </w:r>
    </w:p>
    <w:p w:rsidR="000C4085" w:rsidRDefault="000C4085" w:rsidP="001C3EA4">
      <w:pPr>
        <w:spacing w:line="360" w:lineRule="auto"/>
        <w:jc w:val="both"/>
        <w:rPr>
          <w:rFonts w:ascii="Arial" w:hAnsi="Arial" w:cs="Arial"/>
          <w:b/>
          <w:sz w:val="24"/>
          <w:szCs w:val="24"/>
        </w:rPr>
      </w:pPr>
    </w:p>
    <w:p w:rsidR="001C3EA4" w:rsidRPr="00371802" w:rsidRDefault="001C3EA4" w:rsidP="001C3EA4">
      <w:pPr>
        <w:spacing w:line="360" w:lineRule="auto"/>
        <w:jc w:val="both"/>
        <w:rPr>
          <w:rFonts w:ascii="Arial" w:hAnsi="Arial" w:cs="Arial"/>
          <w:b/>
          <w:sz w:val="24"/>
          <w:szCs w:val="24"/>
        </w:rPr>
      </w:pPr>
      <w:r>
        <w:rPr>
          <w:rFonts w:ascii="Arial" w:hAnsi="Arial" w:cs="Arial"/>
          <w:b/>
          <w:sz w:val="24"/>
          <w:szCs w:val="24"/>
        </w:rPr>
        <w:t>KAPENDA MANASE IMMANUEL ANGULA</w:t>
      </w:r>
      <w:r w:rsidRPr="00371802">
        <w:rPr>
          <w:rFonts w:ascii="Arial" w:hAnsi="Arial" w:cs="Arial"/>
          <w:b/>
          <w:sz w:val="24"/>
          <w:szCs w:val="24"/>
        </w:rPr>
        <w:t xml:space="preserve">               </w:t>
      </w:r>
      <w:r w:rsidRPr="00371802">
        <w:rPr>
          <w:rFonts w:ascii="Arial" w:hAnsi="Arial" w:cs="Arial"/>
          <w:b/>
          <w:sz w:val="24"/>
          <w:szCs w:val="24"/>
        </w:rPr>
        <w:tab/>
      </w:r>
      <w:r w:rsidRPr="00371802">
        <w:rPr>
          <w:rFonts w:ascii="Arial" w:hAnsi="Arial" w:cs="Arial"/>
          <w:b/>
          <w:sz w:val="24"/>
          <w:szCs w:val="24"/>
        </w:rPr>
        <w:tab/>
      </w:r>
      <w:r w:rsidRPr="00371802">
        <w:rPr>
          <w:rFonts w:ascii="Arial" w:hAnsi="Arial" w:cs="Arial"/>
          <w:b/>
          <w:sz w:val="24"/>
          <w:szCs w:val="24"/>
        </w:rPr>
        <w:tab/>
      </w:r>
      <w:r w:rsidRPr="00371802">
        <w:rPr>
          <w:rFonts w:ascii="Arial" w:hAnsi="Arial" w:cs="Arial"/>
          <w:b/>
          <w:sz w:val="24"/>
          <w:szCs w:val="24"/>
        </w:rPr>
        <w:tab/>
        <w:t>ACCUSED</w:t>
      </w:r>
    </w:p>
    <w:p w:rsidR="000C4085" w:rsidRDefault="000C4085" w:rsidP="001C3EA4">
      <w:pPr>
        <w:spacing w:line="360" w:lineRule="auto"/>
        <w:jc w:val="both"/>
        <w:rPr>
          <w:rFonts w:ascii="Arial" w:hAnsi="Arial" w:cs="Arial"/>
          <w:b/>
          <w:sz w:val="24"/>
          <w:szCs w:val="24"/>
        </w:rPr>
      </w:pPr>
    </w:p>
    <w:p w:rsidR="001C3EA4" w:rsidRDefault="001C3EA4" w:rsidP="001C3EA4">
      <w:pPr>
        <w:spacing w:line="360" w:lineRule="auto"/>
        <w:jc w:val="both"/>
        <w:rPr>
          <w:rFonts w:ascii="Arial" w:hAnsi="Arial" w:cs="Arial"/>
          <w:sz w:val="24"/>
          <w:szCs w:val="24"/>
        </w:rPr>
      </w:pPr>
      <w:r w:rsidRPr="00FB2F97">
        <w:rPr>
          <w:rFonts w:ascii="Arial" w:hAnsi="Arial" w:cs="Arial"/>
          <w:b/>
          <w:sz w:val="24"/>
          <w:szCs w:val="24"/>
        </w:rPr>
        <w:t>Neutral citation:</w:t>
      </w:r>
      <w:r w:rsidRPr="00FB2F97">
        <w:rPr>
          <w:rFonts w:ascii="Arial" w:hAnsi="Arial" w:cs="Arial"/>
          <w:sz w:val="24"/>
          <w:szCs w:val="24"/>
        </w:rPr>
        <w:t xml:space="preserve"> </w:t>
      </w:r>
      <w:bookmarkStart w:id="0" w:name="_GoBack"/>
      <w:r w:rsidRPr="00FB2F97">
        <w:rPr>
          <w:rFonts w:ascii="Arial" w:hAnsi="Arial" w:cs="Arial"/>
          <w:i/>
          <w:sz w:val="24"/>
          <w:szCs w:val="24"/>
        </w:rPr>
        <w:t xml:space="preserve">S v </w:t>
      </w:r>
      <w:r>
        <w:rPr>
          <w:rFonts w:ascii="Arial" w:hAnsi="Arial" w:cs="Arial"/>
          <w:i/>
          <w:sz w:val="24"/>
          <w:szCs w:val="24"/>
        </w:rPr>
        <w:t xml:space="preserve">Angula </w:t>
      </w:r>
      <w:r w:rsidRPr="00FB2F97">
        <w:rPr>
          <w:rFonts w:ascii="Arial" w:hAnsi="Arial" w:cs="Arial"/>
          <w:sz w:val="24"/>
          <w:szCs w:val="24"/>
        </w:rPr>
        <w:t>(CC</w:t>
      </w:r>
      <w:r w:rsidR="000C4085">
        <w:rPr>
          <w:rFonts w:ascii="Arial" w:hAnsi="Arial" w:cs="Arial"/>
          <w:sz w:val="24"/>
          <w:szCs w:val="24"/>
        </w:rPr>
        <w:t xml:space="preserve"> </w:t>
      </w:r>
      <w:r>
        <w:rPr>
          <w:rFonts w:ascii="Arial" w:hAnsi="Arial" w:cs="Arial"/>
          <w:sz w:val="24"/>
          <w:szCs w:val="24"/>
        </w:rPr>
        <w:t>03/2016</w:t>
      </w:r>
      <w:r w:rsidRPr="00FB2F97">
        <w:rPr>
          <w:rFonts w:ascii="Arial" w:hAnsi="Arial" w:cs="Arial"/>
          <w:sz w:val="24"/>
          <w:szCs w:val="24"/>
        </w:rPr>
        <w:t xml:space="preserve">) [2017] </w:t>
      </w:r>
      <w:r w:rsidRPr="000C4085">
        <w:rPr>
          <w:rFonts w:ascii="Arial" w:hAnsi="Arial" w:cs="Arial"/>
          <w:sz w:val="24"/>
          <w:szCs w:val="24"/>
        </w:rPr>
        <w:t>NAHCNLD</w:t>
      </w:r>
      <w:r w:rsidR="000C4085" w:rsidRPr="000C4085">
        <w:rPr>
          <w:rFonts w:ascii="Arial" w:hAnsi="Arial" w:cs="Arial"/>
          <w:sz w:val="24"/>
          <w:szCs w:val="24"/>
        </w:rPr>
        <w:t xml:space="preserve"> </w:t>
      </w:r>
      <w:r w:rsidR="00C52BE7">
        <w:rPr>
          <w:rFonts w:ascii="Arial" w:hAnsi="Arial" w:cs="Arial"/>
          <w:sz w:val="24"/>
          <w:szCs w:val="24"/>
        </w:rPr>
        <w:t>98</w:t>
      </w:r>
      <w:r w:rsidR="000C4085" w:rsidRPr="000C4085">
        <w:rPr>
          <w:rFonts w:ascii="Arial" w:hAnsi="Arial" w:cs="Arial"/>
          <w:sz w:val="24"/>
          <w:szCs w:val="24"/>
        </w:rPr>
        <w:t xml:space="preserve"> (6 October 2017)</w:t>
      </w:r>
      <w:r w:rsidRPr="000C4085">
        <w:rPr>
          <w:rFonts w:ascii="Arial" w:hAnsi="Arial" w:cs="Arial"/>
          <w:sz w:val="24"/>
          <w:szCs w:val="24"/>
        </w:rPr>
        <w:t xml:space="preserve">  </w:t>
      </w:r>
      <w:bookmarkEnd w:id="0"/>
    </w:p>
    <w:p w:rsidR="002560E7" w:rsidRPr="000C4085" w:rsidRDefault="002560E7" w:rsidP="001C3EA4">
      <w:pPr>
        <w:spacing w:line="360" w:lineRule="auto"/>
        <w:jc w:val="both"/>
        <w:rPr>
          <w:rFonts w:ascii="Arial" w:hAnsi="Arial" w:cs="Arial"/>
          <w:sz w:val="24"/>
          <w:szCs w:val="24"/>
        </w:rPr>
      </w:pPr>
    </w:p>
    <w:p w:rsidR="001C3EA4" w:rsidRPr="00AD6ED4" w:rsidRDefault="001C3EA4" w:rsidP="001C3EA4">
      <w:pPr>
        <w:spacing w:line="360" w:lineRule="auto"/>
        <w:jc w:val="both"/>
        <w:rPr>
          <w:rFonts w:ascii="Arial" w:hAnsi="Arial" w:cs="Arial"/>
          <w:sz w:val="24"/>
          <w:szCs w:val="24"/>
        </w:rPr>
      </w:pPr>
      <w:r w:rsidRPr="00AD6ED4">
        <w:rPr>
          <w:rFonts w:ascii="Arial" w:hAnsi="Arial" w:cs="Arial"/>
          <w:b/>
          <w:sz w:val="24"/>
          <w:szCs w:val="24"/>
        </w:rPr>
        <w:t>Coram:</w:t>
      </w:r>
      <w:r w:rsidRPr="00AD6ED4">
        <w:rPr>
          <w:rFonts w:ascii="Arial" w:hAnsi="Arial" w:cs="Arial"/>
          <w:sz w:val="24"/>
          <w:szCs w:val="24"/>
        </w:rPr>
        <w:t xml:space="preserve">      JANUARY</w:t>
      </w:r>
      <w:r w:rsidR="000C4085">
        <w:rPr>
          <w:rFonts w:ascii="Arial" w:hAnsi="Arial" w:cs="Arial"/>
          <w:sz w:val="24"/>
          <w:szCs w:val="24"/>
        </w:rPr>
        <w:t>,</w:t>
      </w:r>
      <w:r w:rsidRPr="00AD6ED4">
        <w:rPr>
          <w:rFonts w:ascii="Arial" w:hAnsi="Arial" w:cs="Arial"/>
          <w:sz w:val="24"/>
          <w:szCs w:val="24"/>
        </w:rPr>
        <w:t xml:space="preserve"> J</w:t>
      </w:r>
    </w:p>
    <w:p w:rsidR="001C3EA4" w:rsidRPr="00F6242F" w:rsidRDefault="001C3EA4" w:rsidP="001C3EA4">
      <w:pPr>
        <w:spacing w:line="360" w:lineRule="auto"/>
        <w:jc w:val="both"/>
        <w:rPr>
          <w:rFonts w:ascii="Arial" w:hAnsi="Arial" w:cs="Arial"/>
          <w:b/>
          <w:sz w:val="24"/>
          <w:szCs w:val="24"/>
        </w:rPr>
      </w:pPr>
      <w:r w:rsidRPr="00F6242F">
        <w:rPr>
          <w:rFonts w:ascii="Arial" w:hAnsi="Arial" w:cs="Arial"/>
          <w:b/>
          <w:sz w:val="24"/>
          <w:szCs w:val="24"/>
        </w:rPr>
        <w:t xml:space="preserve">Heard:        </w:t>
      </w:r>
      <w:r w:rsidR="001A3923">
        <w:rPr>
          <w:rFonts w:ascii="Arial" w:hAnsi="Arial" w:cs="Arial"/>
          <w:b/>
          <w:sz w:val="24"/>
          <w:szCs w:val="24"/>
        </w:rPr>
        <w:t>15 September</w:t>
      </w:r>
      <w:r>
        <w:rPr>
          <w:rFonts w:ascii="Arial" w:hAnsi="Arial" w:cs="Arial"/>
          <w:b/>
          <w:sz w:val="24"/>
          <w:szCs w:val="24"/>
        </w:rPr>
        <w:t xml:space="preserve"> 2017</w:t>
      </w:r>
    </w:p>
    <w:p w:rsidR="001C3EA4" w:rsidRDefault="001C3EA4" w:rsidP="001C3EA4">
      <w:pPr>
        <w:spacing w:line="360" w:lineRule="auto"/>
        <w:jc w:val="both"/>
        <w:rPr>
          <w:rFonts w:ascii="Arial" w:hAnsi="Arial" w:cs="Arial"/>
          <w:b/>
          <w:sz w:val="24"/>
          <w:szCs w:val="24"/>
        </w:rPr>
      </w:pPr>
      <w:r w:rsidRPr="005949F0">
        <w:rPr>
          <w:rFonts w:ascii="Arial" w:hAnsi="Arial" w:cs="Arial"/>
          <w:b/>
          <w:sz w:val="24"/>
          <w:szCs w:val="24"/>
        </w:rPr>
        <w:t xml:space="preserve">Delivered: </w:t>
      </w:r>
      <w:r>
        <w:rPr>
          <w:rFonts w:ascii="Arial" w:hAnsi="Arial" w:cs="Arial"/>
          <w:b/>
          <w:sz w:val="24"/>
          <w:szCs w:val="24"/>
        </w:rPr>
        <w:t xml:space="preserve"> </w:t>
      </w:r>
      <w:r w:rsidR="001A3923">
        <w:rPr>
          <w:rFonts w:ascii="Arial" w:hAnsi="Arial" w:cs="Arial"/>
          <w:b/>
          <w:sz w:val="24"/>
          <w:szCs w:val="24"/>
        </w:rPr>
        <w:t>06 October</w:t>
      </w:r>
      <w:r w:rsidRPr="005949F0">
        <w:rPr>
          <w:rFonts w:ascii="Arial" w:hAnsi="Arial" w:cs="Arial"/>
          <w:b/>
          <w:sz w:val="24"/>
          <w:szCs w:val="24"/>
        </w:rPr>
        <w:t xml:space="preserve"> 201</w:t>
      </w:r>
      <w:r>
        <w:rPr>
          <w:rFonts w:ascii="Arial" w:hAnsi="Arial" w:cs="Arial"/>
          <w:b/>
          <w:sz w:val="24"/>
          <w:szCs w:val="24"/>
        </w:rPr>
        <w:t>7</w:t>
      </w:r>
    </w:p>
    <w:p w:rsidR="002560E7" w:rsidRDefault="002560E7" w:rsidP="001C3EA4">
      <w:pPr>
        <w:spacing w:line="360" w:lineRule="auto"/>
        <w:jc w:val="both"/>
        <w:rPr>
          <w:rFonts w:ascii="Arial" w:hAnsi="Arial" w:cs="Arial"/>
          <w:b/>
          <w:sz w:val="24"/>
          <w:szCs w:val="24"/>
        </w:rPr>
      </w:pPr>
    </w:p>
    <w:p w:rsidR="001C3EA4" w:rsidRPr="000C4085" w:rsidRDefault="001C3EA4" w:rsidP="001C3EA4">
      <w:pPr>
        <w:pStyle w:val="ListParagraph"/>
        <w:spacing w:line="360" w:lineRule="auto"/>
        <w:ind w:left="0"/>
        <w:jc w:val="both"/>
        <w:rPr>
          <w:rFonts w:ascii="Arial" w:hAnsi="Arial" w:cs="Arial"/>
          <w:b/>
          <w:sz w:val="24"/>
          <w:szCs w:val="24"/>
        </w:rPr>
      </w:pPr>
      <w:r w:rsidRPr="004D7ABE">
        <w:rPr>
          <w:rFonts w:ascii="Arial" w:hAnsi="Arial" w:cs="Arial"/>
          <w:b/>
          <w:sz w:val="24"/>
          <w:szCs w:val="24"/>
        </w:rPr>
        <w:t>Flynote:</w:t>
      </w:r>
      <w:r>
        <w:rPr>
          <w:rFonts w:ascii="Arial" w:hAnsi="Arial" w:cs="Arial"/>
          <w:b/>
          <w:sz w:val="24"/>
          <w:szCs w:val="24"/>
        </w:rPr>
        <w:t xml:space="preserve">     </w:t>
      </w:r>
      <w:r w:rsidRPr="00BD7776">
        <w:rPr>
          <w:rFonts w:ascii="Arial" w:hAnsi="Arial" w:cs="Arial"/>
          <w:b/>
          <w:sz w:val="24"/>
          <w:szCs w:val="24"/>
        </w:rPr>
        <w:t xml:space="preserve">Sentence- </w:t>
      </w:r>
      <w:r w:rsidRPr="00BD7776">
        <w:rPr>
          <w:rFonts w:ascii="Arial" w:hAnsi="Arial" w:cs="Arial"/>
          <w:sz w:val="24"/>
          <w:szCs w:val="24"/>
        </w:rPr>
        <w:t>Murder-</w:t>
      </w:r>
      <w:r w:rsidR="003D095D">
        <w:rPr>
          <w:rFonts w:ascii="Arial" w:hAnsi="Arial" w:cs="Arial"/>
          <w:sz w:val="24"/>
          <w:szCs w:val="24"/>
        </w:rPr>
        <w:t xml:space="preserve"> Attempted murder -</w:t>
      </w:r>
      <w:r w:rsidRPr="00BD7776">
        <w:rPr>
          <w:rFonts w:ascii="Arial" w:hAnsi="Arial" w:cs="Arial"/>
          <w:sz w:val="24"/>
          <w:szCs w:val="24"/>
        </w:rPr>
        <w:t xml:space="preserve"> </w:t>
      </w:r>
      <w:r w:rsidRPr="00BD7776">
        <w:rPr>
          <w:rFonts w:ascii="Arial" w:hAnsi="Arial" w:cs="Arial"/>
          <w:i/>
          <w:sz w:val="24"/>
          <w:szCs w:val="24"/>
        </w:rPr>
        <w:t xml:space="preserve">dolus </w:t>
      </w:r>
      <w:r w:rsidR="003751D8">
        <w:rPr>
          <w:rFonts w:ascii="Arial" w:hAnsi="Arial" w:cs="Arial"/>
          <w:i/>
          <w:sz w:val="24"/>
          <w:szCs w:val="24"/>
        </w:rPr>
        <w:t>directus</w:t>
      </w:r>
      <w:r w:rsidRPr="00BD7776">
        <w:rPr>
          <w:rFonts w:ascii="Arial" w:hAnsi="Arial" w:cs="Arial"/>
          <w:sz w:val="24"/>
          <w:szCs w:val="24"/>
        </w:rPr>
        <w:t xml:space="preserve"> – First offender – Panga involved – deceased </w:t>
      </w:r>
      <w:r w:rsidR="003751D8">
        <w:rPr>
          <w:rFonts w:ascii="Arial" w:hAnsi="Arial" w:cs="Arial"/>
          <w:sz w:val="24"/>
          <w:szCs w:val="24"/>
        </w:rPr>
        <w:t>a defenceless woman</w:t>
      </w:r>
      <w:r w:rsidRPr="00BD7776">
        <w:rPr>
          <w:rFonts w:ascii="Arial" w:hAnsi="Arial" w:cs="Arial"/>
          <w:sz w:val="24"/>
          <w:szCs w:val="24"/>
        </w:rPr>
        <w:t xml:space="preserve"> – </w:t>
      </w:r>
      <w:r w:rsidR="003D095D">
        <w:rPr>
          <w:rFonts w:ascii="Arial" w:hAnsi="Arial" w:cs="Arial"/>
          <w:sz w:val="24"/>
          <w:szCs w:val="24"/>
        </w:rPr>
        <w:t>Complainant in count 2 fought with accused - Anger</w:t>
      </w:r>
      <w:r w:rsidRPr="00BD7776">
        <w:rPr>
          <w:rFonts w:ascii="Arial" w:hAnsi="Arial" w:cs="Arial"/>
          <w:sz w:val="24"/>
          <w:szCs w:val="24"/>
        </w:rPr>
        <w:t xml:space="preserve"> </w:t>
      </w:r>
      <w:r w:rsidR="001E0FBD">
        <w:rPr>
          <w:rFonts w:ascii="Arial" w:hAnsi="Arial" w:cs="Arial"/>
          <w:sz w:val="24"/>
          <w:szCs w:val="24"/>
        </w:rPr>
        <w:t xml:space="preserve">– </w:t>
      </w:r>
      <w:r w:rsidR="003D095D">
        <w:rPr>
          <w:rFonts w:ascii="Arial" w:hAnsi="Arial" w:cs="Arial"/>
          <w:sz w:val="24"/>
          <w:szCs w:val="24"/>
        </w:rPr>
        <w:t>Pleas of guilty on both counts Horrendous and senseless crimes</w:t>
      </w:r>
      <w:r w:rsidR="000C4085">
        <w:rPr>
          <w:rFonts w:ascii="Arial" w:hAnsi="Arial" w:cs="Arial"/>
          <w:sz w:val="24"/>
          <w:szCs w:val="24"/>
        </w:rPr>
        <w:t>.</w:t>
      </w:r>
    </w:p>
    <w:p w:rsidR="001C3EA4" w:rsidRPr="00BD7776" w:rsidRDefault="001C3EA4" w:rsidP="001C3EA4">
      <w:pPr>
        <w:pStyle w:val="ListParagraph"/>
        <w:spacing w:line="360" w:lineRule="auto"/>
        <w:ind w:left="0"/>
        <w:jc w:val="both"/>
        <w:rPr>
          <w:rFonts w:ascii="Arial" w:hAnsi="Arial" w:cs="Arial"/>
          <w:sz w:val="24"/>
          <w:szCs w:val="24"/>
        </w:rPr>
      </w:pPr>
      <w:r w:rsidRPr="00BD7776">
        <w:rPr>
          <w:rFonts w:ascii="Arial" w:hAnsi="Arial" w:cs="Arial"/>
          <w:sz w:val="24"/>
          <w:szCs w:val="24"/>
        </w:rPr>
        <w:lastRenderedPageBreak/>
        <w:t xml:space="preserve"> </w:t>
      </w:r>
      <w:r w:rsidRPr="00BD7776">
        <w:rPr>
          <w:rFonts w:ascii="Arial" w:hAnsi="Arial" w:cs="Arial"/>
          <w:sz w:val="24"/>
          <w:szCs w:val="24"/>
        </w:rPr>
        <w:tab/>
        <w:t xml:space="preserve">  </w:t>
      </w:r>
    </w:p>
    <w:p w:rsidR="001C3EA4" w:rsidRDefault="001C3EA4" w:rsidP="001C3EA4">
      <w:pPr>
        <w:pStyle w:val="ListParagraph"/>
        <w:spacing w:line="360" w:lineRule="auto"/>
        <w:ind w:left="0"/>
        <w:jc w:val="both"/>
        <w:rPr>
          <w:rFonts w:ascii="Arial" w:hAnsi="Arial" w:cs="Arial"/>
          <w:sz w:val="24"/>
          <w:szCs w:val="24"/>
        </w:rPr>
      </w:pPr>
      <w:r w:rsidRPr="00BD7776">
        <w:rPr>
          <w:rFonts w:ascii="Arial" w:hAnsi="Arial" w:cs="Arial"/>
          <w:b/>
          <w:sz w:val="24"/>
          <w:szCs w:val="24"/>
        </w:rPr>
        <w:t>Summary:</w:t>
      </w:r>
      <w:r w:rsidRPr="00BD7776">
        <w:rPr>
          <w:rFonts w:ascii="Arial" w:hAnsi="Arial" w:cs="Arial"/>
          <w:b/>
          <w:sz w:val="24"/>
          <w:szCs w:val="24"/>
        </w:rPr>
        <w:tab/>
      </w:r>
      <w:r w:rsidRPr="003D095D">
        <w:rPr>
          <w:rFonts w:ascii="Arial" w:hAnsi="Arial" w:cs="Arial"/>
          <w:sz w:val="24"/>
          <w:szCs w:val="24"/>
        </w:rPr>
        <w:t>The</w:t>
      </w:r>
      <w:r w:rsidRPr="00BD7776">
        <w:rPr>
          <w:rFonts w:ascii="Arial" w:hAnsi="Arial" w:cs="Arial"/>
          <w:b/>
          <w:sz w:val="24"/>
          <w:szCs w:val="24"/>
        </w:rPr>
        <w:t xml:space="preserve"> </w:t>
      </w:r>
      <w:r w:rsidRPr="00BD7776">
        <w:rPr>
          <w:rFonts w:ascii="Arial" w:hAnsi="Arial" w:cs="Arial"/>
          <w:sz w:val="24"/>
          <w:szCs w:val="24"/>
        </w:rPr>
        <w:t>accused was indicted for murde</w:t>
      </w:r>
      <w:r w:rsidR="00162513">
        <w:rPr>
          <w:rFonts w:ascii="Arial" w:hAnsi="Arial" w:cs="Arial"/>
          <w:sz w:val="24"/>
          <w:szCs w:val="24"/>
        </w:rPr>
        <w:t>r</w:t>
      </w:r>
      <w:r w:rsidR="003D095D">
        <w:rPr>
          <w:rFonts w:ascii="Arial" w:hAnsi="Arial" w:cs="Arial"/>
          <w:sz w:val="24"/>
          <w:szCs w:val="24"/>
        </w:rPr>
        <w:t xml:space="preserve"> and attempted murder</w:t>
      </w:r>
      <w:r w:rsidRPr="00BD7776">
        <w:rPr>
          <w:rFonts w:ascii="Arial" w:hAnsi="Arial" w:cs="Arial"/>
          <w:sz w:val="24"/>
          <w:szCs w:val="24"/>
        </w:rPr>
        <w:t xml:space="preserve">. He struck the deceased </w:t>
      </w:r>
      <w:r w:rsidR="003D095D">
        <w:rPr>
          <w:rFonts w:ascii="Arial" w:hAnsi="Arial" w:cs="Arial"/>
          <w:sz w:val="24"/>
          <w:szCs w:val="24"/>
        </w:rPr>
        <w:t xml:space="preserve">multiple blows with a panga fracturing the skull several times and </w:t>
      </w:r>
      <w:r w:rsidR="00162513">
        <w:rPr>
          <w:rFonts w:ascii="Arial" w:hAnsi="Arial" w:cs="Arial"/>
          <w:sz w:val="24"/>
          <w:szCs w:val="24"/>
        </w:rPr>
        <w:t>in the</w:t>
      </w:r>
      <w:r w:rsidR="003D095D">
        <w:rPr>
          <w:rFonts w:ascii="Arial" w:hAnsi="Arial" w:cs="Arial"/>
          <w:sz w:val="24"/>
          <w:szCs w:val="24"/>
        </w:rPr>
        <w:t xml:space="preserve"> face.</w:t>
      </w:r>
      <w:r w:rsidR="00162513">
        <w:rPr>
          <w:rFonts w:ascii="Arial" w:hAnsi="Arial" w:cs="Arial"/>
          <w:sz w:val="24"/>
          <w:szCs w:val="24"/>
        </w:rPr>
        <w:t xml:space="preserve"> He chopped the complainant in count 2 one blow on the right parietal side of the head. The complainant in count </w:t>
      </w:r>
      <w:r w:rsidR="000C4085">
        <w:rPr>
          <w:rFonts w:ascii="Arial" w:hAnsi="Arial" w:cs="Arial"/>
          <w:sz w:val="24"/>
          <w:szCs w:val="24"/>
        </w:rPr>
        <w:t xml:space="preserve">2 </w:t>
      </w:r>
      <w:r w:rsidR="00162513">
        <w:rPr>
          <w:rFonts w:ascii="Arial" w:hAnsi="Arial" w:cs="Arial"/>
          <w:sz w:val="24"/>
          <w:szCs w:val="24"/>
        </w:rPr>
        <w:t>sustained</w:t>
      </w:r>
      <w:r w:rsidR="00B72BA1">
        <w:rPr>
          <w:rFonts w:ascii="Arial" w:hAnsi="Arial" w:cs="Arial"/>
          <w:sz w:val="24"/>
          <w:szCs w:val="24"/>
        </w:rPr>
        <w:t xml:space="preserve"> a</w:t>
      </w:r>
      <w:r w:rsidR="00162513">
        <w:rPr>
          <w:rFonts w:ascii="Arial" w:hAnsi="Arial" w:cs="Arial"/>
          <w:sz w:val="24"/>
          <w:szCs w:val="24"/>
        </w:rPr>
        <w:t xml:space="preserve"> right parietal wound with a depressed occipital fracture</w:t>
      </w:r>
      <w:r w:rsidR="00B72BA1">
        <w:rPr>
          <w:rFonts w:ascii="Arial" w:hAnsi="Arial" w:cs="Arial"/>
          <w:sz w:val="24"/>
          <w:szCs w:val="24"/>
        </w:rPr>
        <w:t>.</w:t>
      </w:r>
      <w:r w:rsidRPr="00BD7776">
        <w:rPr>
          <w:rFonts w:ascii="Arial" w:hAnsi="Arial" w:cs="Arial"/>
          <w:sz w:val="24"/>
          <w:szCs w:val="24"/>
        </w:rPr>
        <w:t xml:space="preserve"> </w:t>
      </w:r>
      <w:r w:rsidR="003D095D">
        <w:rPr>
          <w:rFonts w:ascii="Arial" w:hAnsi="Arial" w:cs="Arial"/>
          <w:sz w:val="24"/>
          <w:szCs w:val="24"/>
        </w:rPr>
        <w:t xml:space="preserve">The </w:t>
      </w:r>
      <w:r w:rsidR="00162513">
        <w:rPr>
          <w:rFonts w:ascii="Arial" w:hAnsi="Arial" w:cs="Arial"/>
          <w:sz w:val="24"/>
          <w:szCs w:val="24"/>
        </w:rPr>
        <w:t>deceased</w:t>
      </w:r>
      <w:r w:rsidR="003D095D">
        <w:rPr>
          <w:rFonts w:ascii="Arial" w:hAnsi="Arial" w:cs="Arial"/>
          <w:sz w:val="24"/>
          <w:szCs w:val="24"/>
        </w:rPr>
        <w:t xml:space="preserve"> sustained</w:t>
      </w:r>
      <w:r w:rsidR="00162513">
        <w:rPr>
          <w:rFonts w:ascii="Arial" w:hAnsi="Arial" w:cs="Arial"/>
          <w:sz w:val="24"/>
          <w:szCs w:val="24"/>
        </w:rPr>
        <w:t xml:space="preserve"> an incised wound of the occipital lobe of the brain</w:t>
      </w:r>
      <w:r w:rsidRPr="00BD7776">
        <w:rPr>
          <w:rFonts w:ascii="Arial" w:hAnsi="Arial" w:cs="Arial"/>
          <w:sz w:val="24"/>
          <w:szCs w:val="24"/>
        </w:rPr>
        <w:t xml:space="preserve">. </w:t>
      </w:r>
      <w:r w:rsidR="00162513">
        <w:rPr>
          <w:rFonts w:ascii="Arial" w:hAnsi="Arial" w:cs="Arial"/>
          <w:sz w:val="24"/>
          <w:szCs w:val="24"/>
        </w:rPr>
        <w:t>Allegedly the accused fought with the complainant in count 2. After the fight the deceased who was the girlfriend of the accused grabbed him. He then chopped her multiple blows with the panga. He committed the crimes because of anger.  The accused pleaded guilty on both count</w:t>
      </w:r>
      <w:r w:rsidR="000C4085">
        <w:rPr>
          <w:rFonts w:ascii="Arial" w:hAnsi="Arial" w:cs="Arial"/>
          <w:sz w:val="24"/>
          <w:szCs w:val="24"/>
        </w:rPr>
        <w:t>s</w:t>
      </w:r>
      <w:r w:rsidR="00162513">
        <w:rPr>
          <w:rFonts w:ascii="Arial" w:hAnsi="Arial" w:cs="Arial"/>
          <w:sz w:val="24"/>
          <w:szCs w:val="24"/>
        </w:rPr>
        <w:t xml:space="preserve"> with direct intent to murder.</w:t>
      </w:r>
      <w:r w:rsidR="00B72BA1">
        <w:rPr>
          <w:rFonts w:ascii="Arial" w:hAnsi="Arial" w:cs="Arial"/>
          <w:sz w:val="24"/>
          <w:szCs w:val="24"/>
        </w:rPr>
        <w:t xml:space="preserve"> He is sentenced to 35 years’ imprisonment on count 1 and 10 years’ imprisonment on count 2. </w:t>
      </w:r>
      <w:r w:rsidR="001E0FBD">
        <w:rPr>
          <w:rFonts w:ascii="Arial" w:hAnsi="Arial" w:cs="Arial"/>
          <w:sz w:val="24"/>
          <w:szCs w:val="24"/>
        </w:rPr>
        <w:t>Five (</w:t>
      </w:r>
      <w:r w:rsidR="00B72BA1">
        <w:rPr>
          <w:rFonts w:ascii="Arial" w:hAnsi="Arial" w:cs="Arial"/>
          <w:sz w:val="24"/>
          <w:szCs w:val="24"/>
        </w:rPr>
        <w:t>5</w:t>
      </w:r>
      <w:r w:rsidR="001E0FBD">
        <w:rPr>
          <w:rFonts w:ascii="Arial" w:hAnsi="Arial" w:cs="Arial"/>
          <w:sz w:val="24"/>
          <w:szCs w:val="24"/>
        </w:rPr>
        <w:t>)</w:t>
      </w:r>
      <w:r w:rsidR="00B72BA1">
        <w:rPr>
          <w:rFonts w:ascii="Arial" w:hAnsi="Arial" w:cs="Arial"/>
          <w:sz w:val="24"/>
          <w:szCs w:val="24"/>
        </w:rPr>
        <w:t xml:space="preserve"> years of the sentence in count 2 are ordered to be served concurrently with the sentence in count 1</w:t>
      </w:r>
      <w:r w:rsidR="000C4085">
        <w:rPr>
          <w:rFonts w:ascii="Arial" w:hAnsi="Arial" w:cs="Arial"/>
          <w:sz w:val="24"/>
          <w:szCs w:val="24"/>
        </w:rPr>
        <w:t>.</w:t>
      </w:r>
    </w:p>
    <w:p w:rsidR="001C3EA4" w:rsidRPr="007404C8" w:rsidRDefault="001C3EA4" w:rsidP="001C3EA4">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1C3EA4" w:rsidRPr="00D5683F" w:rsidRDefault="001C3EA4" w:rsidP="001C3EA4">
      <w:pPr>
        <w:spacing w:line="360" w:lineRule="auto"/>
        <w:rPr>
          <w:rFonts w:ascii="Arial" w:hAnsi="Arial" w:cs="Arial"/>
          <w:b/>
          <w:i/>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r w:rsidRPr="00C723BD">
        <w:rPr>
          <w:rFonts w:ascii="Arial" w:hAnsi="Arial" w:cs="Arial"/>
          <w:b/>
          <w:sz w:val="24"/>
          <w:szCs w:val="24"/>
        </w:rPr>
        <w:t>JUDG</w:t>
      </w:r>
      <w:r w:rsidR="000C4085">
        <w:rPr>
          <w:rFonts w:ascii="Arial" w:hAnsi="Arial" w:cs="Arial"/>
          <w:b/>
          <w:sz w:val="24"/>
          <w:szCs w:val="24"/>
        </w:rPr>
        <w:t>E</w:t>
      </w:r>
      <w:r w:rsidRPr="00C723BD">
        <w:rPr>
          <w:rFonts w:ascii="Arial" w:hAnsi="Arial" w:cs="Arial"/>
          <w:b/>
          <w:sz w:val="24"/>
          <w:szCs w:val="24"/>
        </w:rPr>
        <w:t>MENT</w:t>
      </w:r>
      <w:r>
        <w:rPr>
          <w:rFonts w:ascii="Arial" w:hAnsi="Arial" w:cs="Arial"/>
          <w:b/>
          <w:sz w:val="24"/>
          <w:szCs w:val="24"/>
        </w:rPr>
        <w:t xml:space="preserve"> </w:t>
      </w:r>
      <w:r w:rsidRPr="00F44C19">
        <w:rPr>
          <w:rFonts w:ascii="Arial" w:hAnsi="Arial" w:cs="Arial"/>
          <w:b/>
          <w:sz w:val="24"/>
          <w:szCs w:val="24"/>
        </w:rPr>
        <w:t>ON SENTENCE</w:t>
      </w:r>
    </w:p>
    <w:p w:rsidR="001C3EA4" w:rsidRPr="00D5683F" w:rsidRDefault="001C3EA4" w:rsidP="001C3EA4">
      <w:pPr>
        <w:spacing w:line="360" w:lineRule="auto"/>
        <w:rPr>
          <w:rFonts w:ascii="Arial" w:hAnsi="Arial" w:cs="Arial"/>
          <w:i/>
          <w:sz w:val="24"/>
          <w:szCs w:val="24"/>
        </w:rPr>
      </w:pPr>
      <w:r w:rsidRPr="00D5683F">
        <w:rPr>
          <w:rFonts w:ascii="Arial" w:hAnsi="Arial" w:cs="Arial"/>
          <w:i/>
          <w:sz w:val="24"/>
          <w:szCs w:val="24"/>
        </w:rPr>
        <w:t xml:space="preserve">____________________________________________________________________ </w:t>
      </w:r>
    </w:p>
    <w:p w:rsidR="001C3EA4" w:rsidRPr="006146DE" w:rsidRDefault="001C3EA4" w:rsidP="001C3EA4">
      <w:pPr>
        <w:spacing w:line="360" w:lineRule="auto"/>
        <w:rPr>
          <w:rFonts w:ascii="Arial" w:hAnsi="Arial" w:cs="Arial"/>
          <w:sz w:val="24"/>
          <w:szCs w:val="24"/>
        </w:rPr>
      </w:pPr>
      <w:r w:rsidRPr="00081CC5">
        <w:rPr>
          <w:rFonts w:ascii="Arial" w:hAnsi="Arial" w:cs="Arial"/>
          <w:b/>
          <w:sz w:val="24"/>
          <w:szCs w:val="24"/>
        </w:rPr>
        <w:t>J</w:t>
      </w:r>
      <w:r>
        <w:rPr>
          <w:rFonts w:ascii="Arial" w:hAnsi="Arial" w:cs="Arial"/>
          <w:b/>
          <w:sz w:val="24"/>
          <w:szCs w:val="24"/>
        </w:rPr>
        <w:t>A</w:t>
      </w:r>
      <w:r w:rsidRPr="00081CC5">
        <w:rPr>
          <w:rFonts w:ascii="Arial" w:hAnsi="Arial" w:cs="Arial"/>
          <w:b/>
          <w:sz w:val="24"/>
          <w:szCs w:val="24"/>
        </w:rPr>
        <w:t>NUARY, J</w:t>
      </w:r>
    </w:p>
    <w:p w:rsidR="006146DE" w:rsidRDefault="006146DE" w:rsidP="006146DE">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in this matter stands convicted for murder read with the provisions of the Combating of Domestic Violence Act 4 of 2003 and attempted murder. He pleaded guilty on both counts. He expressly pleaded guilty to count 1</w:t>
      </w:r>
      <w:r w:rsidR="000C4085">
        <w:rPr>
          <w:rFonts w:ascii="Arial" w:hAnsi="Arial" w:cs="Arial"/>
          <w:sz w:val="24"/>
          <w:szCs w:val="24"/>
        </w:rPr>
        <w:t xml:space="preserve"> </w:t>
      </w:r>
      <w:r>
        <w:rPr>
          <w:rFonts w:ascii="Arial" w:hAnsi="Arial" w:cs="Arial"/>
          <w:sz w:val="24"/>
          <w:szCs w:val="24"/>
        </w:rPr>
        <w:t>-</w:t>
      </w:r>
      <w:r w:rsidR="000C4085">
        <w:rPr>
          <w:rFonts w:ascii="Arial" w:hAnsi="Arial" w:cs="Arial"/>
          <w:sz w:val="24"/>
          <w:szCs w:val="24"/>
        </w:rPr>
        <w:t xml:space="preserve"> </w:t>
      </w:r>
      <w:r>
        <w:rPr>
          <w:rFonts w:ascii="Arial" w:hAnsi="Arial" w:cs="Arial"/>
          <w:sz w:val="24"/>
          <w:szCs w:val="24"/>
        </w:rPr>
        <w:t>murder in that he unlawfully, wrongfully and intentionally on the 21</w:t>
      </w:r>
      <w:r w:rsidRPr="006146DE">
        <w:rPr>
          <w:rFonts w:ascii="Arial" w:hAnsi="Arial" w:cs="Arial"/>
          <w:sz w:val="24"/>
          <w:szCs w:val="24"/>
          <w:vertAlign w:val="superscript"/>
        </w:rPr>
        <w:t>st</w:t>
      </w:r>
      <w:r>
        <w:rPr>
          <w:rFonts w:ascii="Arial" w:hAnsi="Arial" w:cs="Arial"/>
          <w:sz w:val="24"/>
          <w:szCs w:val="24"/>
        </w:rPr>
        <w:t xml:space="preserve"> April 2015 at around 21h00 at Oneshila in the district of Oshakati took a panga which was in the room of Maria Paulus</w:t>
      </w:r>
      <w:r w:rsidR="00593563">
        <w:rPr>
          <w:rFonts w:ascii="Arial" w:hAnsi="Arial" w:cs="Arial"/>
          <w:sz w:val="24"/>
          <w:szCs w:val="24"/>
        </w:rPr>
        <w:t xml:space="preserve"> and cut her with it. He cannot remember how many times he cut her. The accused knew that by cutting her that he could cause her death. He admitted that he was in a domestic relation with the deceased.</w:t>
      </w:r>
    </w:p>
    <w:p w:rsidR="00593563" w:rsidRDefault="00593563" w:rsidP="006146DE">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accused also expressly pleaded guilty to</w:t>
      </w:r>
      <w:r w:rsidR="00197807">
        <w:rPr>
          <w:rFonts w:ascii="Arial" w:hAnsi="Arial" w:cs="Arial"/>
          <w:sz w:val="24"/>
          <w:szCs w:val="24"/>
        </w:rPr>
        <w:t xml:space="preserve"> </w:t>
      </w:r>
      <w:r w:rsidR="00110013">
        <w:rPr>
          <w:rFonts w:ascii="Arial" w:hAnsi="Arial" w:cs="Arial"/>
          <w:sz w:val="24"/>
          <w:szCs w:val="24"/>
        </w:rPr>
        <w:t>attempt</w:t>
      </w:r>
      <w:r>
        <w:rPr>
          <w:rFonts w:ascii="Arial" w:hAnsi="Arial" w:cs="Arial"/>
          <w:sz w:val="24"/>
          <w:szCs w:val="24"/>
        </w:rPr>
        <w:t xml:space="preserve"> murder in that he unlawfully, wrongfully and intentionally on or about the 21</w:t>
      </w:r>
      <w:r w:rsidRPr="00593563">
        <w:rPr>
          <w:rFonts w:ascii="Arial" w:hAnsi="Arial" w:cs="Arial"/>
          <w:sz w:val="24"/>
          <w:szCs w:val="24"/>
          <w:vertAlign w:val="superscript"/>
        </w:rPr>
        <w:t>st</w:t>
      </w:r>
      <w:r>
        <w:rPr>
          <w:rFonts w:ascii="Arial" w:hAnsi="Arial" w:cs="Arial"/>
          <w:sz w:val="24"/>
          <w:szCs w:val="24"/>
        </w:rPr>
        <w:t xml:space="preserve"> day of April 2015 and at Oneshila Location in the district of Oshakati assaulted Johannes Kandala by cutting </w:t>
      </w:r>
      <w:r w:rsidR="00D92762">
        <w:rPr>
          <w:rFonts w:ascii="Arial" w:hAnsi="Arial" w:cs="Arial"/>
          <w:sz w:val="24"/>
          <w:szCs w:val="24"/>
        </w:rPr>
        <w:t>him with a panga or a dagger on the head with the intent to murder him.</w:t>
      </w:r>
    </w:p>
    <w:p w:rsidR="00D92762" w:rsidRDefault="00D92762" w:rsidP="006146DE">
      <w:pPr>
        <w:spacing w:line="360" w:lineRule="auto"/>
        <w:jc w:val="both"/>
        <w:rPr>
          <w:rFonts w:ascii="Arial" w:hAnsi="Arial" w:cs="Arial"/>
          <w:sz w:val="24"/>
          <w:szCs w:val="24"/>
        </w:rPr>
      </w:pPr>
      <w:r>
        <w:rPr>
          <w:rFonts w:ascii="Arial" w:hAnsi="Arial" w:cs="Arial"/>
          <w:sz w:val="24"/>
          <w:szCs w:val="24"/>
        </w:rPr>
        <w:lastRenderedPageBreak/>
        <w:t xml:space="preserve">[3] </w:t>
      </w:r>
      <w:r>
        <w:rPr>
          <w:rFonts w:ascii="Arial" w:hAnsi="Arial" w:cs="Arial"/>
          <w:sz w:val="24"/>
          <w:szCs w:val="24"/>
        </w:rPr>
        <w:tab/>
        <w:t>The deceased and the accused were girl</w:t>
      </w:r>
      <w:r w:rsidR="001E0FBD">
        <w:rPr>
          <w:rFonts w:ascii="Arial" w:hAnsi="Arial" w:cs="Arial"/>
          <w:sz w:val="24"/>
          <w:szCs w:val="24"/>
        </w:rPr>
        <w:t>friend</w:t>
      </w:r>
      <w:r>
        <w:rPr>
          <w:rFonts w:ascii="Arial" w:hAnsi="Arial" w:cs="Arial"/>
          <w:sz w:val="24"/>
          <w:szCs w:val="24"/>
        </w:rPr>
        <w:t xml:space="preserve"> and boyfriend for 4</w:t>
      </w:r>
      <w:r w:rsidR="005755EE">
        <w:rPr>
          <w:rFonts w:ascii="Arial" w:hAnsi="Arial" w:cs="Arial"/>
          <w:sz w:val="24"/>
          <w:szCs w:val="24"/>
        </w:rPr>
        <w:t xml:space="preserve"> (four)</w:t>
      </w:r>
      <w:r>
        <w:rPr>
          <w:rFonts w:ascii="Arial" w:hAnsi="Arial" w:cs="Arial"/>
          <w:sz w:val="24"/>
          <w:szCs w:val="24"/>
        </w:rPr>
        <w:t xml:space="preserve"> years.</w:t>
      </w:r>
      <w:r w:rsidR="005755EE">
        <w:rPr>
          <w:rFonts w:ascii="Arial" w:hAnsi="Arial" w:cs="Arial"/>
          <w:sz w:val="24"/>
          <w:szCs w:val="24"/>
        </w:rPr>
        <w:t xml:space="preserve"> He has 1 (one) child with the deceased.</w:t>
      </w:r>
      <w:r w:rsidR="00B31421">
        <w:rPr>
          <w:rFonts w:ascii="Arial" w:hAnsi="Arial" w:cs="Arial"/>
          <w:sz w:val="24"/>
          <w:szCs w:val="24"/>
        </w:rPr>
        <w:t xml:space="preserve"> The accused testified in mitigation.</w:t>
      </w:r>
    </w:p>
    <w:p w:rsidR="00620E24" w:rsidRDefault="00B31421" w:rsidP="006146DE">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personal circumstances of the accused are that he is 32 years old. He is now in custody for 2 years and 4 months. He went to school up to grade 5. He was employed as a mechanic doing field services. He has 5 children aged 14 years, 12 years, 9 years, 6 years, and 2 years respectively. He supported his children, buys their uniforms and gave them money. The accused has a health problem in that he uses ARV and TB medication</w:t>
      </w:r>
      <w:r w:rsidR="000C4085">
        <w:rPr>
          <w:rFonts w:ascii="Arial" w:hAnsi="Arial" w:cs="Arial"/>
          <w:sz w:val="24"/>
          <w:szCs w:val="24"/>
        </w:rPr>
        <w:t>s</w:t>
      </w:r>
      <w:r>
        <w:rPr>
          <w:rFonts w:ascii="Arial" w:hAnsi="Arial" w:cs="Arial"/>
          <w:sz w:val="24"/>
          <w:szCs w:val="24"/>
        </w:rPr>
        <w:t>.</w:t>
      </w:r>
      <w:r w:rsidR="00620E24">
        <w:rPr>
          <w:rFonts w:ascii="Arial" w:hAnsi="Arial" w:cs="Arial"/>
          <w:sz w:val="24"/>
          <w:szCs w:val="24"/>
        </w:rPr>
        <w:t xml:space="preserve"> His father died in 2001 when he was 14 years old and the mother died in 2002 when he was 15 years old. He was staying and grew up with his grandmother.</w:t>
      </w:r>
      <w:r w:rsidR="00C03E26">
        <w:rPr>
          <w:rFonts w:ascii="Arial" w:hAnsi="Arial" w:cs="Arial"/>
          <w:sz w:val="24"/>
          <w:szCs w:val="24"/>
        </w:rPr>
        <w:t xml:space="preserve"> He is a first offender.</w:t>
      </w:r>
    </w:p>
    <w:p w:rsidR="00C03E26" w:rsidRDefault="00620E24" w:rsidP="006146DE">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accused testified that he was very angry when he committed the crimes. He stated that he decided to plead guilty because he blames himself. He apologized to the family of the deceased, to this court and all women in Namibia. He could not apologize before because he was in custody. He stated that he and the deceased trusted each other and she </w:t>
      </w:r>
      <w:r w:rsidR="000C4085">
        <w:rPr>
          <w:rFonts w:ascii="Arial" w:hAnsi="Arial" w:cs="Arial"/>
          <w:sz w:val="24"/>
          <w:szCs w:val="24"/>
        </w:rPr>
        <w:t>taught</w:t>
      </w:r>
      <w:r>
        <w:rPr>
          <w:rFonts w:ascii="Arial" w:hAnsi="Arial" w:cs="Arial"/>
          <w:sz w:val="24"/>
          <w:szCs w:val="24"/>
        </w:rPr>
        <w:t xml:space="preserve"> him a lot of good things.</w:t>
      </w:r>
      <w:r w:rsidR="008B58FD">
        <w:rPr>
          <w:rFonts w:ascii="Arial" w:hAnsi="Arial" w:cs="Arial"/>
          <w:sz w:val="24"/>
          <w:szCs w:val="24"/>
        </w:rPr>
        <w:t xml:space="preserve"> </w:t>
      </w:r>
    </w:p>
    <w:p w:rsidR="005E0EC7" w:rsidRDefault="00C03E26" w:rsidP="006146DE">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accused called his niece in mitigation. Their mothers are sisters.</w:t>
      </w:r>
      <w:r w:rsidR="005E0EC7">
        <w:rPr>
          <w:rFonts w:ascii="Arial" w:hAnsi="Arial" w:cs="Arial"/>
          <w:sz w:val="24"/>
          <w:szCs w:val="24"/>
        </w:rPr>
        <w:t xml:space="preserve"> The niece knew the deceased through the accused. She also apologized on behalf of the accused and his relatives. The niece wants a relationship with the child of the accused and the deceased.</w:t>
      </w:r>
    </w:p>
    <w:p w:rsidR="00F42D9E" w:rsidRDefault="005E0EC7" w:rsidP="006146DE">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Ms Boois is </w:t>
      </w:r>
      <w:r w:rsidR="004E5D53">
        <w:rPr>
          <w:rFonts w:ascii="Arial" w:hAnsi="Arial" w:cs="Arial"/>
          <w:sz w:val="24"/>
          <w:szCs w:val="24"/>
        </w:rPr>
        <w:t>representing</w:t>
      </w:r>
      <w:r>
        <w:rPr>
          <w:rFonts w:ascii="Arial" w:hAnsi="Arial" w:cs="Arial"/>
          <w:sz w:val="24"/>
          <w:szCs w:val="24"/>
        </w:rPr>
        <w:t xml:space="preserve"> the accused in this matter. She submitted that the accused pleaded guilty to both counts as a sign of a high level of remorse.</w:t>
      </w:r>
      <w:r w:rsidR="006B31B8">
        <w:rPr>
          <w:rFonts w:ascii="Arial" w:hAnsi="Arial" w:cs="Arial"/>
          <w:sz w:val="24"/>
          <w:szCs w:val="24"/>
        </w:rPr>
        <w:t xml:space="preserve"> I accept that the accused is remorseful.</w:t>
      </w:r>
      <w:r>
        <w:rPr>
          <w:rFonts w:ascii="Arial" w:hAnsi="Arial" w:cs="Arial"/>
          <w:sz w:val="24"/>
          <w:szCs w:val="24"/>
        </w:rPr>
        <w:t xml:space="preserve"> Accused acknowledged that </w:t>
      </w:r>
      <w:r w:rsidR="000C4085">
        <w:rPr>
          <w:rFonts w:ascii="Arial" w:hAnsi="Arial" w:cs="Arial"/>
          <w:sz w:val="24"/>
          <w:szCs w:val="24"/>
        </w:rPr>
        <w:t>Gender Based V</w:t>
      </w:r>
      <w:r w:rsidR="00F42D9E">
        <w:rPr>
          <w:rFonts w:ascii="Arial" w:hAnsi="Arial" w:cs="Arial"/>
          <w:sz w:val="24"/>
          <w:szCs w:val="24"/>
        </w:rPr>
        <w:t>iolence is a problem and he apologized. The family of the accused compensated the family of the deceased with 7 (seven) head of cattle. 3 (three) head of cattle are still outstanding. Ms Boois further submitted that the accused took the court into his confidence and he accepts responsibility for his wrongdoing. She submitted that this court should give considerable weight to the guilty pleas.</w:t>
      </w:r>
    </w:p>
    <w:p w:rsidR="00830BCD" w:rsidRDefault="00F42D9E" w:rsidP="00830BCD">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 It is trite that this court needs to consider the personal circumstances of the accused, the crimes and the interest of society</w:t>
      </w:r>
      <w:r w:rsidR="00830BCD">
        <w:rPr>
          <w:rFonts w:ascii="Arial" w:hAnsi="Arial" w:cs="Arial"/>
          <w:sz w:val="24"/>
          <w:szCs w:val="24"/>
        </w:rPr>
        <w:t xml:space="preserve"> keeping in mind the purposes of </w:t>
      </w:r>
      <w:r w:rsidR="00830BCD">
        <w:rPr>
          <w:rFonts w:ascii="Arial" w:hAnsi="Arial" w:cs="Arial"/>
          <w:sz w:val="24"/>
          <w:szCs w:val="24"/>
        </w:rPr>
        <w:lastRenderedPageBreak/>
        <w:t>punishment which are prevention, deterrence, reformation and retribution.</w:t>
      </w:r>
      <w:r w:rsidR="006B31B8">
        <w:rPr>
          <w:rFonts w:ascii="Arial" w:hAnsi="Arial" w:cs="Arial"/>
          <w:sz w:val="24"/>
          <w:szCs w:val="24"/>
        </w:rPr>
        <w:t xml:space="preserve"> The court has to decide what weight to attach to each factor placed before it in mitigation and in aggravation.</w:t>
      </w:r>
      <w:r w:rsidR="007C3CA3">
        <w:rPr>
          <w:rFonts w:ascii="Arial" w:hAnsi="Arial" w:cs="Arial"/>
          <w:sz w:val="24"/>
          <w:szCs w:val="24"/>
        </w:rPr>
        <w:t xml:space="preserve"> I do not attach any weight to the traditional compensation of cattle. No matter what compensation is given or is still to be given, it will never bring back the life of the deceased.</w:t>
      </w:r>
    </w:p>
    <w:p w:rsidR="00AC4699" w:rsidRDefault="00AC4699" w:rsidP="00830BCD">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63736B">
        <w:rPr>
          <w:rFonts w:ascii="Arial" w:hAnsi="Arial" w:cs="Arial"/>
          <w:sz w:val="24"/>
          <w:szCs w:val="24"/>
        </w:rPr>
        <w:t>During the evening hours on 21</w:t>
      </w:r>
      <w:r w:rsidR="0063736B" w:rsidRPr="0063736B">
        <w:rPr>
          <w:rFonts w:ascii="Arial" w:hAnsi="Arial" w:cs="Arial"/>
          <w:sz w:val="24"/>
          <w:szCs w:val="24"/>
          <w:vertAlign w:val="superscript"/>
        </w:rPr>
        <w:t>st</w:t>
      </w:r>
      <w:r w:rsidR="0063736B">
        <w:rPr>
          <w:rFonts w:ascii="Arial" w:hAnsi="Arial" w:cs="Arial"/>
          <w:sz w:val="24"/>
          <w:szCs w:val="24"/>
        </w:rPr>
        <w:t xml:space="preserve"> April 2015 the accused viciously hacked Johannes Kandala, the complainant in the attempted murder c</w:t>
      </w:r>
      <w:r w:rsidR="000C4085">
        <w:rPr>
          <w:rFonts w:ascii="Arial" w:hAnsi="Arial" w:cs="Arial"/>
          <w:sz w:val="24"/>
          <w:szCs w:val="24"/>
        </w:rPr>
        <w:t>harge, on the head with a panga</w:t>
      </w:r>
      <w:r w:rsidR="0063736B">
        <w:rPr>
          <w:rFonts w:ascii="Arial" w:hAnsi="Arial" w:cs="Arial"/>
          <w:sz w:val="24"/>
          <w:szCs w:val="24"/>
        </w:rPr>
        <w:t>. After chopping the complainant in count 2, the accused brutally chopped the deceased with the panga on the head, face, neck and hand. The deceased who was also swollen in the face with lacerations on the leg and back, died at the scene due to multiple chop wounds.</w:t>
      </w:r>
    </w:p>
    <w:p w:rsidR="0063736B" w:rsidRDefault="0063736B" w:rsidP="00830BCD">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The post mortem report that was handed up by consent</w:t>
      </w:r>
      <w:r w:rsidR="00C23148">
        <w:rPr>
          <w:rFonts w:ascii="Arial" w:hAnsi="Arial" w:cs="Arial"/>
          <w:sz w:val="24"/>
          <w:szCs w:val="24"/>
        </w:rPr>
        <w:t xml:space="preserve"> reflects the following:</w:t>
      </w:r>
    </w:p>
    <w:p w:rsidR="00C23148" w:rsidRPr="007C3CA3" w:rsidRDefault="00C23148" w:rsidP="00830BCD">
      <w:pPr>
        <w:spacing w:line="360" w:lineRule="auto"/>
        <w:jc w:val="both"/>
        <w:rPr>
          <w:rFonts w:ascii="Arial" w:hAnsi="Arial" w:cs="Arial"/>
        </w:rPr>
      </w:pPr>
      <w:r w:rsidRPr="007C3CA3">
        <w:rPr>
          <w:rFonts w:ascii="Arial" w:hAnsi="Arial" w:cs="Arial"/>
        </w:rPr>
        <w:tab/>
      </w:r>
      <w:r w:rsidR="004668FC" w:rsidRPr="007C3CA3">
        <w:rPr>
          <w:rFonts w:ascii="Arial" w:hAnsi="Arial" w:cs="Arial"/>
        </w:rPr>
        <w:t>‘</w:t>
      </w:r>
      <w:r w:rsidRPr="007C3CA3">
        <w:rPr>
          <w:rFonts w:ascii="Arial" w:hAnsi="Arial" w:cs="Arial"/>
        </w:rPr>
        <w:t>Maria Paulu</w:t>
      </w:r>
      <w:r w:rsidR="001E0FBD">
        <w:rPr>
          <w:rFonts w:ascii="Arial" w:hAnsi="Arial" w:cs="Arial"/>
        </w:rPr>
        <w:t>s of estimated age of 23 years…</w:t>
      </w:r>
    </w:p>
    <w:p w:rsidR="00C23148" w:rsidRPr="00B72BA1" w:rsidRDefault="00C23148" w:rsidP="00830BCD">
      <w:pPr>
        <w:spacing w:line="360" w:lineRule="auto"/>
        <w:jc w:val="both"/>
        <w:rPr>
          <w:rFonts w:ascii="Arial" w:hAnsi="Arial" w:cs="Arial"/>
          <w:b/>
        </w:rPr>
      </w:pPr>
      <w:r w:rsidRPr="00B72BA1">
        <w:rPr>
          <w:rFonts w:ascii="Arial" w:hAnsi="Arial" w:cs="Arial"/>
          <w:b/>
        </w:rPr>
        <w:tab/>
        <w:t>That the chief post mortem finding on the body were</w:t>
      </w:r>
    </w:p>
    <w:p w:rsidR="00C23148" w:rsidRPr="007C3CA3" w:rsidRDefault="00C23148" w:rsidP="00830BCD">
      <w:pPr>
        <w:spacing w:line="360" w:lineRule="auto"/>
        <w:jc w:val="both"/>
        <w:rPr>
          <w:rFonts w:ascii="Arial" w:hAnsi="Arial" w:cs="Arial"/>
        </w:rPr>
      </w:pPr>
      <w:r w:rsidRPr="007C3CA3">
        <w:rPr>
          <w:rFonts w:ascii="Arial" w:hAnsi="Arial" w:cs="Arial"/>
        </w:rPr>
        <w:tab/>
        <w:t>Multiple chop wounds (see annexure)</w:t>
      </w:r>
    </w:p>
    <w:p w:rsidR="00C23148" w:rsidRPr="007C3CA3" w:rsidRDefault="00C23148" w:rsidP="00830BCD">
      <w:pPr>
        <w:spacing w:line="360" w:lineRule="auto"/>
        <w:jc w:val="both"/>
        <w:rPr>
          <w:rFonts w:ascii="Arial" w:hAnsi="Arial" w:cs="Arial"/>
        </w:rPr>
      </w:pPr>
      <w:r w:rsidRPr="007C3CA3">
        <w:rPr>
          <w:rFonts w:ascii="Arial" w:hAnsi="Arial" w:cs="Arial"/>
        </w:rPr>
        <w:tab/>
        <w:t>Multiple chop fractures (see annexure)</w:t>
      </w:r>
    </w:p>
    <w:p w:rsidR="00C23148" w:rsidRPr="007C3CA3" w:rsidRDefault="00C23148" w:rsidP="00830BCD">
      <w:pPr>
        <w:spacing w:line="360" w:lineRule="auto"/>
        <w:jc w:val="both"/>
        <w:rPr>
          <w:rFonts w:ascii="Arial" w:hAnsi="Arial" w:cs="Arial"/>
        </w:rPr>
      </w:pPr>
      <w:r w:rsidRPr="007C3CA3">
        <w:rPr>
          <w:rFonts w:ascii="Arial" w:hAnsi="Arial" w:cs="Arial"/>
        </w:rPr>
        <w:tab/>
        <w:t>Defensive chop wound located at the right wrist (see annexure)</w:t>
      </w:r>
    </w:p>
    <w:p w:rsidR="00C23148" w:rsidRPr="007C3CA3" w:rsidRDefault="00C23148" w:rsidP="00830BCD">
      <w:pPr>
        <w:spacing w:line="360" w:lineRule="auto"/>
        <w:jc w:val="both"/>
        <w:rPr>
          <w:rFonts w:ascii="Arial" w:hAnsi="Arial" w:cs="Arial"/>
        </w:rPr>
      </w:pPr>
      <w:r w:rsidRPr="007C3CA3">
        <w:rPr>
          <w:rFonts w:ascii="Arial" w:hAnsi="Arial" w:cs="Arial"/>
        </w:rPr>
        <w:tab/>
        <w:t>Incised wound of the occipital lobe of the brain (see annexure)</w:t>
      </w:r>
    </w:p>
    <w:p w:rsidR="00C23148" w:rsidRPr="007C3CA3" w:rsidRDefault="00C23148" w:rsidP="00830BCD">
      <w:pPr>
        <w:spacing w:line="360" w:lineRule="auto"/>
        <w:jc w:val="both"/>
        <w:rPr>
          <w:rFonts w:ascii="Arial" w:hAnsi="Arial" w:cs="Arial"/>
        </w:rPr>
      </w:pPr>
      <w:r w:rsidRPr="007C3CA3">
        <w:rPr>
          <w:rFonts w:ascii="Arial" w:hAnsi="Arial" w:cs="Arial"/>
        </w:rPr>
        <w:tab/>
        <w:t xml:space="preserve">Subarachnoid </w:t>
      </w:r>
      <w:r w:rsidR="00613E5E" w:rsidRPr="007C3CA3">
        <w:rPr>
          <w:rFonts w:ascii="Arial" w:hAnsi="Arial" w:cs="Arial"/>
        </w:rPr>
        <w:t>Haemorrhage</w:t>
      </w:r>
      <w:r w:rsidRPr="007C3CA3">
        <w:rPr>
          <w:rFonts w:ascii="Arial" w:hAnsi="Arial" w:cs="Arial"/>
        </w:rPr>
        <w:t xml:space="preserve"> (see annexure)</w:t>
      </w:r>
    </w:p>
    <w:p w:rsidR="00C23148" w:rsidRPr="007C3CA3" w:rsidRDefault="00C23148" w:rsidP="00830BCD">
      <w:pPr>
        <w:spacing w:line="360" w:lineRule="auto"/>
        <w:jc w:val="both"/>
        <w:rPr>
          <w:rFonts w:ascii="Arial" w:hAnsi="Arial" w:cs="Arial"/>
        </w:rPr>
      </w:pPr>
      <w:r w:rsidRPr="007C3CA3">
        <w:rPr>
          <w:rFonts w:ascii="Arial" w:hAnsi="Arial" w:cs="Arial"/>
        </w:rPr>
        <w:tab/>
        <w:t>Contusions and lacerations of eyes and lip (see annexure)</w:t>
      </w:r>
    </w:p>
    <w:p w:rsidR="004668FC" w:rsidRPr="007C3CA3" w:rsidRDefault="004668FC" w:rsidP="00830BCD">
      <w:pPr>
        <w:spacing w:line="360" w:lineRule="auto"/>
        <w:jc w:val="both"/>
        <w:rPr>
          <w:rFonts w:ascii="Arial" w:hAnsi="Arial" w:cs="Arial"/>
        </w:rPr>
      </w:pPr>
      <w:r w:rsidRPr="007C3CA3">
        <w:rPr>
          <w:rFonts w:ascii="Arial" w:hAnsi="Arial" w:cs="Arial"/>
        </w:rPr>
        <w:tab/>
        <w:t>The cause of death were multiple chop wounds.</w:t>
      </w:r>
    </w:p>
    <w:p w:rsidR="005438A4" w:rsidRPr="007C3CA3" w:rsidRDefault="005438A4" w:rsidP="00830BCD">
      <w:pPr>
        <w:spacing w:line="360" w:lineRule="auto"/>
        <w:jc w:val="both"/>
        <w:rPr>
          <w:rFonts w:ascii="Arial" w:hAnsi="Arial" w:cs="Arial"/>
          <w:b/>
        </w:rPr>
      </w:pPr>
      <w:r w:rsidRPr="007C3CA3">
        <w:rPr>
          <w:rFonts w:ascii="Arial" w:hAnsi="Arial" w:cs="Arial"/>
          <w:b/>
        </w:rPr>
        <w:tab/>
        <w:t>The external appearance of the body and conditions of limbs</w:t>
      </w:r>
    </w:p>
    <w:p w:rsidR="005438A4" w:rsidRPr="007C3CA3" w:rsidRDefault="005438A4" w:rsidP="007C3CA3">
      <w:pPr>
        <w:spacing w:line="360" w:lineRule="auto"/>
        <w:ind w:left="720" w:right="720"/>
        <w:jc w:val="both"/>
        <w:rPr>
          <w:rFonts w:ascii="Arial" w:hAnsi="Arial" w:cs="Arial"/>
        </w:rPr>
      </w:pPr>
      <w:r w:rsidRPr="007C3CA3">
        <w:rPr>
          <w:rFonts w:ascii="Arial" w:hAnsi="Arial" w:cs="Arial"/>
        </w:rPr>
        <w:t>A body of estimated 23 years old woman with multiple chop wounds</w:t>
      </w:r>
      <w:r w:rsidR="00F85C17" w:rsidRPr="007C3CA3">
        <w:rPr>
          <w:rFonts w:ascii="Arial" w:hAnsi="Arial" w:cs="Arial"/>
        </w:rPr>
        <w:t>,</w:t>
      </w:r>
      <w:r w:rsidRPr="007C3CA3">
        <w:rPr>
          <w:rFonts w:ascii="Arial" w:hAnsi="Arial" w:cs="Arial"/>
        </w:rPr>
        <w:t xml:space="preserve"> (see annexure</w:t>
      </w:r>
      <w:r w:rsidR="00F85C17" w:rsidRPr="007C3CA3">
        <w:rPr>
          <w:rFonts w:ascii="Arial" w:hAnsi="Arial" w:cs="Arial"/>
        </w:rPr>
        <w:t>) lacerations, abrasion and contusions of the face, lips (see annexure</w:t>
      </w:r>
      <w:r w:rsidR="007C3CA3" w:rsidRPr="007C3CA3">
        <w:rPr>
          <w:rFonts w:ascii="Arial" w:hAnsi="Arial" w:cs="Arial"/>
        </w:rPr>
        <w:t>)</w:t>
      </w:r>
      <w:r w:rsidR="00240C12">
        <w:rPr>
          <w:rFonts w:ascii="Arial" w:hAnsi="Arial" w:cs="Arial"/>
        </w:rPr>
        <w:t>.</w:t>
      </w:r>
      <w:r w:rsidR="007C3CA3" w:rsidRPr="007C3CA3">
        <w:rPr>
          <w:rFonts w:ascii="Arial" w:hAnsi="Arial" w:cs="Arial"/>
        </w:rPr>
        <w:t>’</w:t>
      </w:r>
    </w:p>
    <w:p w:rsidR="005438A4" w:rsidRPr="005438A4" w:rsidRDefault="005438A4" w:rsidP="00830BCD">
      <w:pPr>
        <w:spacing w:line="360" w:lineRule="auto"/>
        <w:jc w:val="both"/>
        <w:rPr>
          <w:rFonts w:ascii="Arial" w:hAnsi="Arial" w:cs="Arial"/>
          <w:sz w:val="24"/>
          <w:szCs w:val="24"/>
        </w:rPr>
      </w:pPr>
      <w:r>
        <w:rPr>
          <w:rFonts w:ascii="Arial" w:hAnsi="Arial" w:cs="Arial"/>
          <w:b/>
          <w:sz w:val="24"/>
          <w:szCs w:val="24"/>
        </w:rPr>
        <w:tab/>
      </w:r>
    </w:p>
    <w:p w:rsidR="004668FC" w:rsidRDefault="004668FC" w:rsidP="00830BCD">
      <w:pPr>
        <w:spacing w:line="360" w:lineRule="auto"/>
        <w:jc w:val="both"/>
        <w:rPr>
          <w:rFonts w:ascii="Arial" w:hAnsi="Arial" w:cs="Arial"/>
          <w:sz w:val="24"/>
          <w:szCs w:val="24"/>
        </w:rPr>
      </w:pPr>
    </w:p>
    <w:p w:rsidR="00C23148" w:rsidRPr="00C23148" w:rsidRDefault="00C23148" w:rsidP="00830BCD">
      <w:pPr>
        <w:spacing w:line="360" w:lineRule="auto"/>
        <w:jc w:val="both"/>
        <w:rPr>
          <w:rFonts w:ascii="Arial" w:hAnsi="Arial" w:cs="Arial"/>
        </w:rPr>
      </w:pPr>
      <w:r>
        <w:rPr>
          <w:rFonts w:ascii="Arial" w:hAnsi="Arial" w:cs="Arial"/>
          <w:sz w:val="24"/>
          <w:szCs w:val="24"/>
        </w:rPr>
        <w:tab/>
      </w:r>
    </w:p>
    <w:p w:rsidR="00AC4699" w:rsidRPr="00AC4699" w:rsidRDefault="004E5D53" w:rsidP="00AC4699">
      <w:pPr>
        <w:spacing w:line="360" w:lineRule="auto"/>
        <w:jc w:val="both"/>
        <w:rPr>
          <w:rFonts w:ascii="Arial" w:hAnsi="Arial" w:cs="Arial"/>
          <w:sz w:val="24"/>
          <w:szCs w:val="24"/>
        </w:rPr>
      </w:pPr>
      <w:r>
        <w:rPr>
          <w:rFonts w:ascii="Arial" w:hAnsi="Arial" w:cs="Arial"/>
          <w:sz w:val="24"/>
          <w:szCs w:val="24"/>
        </w:rPr>
        <w:t>[</w:t>
      </w:r>
      <w:r w:rsidR="006B31B8">
        <w:rPr>
          <w:rFonts w:ascii="Arial" w:hAnsi="Arial" w:cs="Arial"/>
          <w:sz w:val="24"/>
          <w:szCs w:val="24"/>
        </w:rPr>
        <w:t>11</w:t>
      </w:r>
      <w:r>
        <w:rPr>
          <w:rFonts w:ascii="Arial" w:hAnsi="Arial" w:cs="Arial"/>
          <w:sz w:val="24"/>
          <w:szCs w:val="24"/>
        </w:rPr>
        <w:t>]</w:t>
      </w:r>
      <w:r>
        <w:rPr>
          <w:rFonts w:ascii="Arial" w:hAnsi="Arial" w:cs="Arial"/>
          <w:sz w:val="24"/>
          <w:szCs w:val="24"/>
        </w:rPr>
        <w:tab/>
      </w:r>
      <w:r w:rsidR="00AC4699" w:rsidRPr="00AC4699">
        <w:rPr>
          <w:rFonts w:ascii="Arial" w:hAnsi="Arial" w:cs="Arial"/>
          <w:sz w:val="24"/>
          <w:szCs w:val="24"/>
        </w:rPr>
        <w:t xml:space="preserve">The accused committed a </w:t>
      </w:r>
      <w:r w:rsidR="00AC4699">
        <w:rPr>
          <w:rFonts w:ascii="Arial" w:hAnsi="Arial" w:cs="Arial"/>
          <w:sz w:val="24"/>
          <w:szCs w:val="24"/>
        </w:rPr>
        <w:t xml:space="preserve">horrendous </w:t>
      </w:r>
      <w:r w:rsidR="00AC4699" w:rsidRPr="00AC4699">
        <w:rPr>
          <w:rFonts w:ascii="Arial" w:hAnsi="Arial" w:cs="Arial"/>
          <w:sz w:val="24"/>
          <w:szCs w:val="24"/>
        </w:rPr>
        <w:t xml:space="preserve">murder and gives no plausible explanation as to what drove him to commit this </w:t>
      </w:r>
      <w:r w:rsidR="00AC4699">
        <w:rPr>
          <w:rFonts w:ascii="Arial" w:hAnsi="Arial" w:cs="Arial"/>
          <w:sz w:val="24"/>
          <w:szCs w:val="24"/>
        </w:rPr>
        <w:t>monstrous</w:t>
      </w:r>
      <w:r w:rsidR="00AC4699" w:rsidRPr="00AC4699">
        <w:rPr>
          <w:rFonts w:ascii="Arial" w:hAnsi="Arial" w:cs="Arial"/>
          <w:sz w:val="24"/>
          <w:szCs w:val="24"/>
        </w:rPr>
        <w:t xml:space="preserve"> murder. In </w:t>
      </w:r>
      <w:r w:rsidR="00AC4699" w:rsidRPr="001E0FBD">
        <w:rPr>
          <w:rFonts w:ascii="Arial" w:hAnsi="Arial" w:cs="Arial"/>
          <w:i/>
          <w:sz w:val="24"/>
          <w:szCs w:val="24"/>
        </w:rPr>
        <w:t xml:space="preserve">S v Shipanga </w:t>
      </w:r>
      <w:r w:rsidR="001E0FBD">
        <w:rPr>
          <w:rFonts w:ascii="Arial" w:hAnsi="Arial" w:cs="Arial"/>
          <w:i/>
          <w:sz w:val="24"/>
          <w:szCs w:val="24"/>
        </w:rPr>
        <w:t>&amp;</w:t>
      </w:r>
      <w:r w:rsidR="00AC4699" w:rsidRPr="001E0FBD">
        <w:rPr>
          <w:rFonts w:ascii="Arial" w:hAnsi="Arial" w:cs="Arial"/>
          <w:i/>
          <w:sz w:val="24"/>
          <w:szCs w:val="24"/>
        </w:rPr>
        <w:t xml:space="preserve"> </w:t>
      </w:r>
      <w:r w:rsidR="001E0FBD">
        <w:rPr>
          <w:rFonts w:ascii="Arial" w:hAnsi="Arial" w:cs="Arial"/>
          <w:i/>
          <w:sz w:val="24"/>
          <w:szCs w:val="24"/>
        </w:rPr>
        <w:t>a</w:t>
      </w:r>
      <w:r w:rsidR="00AC4699" w:rsidRPr="001E0FBD">
        <w:rPr>
          <w:rFonts w:ascii="Arial" w:hAnsi="Arial" w:cs="Arial"/>
          <w:i/>
          <w:sz w:val="24"/>
          <w:szCs w:val="24"/>
        </w:rPr>
        <w:t>nother</w:t>
      </w:r>
      <w:r w:rsidR="00AC4699" w:rsidRPr="00AC4699">
        <w:rPr>
          <w:rFonts w:ascii="Arial" w:hAnsi="Arial" w:cs="Arial"/>
          <w:sz w:val="24"/>
          <w:szCs w:val="24"/>
        </w:rPr>
        <w:t> 2015 (1) NR 141 (SC) paras 71 – 72, Mainga JA (Shivute CJ and Maritz JA concurring) stated the following:</w:t>
      </w:r>
    </w:p>
    <w:p w:rsidR="00AC4699" w:rsidRPr="00AC4699" w:rsidRDefault="00AC4699" w:rsidP="00AC4699">
      <w:pPr>
        <w:spacing w:line="360" w:lineRule="auto"/>
        <w:ind w:left="720" w:right="720"/>
        <w:jc w:val="both"/>
        <w:rPr>
          <w:rFonts w:ascii="Arial" w:hAnsi="Arial" w:cs="Arial"/>
        </w:rPr>
      </w:pPr>
      <w:r w:rsidRPr="00AC4699">
        <w:rPr>
          <w:rFonts w:ascii="Arial" w:hAnsi="Arial" w:cs="Arial"/>
        </w:rPr>
        <w:t xml:space="preserve">'Thirty years' imprisonment for brutal, senseless murders like the murder in this case has become the exemplary sentence in the high court, and the court below was consistent with the other precedents in its sentencing approach in this case. </w:t>
      </w:r>
      <w:r w:rsidR="006B31B8">
        <w:rPr>
          <w:rFonts w:ascii="Arial" w:hAnsi="Arial" w:cs="Arial"/>
        </w:rPr>
        <w:t xml:space="preserve"> </w:t>
      </w:r>
      <w:r w:rsidRPr="00AC4699">
        <w:rPr>
          <w:rFonts w:ascii="Arial" w:hAnsi="Arial" w:cs="Arial"/>
        </w:rPr>
        <w:t xml:space="preserve"> Twelve years for robbery with aggravating circumstances, six years for kidnapping, one year for each count for possession of firearms and possession of ammunition cannot be said to have been harsh under the circumstances.</w:t>
      </w:r>
      <w:r w:rsidR="005A3407">
        <w:rPr>
          <w:rFonts w:ascii="Arial" w:hAnsi="Arial" w:cs="Arial"/>
        </w:rPr>
        <w:t>’</w:t>
      </w:r>
    </w:p>
    <w:p w:rsidR="004E5D53" w:rsidRDefault="00AC4699" w:rsidP="00AC4699">
      <w:pPr>
        <w:spacing w:line="360" w:lineRule="auto"/>
        <w:jc w:val="both"/>
        <w:rPr>
          <w:rFonts w:ascii="Arial" w:hAnsi="Arial" w:cs="Arial"/>
          <w:sz w:val="24"/>
          <w:szCs w:val="24"/>
        </w:rPr>
      </w:pPr>
      <w:r w:rsidRPr="00AC4699">
        <w:rPr>
          <w:rFonts w:ascii="Arial" w:hAnsi="Arial" w:cs="Arial"/>
          <w:sz w:val="24"/>
          <w:szCs w:val="24"/>
        </w:rPr>
        <w:t xml:space="preserve">The murder of the deceased can be described as </w:t>
      </w:r>
      <w:r w:rsidRPr="006B31B8">
        <w:rPr>
          <w:rFonts w:ascii="Arial" w:hAnsi="Arial" w:cs="Arial"/>
          <w:sz w:val="24"/>
          <w:szCs w:val="24"/>
          <w:u w:val="single"/>
        </w:rPr>
        <w:t>extreme or monstrous</w:t>
      </w:r>
      <w:r w:rsidRPr="00AC4699">
        <w:rPr>
          <w:rFonts w:ascii="Arial" w:hAnsi="Arial" w:cs="Arial"/>
          <w:sz w:val="24"/>
          <w:szCs w:val="24"/>
        </w:rPr>
        <w:t>, and in these cases society expects the strongest</w:t>
      </w:r>
      <w:r w:rsidR="006B31B8">
        <w:rPr>
          <w:rFonts w:ascii="Arial" w:hAnsi="Arial" w:cs="Arial"/>
          <w:sz w:val="24"/>
          <w:szCs w:val="24"/>
        </w:rPr>
        <w:t xml:space="preserve"> possible judicial condemnation </w:t>
      </w:r>
      <w:r w:rsidRPr="00AC4699">
        <w:rPr>
          <w:rFonts w:ascii="Arial" w:hAnsi="Arial" w:cs="Arial"/>
          <w:sz w:val="24"/>
          <w:szCs w:val="24"/>
        </w:rPr>
        <w:t>(S v Tcoeib 1999 NR 24 (SC). . .).' [My emphasis.]</w:t>
      </w:r>
    </w:p>
    <w:p w:rsidR="00E51E45" w:rsidRDefault="00E51E45" w:rsidP="00AC4699">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accused committed both crimes with direct intent to murder according to his pleas of guilty. Further the murder was committed against a defenceless woman,</w:t>
      </w:r>
      <w:r w:rsidR="00787F1D">
        <w:rPr>
          <w:rFonts w:ascii="Arial" w:hAnsi="Arial" w:cs="Arial"/>
          <w:sz w:val="24"/>
          <w:szCs w:val="24"/>
        </w:rPr>
        <w:t xml:space="preserve"> a wom</w:t>
      </w:r>
      <w:r w:rsidR="001E0FBD">
        <w:rPr>
          <w:rFonts w:ascii="Arial" w:hAnsi="Arial" w:cs="Arial"/>
          <w:sz w:val="24"/>
          <w:szCs w:val="24"/>
        </w:rPr>
        <w:t>a</w:t>
      </w:r>
      <w:r w:rsidR="00787F1D">
        <w:rPr>
          <w:rFonts w:ascii="Arial" w:hAnsi="Arial" w:cs="Arial"/>
          <w:sz w:val="24"/>
          <w:szCs w:val="24"/>
        </w:rPr>
        <w:t>n that he trusted and loved according to him. He stated that the deceased advised him on a lot of good things</w:t>
      </w:r>
      <w:r w:rsidR="007D0220">
        <w:rPr>
          <w:rFonts w:ascii="Arial" w:hAnsi="Arial" w:cs="Arial"/>
          <w:sz w:val="24"/>
          <w:szCs w:val="24"/>
        </w:rPr>
        <w:t>. They were residing in one house and the deceased was pregnant with his child.</w:t>
      </w:r>
      <w:r w:rsidR="00787F1D">
        <w:rPr>
          <w:rFonts w:ascii="Arial" w:hAnsi="Arial" w:cs="Arial"/>
          <w:sz w:val="24"/>
          <w:szCs w:val="24"/>
        </w:rPr>
        <w:t xml:space="preserve"> It remains a mystery to the court why he assaulted the complainant in the attempted murder count. He just informed the court that he committed the crimes because of anger. Allegedly he had a fight with </w:t>
      </w:r>
      <w:r w:rsidR="007D0220">
        <w:rPr>
          <w:rFonts w:ascii="Arial" w:hAnsi="Arial" w:cs="Arial"/>
          <w:sz w:val="24"/>
          <w:szCs w:val="24"/>
        </w:rPr>
        <w:t>the</w:t>
      </w:r>
      <w:r w:rsidR="00787F1D">
        <w:rPr>
          <w:rFonts w:ascii="Arial" w:hAnsi="Arial" w:cs="Arial"/>
          <w:sz w:val="24"/>
          <w:szCs w:val="24"/>
        </w:rPr>
        <w:t xml:space="preserve"> complainant in the attempted murder charge. Thereafter</w:t>
      </w:r>
      <w:r w:rsidR="005A3407">
        <w:rPr>
          <w:rFonts w:ascii="Arial" w:hAnsi="Arial" w:cs="Arial"/>
          <w:sz w:val="24"/>
          <w:szCs w:val="24"/>
        </w:rPr>
        <w:t>,</w:t>
      </w:r>
      <w:r w:rsidR="00787F1D">
        <w:rPr>
          <w:rFonts w:ascii="Arial" w:hAnsi="Arial" w:cs="Arial"/>
          <w:sz w:val="24"/>
          <w:szCs w:val="24"/>
        </w:rPr>
        <w:t xml:space="preserve"> the deceased grabbed him and he cut her with the panga.</w:t>
      </w:r>
      <w:r w:rsidR="007D0220">
        <w:rPr>
          <w:rFonts w:ascii="Arial" w:hAnsi="Arial" w:cs="Arial"/>
          <w:sz w:val="24"/>
          <w:szCs w:val="24"/>
        </w:rPr>
        <w:t xml:space="preserve"> </w:t>
      </w:r>
    </w:p>
    <w:p w:rsidR="007D0220" w:rsidRDefault="007D0220" w:rsidP="00AC4699">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I accept that the accused has a medical condition; </w:t>
      </w:r>
      <w:r w:rsidR="0018457A">
        <w:rPr>
          <w:rFonts w:ascii="Arial" w:hAnsi="Arial" w:cs="Arial"/>
          <w:sz w:val="24"/>
          <w:szCs w:val="24"/>
        </w:rPr>
        <w:t xml:space="preserve">I am sure that he will not be neglected in prison and will receive his medication; </w:t>
      </w:r>
      <w:r>
        <w:rPr>
          <w:rFonts w:ascii="Arial" w:hAnsi="Arial" w:cs="Arial"/>
          <w:sz w:val="24"/>
          <w:szCs w:val="24"/>
        </w:rPr>
        <w:t xml:space="preserve">that he has genuine remorse; is a first offender; that he was relatively youthful at the age of </w:t>
      </w:r>
      <w:r w:rsidR="001E0FBD">
        <w:rPr>
          <w:rFonts w:ascii="Arial" w:hAnsi="Arial" w:cs="Arial"/>
          <w:sz w:val="24"/>
          <w:szCs w:val="24"/>
        </w:rPr>
        <w:t xml:space="preserve">30 </w:t>
      </w:r>
      <w:r>
        <w:rPr>
          <w:rFonts w:ascii="Arial" w:hAnsi="Arial" w:cs="Arial"/>
          <w:sz w:val="24"/>
          <w:szCs w:val="24"/>
        </w:rPr>
        <w:t>years when he committed the crimes</w:t>
      </w:r>
      <w:r w:rsidR="003E6DA3">
        <w:rPr>
          <w:rFonts w:ascii="Arial" w:hAnsi="Arial" w:cs="Arial"/>
          <w:sz w:val="24"/>
          <w:szCs w:val="24"/>
        </w:rPr>
        <w:t>; that he was incarcerated for 2 years’ and four months</w:t>
      </w:r>
      <w:r>
        <w:rPr>
          <w:rFonts w:ascii="Arial" w:hAnsi="Arial" w:cs="Arial"/>
          <w:sz w:val="24"/>
          <w:szCs w:val="24"/>
        </w:rPr>
        <w:t xml:space="preserve"> and that he blames himself for the crimes.</w:t>
      </w:r>
    </w:p>
    <w:p w:rsidR="00DC18FA" w:rsidRDefault="007D0220" w:rsidP="00AC4699">
      <w:pPr>
        <w:spacing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t xml:space="preserve">On the other hand, our courts have expressed it selves on various and numerous occasions in respect of violent crimes against women and ruled that under such circumstances the personal circumstances of </w:t>
      </w:r>
      <w:r w:rsidR="00DC18FA">
        <w:rPr>
          <w:rFonts w:ascii="Arial" w:hAnsi="Arial" w:cs="Arial"/>
          <w:sz w:val="24"/>
          <w:szCs w:val="24"/>
        </w:rPr>
        <w:t>and consideration of reform should receive less weight. More emphasis should then be placed on deterrence and retribution. This court a</w:t>
      </w:r>
      <w:r w:rsidR="00B72BA1">
        <w:rPr>
          <w:rFonts w:ascii="Arial" w:hAnsi="Arial" w:cs="Arial"/>
          <w:sz w:val="24"/>
          <w:szCs w:val="24"/>
        </w:rPr>
        <w:t>gain expresses its concern</w:t>
      </w:r>
      <w:r w:rsidR="00DC18FA">
        <w:rPr>
          <w:rFonts w:ascii="Arial" w:hAnsi="Arial" w:cs="Arial"/>
          <w:sz w:val="24"/>
          <w:szCs w:val="24"/>
        </w:rPr>
        <w:t xml:space="preserve"> on the increase of violent crimes against women and children and is determined to combat it by imposing deterrent sentences.</w:t>
      </w:r>
    </w:p>
    <w:p w:rsidR="00DC18FA" w:rsidRDefault="00DC18FA" w:rsidP="00AC4699">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In the result the accused is sentenced:</w:t>
      </w:r>
    </w:p>
    <w:p w:rsidR="003E6DA3" w:rsidRDefault="00DC18FA" w:rsidP="00AC4699">
      <w:pPr>
        <w:spacing w:line="360" w:lineRule="auto"/>
        <w:jc w:val="both"/>
        <w:rPr>
          <w:rFonts w:ascii="Arial" w:hAnsi="Arial" w:cs="Arial"/>
          <w:sz w:val="24"/>
          <w:szCs w:val="24"/>
        </w:rPr>
      </w:pPr>
      <w:r>
        <w:rPr>
          <w:rFonts w:ascii="Arial" w:hAnsi="Arial" w:cs="Arial"/>
          <w:sz w:val="24"/>
          <w:szCs w:val="24"/>
        </w:rPr>
        <w:tab/>
        <w:t xml:space="preserve">Count1. </w:t>
      </w:r>
      <w:r w:rsidR="003E6DA3">
        <w:rPr>
          <w:rFonts w:ascii="Arial" w:hAnsi="Arial" w:cs="Arial"/>
          <w:sz w:val="24"/>
          <w:szCs w:val="24"/>
        </w:rPr>
        <w:t>–</w:t>
      </w:r>
      <w:r>
        <w:rPr>
          <w:rFonts w:ascii="Arial" w:hAnsi="Arial" w:cs="Arial"/>
          <w:sz w:val="24"/>
          <w:szCs w:val="24"/>
        </w:rPr>
        <w:t xml:space="preserve"> Murder</w:t>
      </w:r>
      <w:r w:rsidR="003E6DA3">
        <w:rPr>
          <w:rFonts w:ascii="Arial" w:hAnsi="Arial" w:cs="Arial"/>
          <w:sz w:val="24"/>
          <w:szCs w:val="24"/>
        </w:rPr>
        <w:t>: 35 years’ imprisonment</w:t>
      </w:r>
    </w:p>
    <w:p w:rsidR="003E6DA3" w:rsidRDefault="00C47505" w:rsidP="00AC4699">
      <w:pPr>
        <w:spacing w:line="360" w:lineRule="auto"/>
        <w:jc w:val="both"/>
        <w:rPr>
          <w:rFonts w:ascii="Arial" w:hAnsi="Arial" w:cs="Arial"/>
          <w:sz w:val="24"/>
          <w:szCs w:val="24"/>
        </w:rPr>
      </w:pPr>
      <w:r>
        <w:rPr>
          <w:rFonts w:ascii="Arial" w:hAnsi="Arial" w:cs="Arial"/>
          <w:sz w:val="24"/>
          <w:szCs w:val="24"/>
        </w:rPr>
        <w:tab/>
        <w:t xml:space="preserve">Count 2. – Attempted murder: </w:t>
      </w:r>
      <w:r w:rsidR="003E6DA3">
        <w:rPr>
          <w:rFonts w:ascii="Arial" w:hAnsi="Arial" w:cs="Arial"/>
          <w:sz w:val="24"/>
          <w:szCs w:val="24"/>
        </w:rPr>
        <w:t>10 years imprisonment</w:t>
      </w:r>
    </w:p>
    <w:p w:rsidR="007D0220" w:rsidRDefault="003E6DA3" w:rsidP="002669FA">
      <w:pPr>
        <w:spacing w:line="360" w:lineRule="auto"/>
        <w:ind w:left="720"/>
        <w:jc w:val="both"/>
        <w:rPr>
          <w:rFonts w:ascii="Arial" w:hAnsi="Arial" w:cs="Arial"/>
          <w:sz w:val="24"/>
          <w:szCs w:val="24"/>
        </w:rPr>
      </w:pPr>
      <w:r>
        <w:rPr>
          <w:rFonts w:ascii="Arial" w:hAnsi="Arial" w:cs="Arial"/>
          <w:sz w:val="24"/>
          <w:szCs w:val="24"/>
        </w:rPr>
        <w:t>In terms of section 280 (2) of The Criminal Procedure Act 51 of 1977 it is ordered</w:t>
      </w:r>
      <w:r w:rsidR="002A0478">
        <w:rPr>
          <w:rFonts w:ascii="Arial" w:hAnsi="Arial" w:cs="Arial"/>
          <w:sz w:val="24"/>
          <w:szCs w:val="24"/>
        </w:rPr>
        <w:t xml:space="preserve"> </w:t>
      </w:r>
      <w:r>
        <w:rPr>
          <w:rFonts w:ascii="Arial" w:hAnsi="Arial" w:cs="Arial"/>
          <w:sz w:val="24"/>
          <w:szCs w:val="24"/>
        </w:rPr>
        <w:t>that 5 (five) years</w:t>
      </w:r>
      <w:r w:rsidR="002669FA">
        <w:rPr>
          <w:rFonts w:ascii="Arial" w:hAnsi="Arial" w:cs="Arial"/>
          <w:sz w:val="24"/>
          <w:szCs w:val="24"/>
        </w:rPr>
        <w:t xml:space="preserve"> of the sentence imposed in count 2 be served concurrently with the sentence imposed on count 1</w:t>
      </w:r>
      <w:r w:rsidR="001E0FBD">
        <w:rPr>
          <w:rFonts w:ascii="Arial" w:hAnsi="Arial" w:cs="Arial"/>
          <w:sz w:val="24"/>
          <w:szCs w:val="24"/>
        </w:rPr>
        <w:t>.</w:t>
      </w:r>
      <w:r w:rsidR="007D0220">
        <w:rPr>
          <w:rFonts w:ascii="Arial" w:hAnsi="Arial" w:cs="Arial"/>
          <w:sz w:val="24"/>
          <w:szCs w:val="24"/>
        </w:rPr>
        <w:t xml:space="preserve"> </w:t>
      </w:r>
    </w:p>
    <w:p w:rsidR="006B31B8" w:rsidRDefault="006B31B8" w:rsidP="00AC4699">
      <w:pPr>
        <w:spacing w:line="360" w:lineRule="auto"/>
        <w:jc w:val="both"/>
        <w:rPr>
          <w:rFonts w:ascii="Arial" w:hAnsi="Arial" w:cs="Arial"/>
          <w:sz w:val="24"/>
          <w:szCs w:val="24"/>
        </w:rPr>
      </w:pPr>
    </w:p>
    <w:p w:rsidR="00B31421" w:rsidRDefault="00B31421" w:rsidP="006146DE">
      <w:pPr>
        <w:spacing w:line="360" w:lineRule="auto"/>
        <w:jc w:val="both"/>
        <w:rPr>
          <w:rFonts w:ascii="Arial" w:hAnsi="Arial" w:cs="Arial"/>
          <w:sz w:val="24"/>
          <w:szCs w:val="24"/>
        </w:rPr>
      </w:pPr>
      <w:r>
        <w:rPr>
          <w:rFonts w:ascii="Arial" w:hAnsi="Arial" w:cs="Arial"/>
          <w:sz w:val="24"/>
          <w:szCs w:val="24"/>
        </w:rPr>
        <w:t xml:space="preserve"> </w:t>
      </w:r>
      <w:r w:rsidR="003751D8">
        <w:rPr>
          <w:rFonts w:ascii="Arial" w:hAnsi="Arial" w:cs="Arial"/>
          <w:sz w:val="24"/>
          <w:szCs w:val="24"/>
        </w:rPr>
        <w:tab/>
      </w:r>
      <w:r w:rsidR="003751D8">
        <w:rPr>
          <w:rFonts w:ascii="Arial" w:hAnsi="Arial" w:cs="Arial"/>
          <w:sz w:val="24"/>
          <w:szCs w:val="24"/>
        </w:rPr>
        <w:tab/>
      </w:r>
      <w:r w:rsidR="003751D8">
        <w:rPr>
          <w:rFonts w:ascii="Arial" w:hAnsi="Arial" w:cs="Arial"/>
          <w:sz w:val="24"/>
          <w:szCs w:val="24"/>
        </w:rPr>
        <w:tab/>
      </w:r>
      <w:r w:rsidR="003751D8">
        <w:rPr>
          <w:rFonts w:ascii="Arial" w:hAnsi="Arial" w:cs="Arial"/>
          <w:sz w:val="24"/>
          <w:szCs w:val="24"/>
        </w:rPr>
        <w:tab/>
      </w:r>
      <w:r w:rsidR="003751D8">
        <w:rPr>
          <w:rFonts w:ascii="Arial" w:hAnsi="Arial" w:cs="Arial"/>
          <w:sz w:val="24"/>
          <w:szCs w:val="24"/>
        </w:rPr>
        <w:tab/>
      </w:r>
      <w:r w:rsidR="003751D8">
        <w:rPr>
          <w:rFonts w:ascii="Arial" w:hAnsi="Arial" w:cs="Arial"/>
          <w:sz w:val="24"/>
          <w:szCs w:val="24"/>
        </w:rPr>
        <w:tab/>
      </w:r>
      <w:r w:rsidR="003751D8">
        <w:rPr>
          <w:rFonts w:ascii="Arial" w:hAnsi="Arial" w:cs="Arial"/>
          <w:sz w:val="24"/>
          <w:szCs w:val="24"/>
        </w:rPr>
        <w:tab/>
      </w:r>
      <w:r w:rsidR="003751D8">
        <w:rPr>
          <w:rFonts w:ascii="Arial" w:hAnsi="Arial" w:cs="Arial"/>
          <w:sz w:val="24"/>
          <w:szCs w:val="24"/>
        </w:rPr>
        <w:tab/>
        <w:t>_______________________</w:t>
      </w:r>
    </w:p>
    <w:p w:rsidR="001E0FBD" w:rsidRDefault="003751D8" w:rsidP="006146DE">
      <w:pPr>
        <w:spacing w:line="360" w:lineRule="auto"/>
        <w:jc w:val="both"/>
        <w:rPr>
          <w:rFonts w:ascii="Arial" w:hAnsi="Arial" w:cs="Arial"/>
          <w:b/>
          <w:sz w:val="24"/>
          <w:szCs w:val="24"/>
        </w:rPr>
      </w:pPr>
      <w:r w:rsidRPr="003751D8">
        <w:rPr>
          <w:rFonts w:ascii="Arial" w:hAnsi="Arial" w:cs="Arial"/>
          <w:b/>
          <w:sz w:val="24"/>
          <w:szCs w:val="24"/>
        </w:rPr>
        <w:tab/>
      </w:r>
      <w:r w:rsidRPr="003751D8">
        <w:rPr>
          <w:rFonts w:ascii="Arial" w:hAnsi="Arial" w:cs="Arial"/>
          <w:b/>
          <w:sz w:val="24"/>
          <w:szCs w:val="24"/>
        </w:rPr>
        <w:tab/>
      </w:r>
      <w:r w:rsidRPr="003751D8">
        <w:rPr>
          <w:rFonts w:ascii="Arial" w:hAnsi="Arial" w:cs="Arial"/>
          <w:b/>
          <w:sz w:val="24"/>
          <w:szCs w:val="24"/>
        </w:rPr>
        <w:tab/>
      </w:r>
      <w:r w:rsidRPr="003751D8">
        <w:rPr>
          <w:rFonts w:ascii="Arial" w:hAnsi="Arial" w:cs="Arial"/>
          <w:b/>
          <w:sz w:val="24"/>
          <w:szCs w:val="24"/>
        </w:rPr>
        <w:tab/>
      </w:r>
      <w:r w:rsidRPr="003751D8">
        <w:rPr>
          <w:rFonts w:ascii="Arial" w:hAnsi="Arial" w:cs="Arial"/>
          <w:b/>
          <w:sz w:val="24"/>
          <w:szCs w:val="24"/>
        </w:rPr>
        <w:tab/>
      </w:r>
      <w:r w:rsidRPr="003751D8">
        <w:rPr>
          <w:rFonts w:ascii="Arial" w:hAnsi="Arial" w:cs="Arial"/>
          <w:b/>
          <w:sz w:val="24"/>
          <w:szCs w:val="24"/>
        </w:rPr>
        <w:tab/>
      </w:r>
      <w:r w:rsidRPr="003751D8">
        <w:rPr>
          <w:rFonts w:ascii="Arial" w:hAnsi="Arial" w:cs="Arial"/>
          <w:b/>
          <w:sz w:val="24"/>
          <w:szCs w:val="24"/>
        </w:rPr>
        <w:tab/>
      </w:r>
      <w:r w:rsidRPr="003751D8">
        <w:rPr>
          <w:rFonts w:ascii="Arial" w:hAnsi="Arial" w:cs="Arial"/>
          <w:b/>
          <w:sz w:val="24"/>
          <w:szCs w:val="24"/>
        </w:rPr>
        <w:tab/>
      </w:r>
      <w:r w:rsidR="001E0FBD">
        <w:rPr>
          <w:rFonts w:ascii="Arial" w:hAnsi="Arial" w:cs="Arial"/>
          <w:b/>
          <w:sz w:val="24"/>
          <w:szCs w:val="24"/>
        </w:rPr>
        <w:t>H C JANUARY</w:t>
      </w:r>
    </w:p>
    <w:p w:rsidR="003751D8" w:rsidRDefault="003751D8" w:rsidP="001E0FBD">
      <w:pPr>
        <w:spacing w:line="360" w:lineRule="auto"/>
        <w:ind w:left="5040" w:firstLine="720"/>
        <w:jc w:val="both"/>
        <w:rPr>
          <w:rFonts w:ascii="Arial" w:hAnsi="Arial" w:cs="Arial"/>
          <w:b/>
          <w:sz w:val="24"/>
          <w:szCs w:val="24"/>
        </w:rPr>
      </w:pPr>
      <w:r w:rsidRPr="003751D8">
        <w:rPr>
          <w:rFonts w:ascii="Arial" w:hAnsi="Arial" w:cs="Arial"/>
          <w:b/>
          <w:sz w:val="24"/>
          <w:szCs w:val="24"/>
        </w:rPr>
        <w:t>J</w:t>
      </w:r>
      <w:r w:rsidR="001E0FBD">
        <w:rPr>
          <w:rFonts w:ascii="Arial" w:hAnsi="Arial" w:cs="Arial"/>
          <w:b/>
          <w:sz w:val="24"/>
          <w:szCs w:val="24"/>
        </w:rPr>
        <w:t>UDGE</w:t>
      </w:r>
    </w:p>
    <w:p w:rsidR="005A3407" w:rsidRDefault="005A3407">
      <w:pPr>
        <w:spacing w:after="160" w:line="259" w:lineRule="auto"/>
        <w:rPr>
          <w:rFonts w:ascii="Arial" w:hAnsi="Arial" w:cs="Arial"/>
          <w:b/>
          <w:sz w:val="24"/>
          <w:szCs w:val="24"/>
        </w:rPr>
      </w:pPr>
      <w:r>
        <w:rPr>
          <w:rFonts w:ascii="Arial" w:hAnsi="Arial" w:cs="Arial"/>
          <w:b/>
          <w:sz w:val="24"/>
          <w:szCs w:val="24"/>
        </w:rPr>
        <w:br w:type="page"/>
      </w:r>
    </w:p>
    <w:p w:rsidR="005A3407" w:rsidRDefault="005A3407" w:rsidP="005A3407">
      <w:pPr>
        <w:spacing w:line="360" w:lineRule="auto"/>
        <w:jc w:val="both"/>
        <w:rPr>
          <w:rFonts w:ascii="Arial" w:hAnsi="Arial" w:cs="Arial"/>
          <w:b/>
          <w:sz w:val="24"/>
          <w:szCs w:val="24"/>
        </w:rPr>
      </w:pPr>
      <w:r w:rsidRPr="00F0144C">
        <w:rPr>
          <w:rFonts w:ascii="Arial" w:hAnsi="Arial" w:cs="Arial"/>
          <w:b/>
          <w:sz w:val="24"/>
          <w:szCs w:val="24"/>
          <w:u w:val="single"/>
        </w:rPr>
        <w:lastRenderedPageBreak/>
        <w:t>Appearances</w:t>
      </w:r>
      <w:r>
        <w:rPr>
          <w:rFonts w:ascii="Arial" w:hAnsi="Arial" w:cs="Arial"/>
          <w:b/>
          <w:sz w:val="24"/>
          <w:szCs w:val="24"/>
        </w:rPr>
        <w:t>:</w:t>
      </w:r>
    </w:p>
    <w:p w:rsidR="005A3407" w:rsidRDefault="005A3407" w:rsidP="005A3407">
      <w:pPr>
        <w:spacing w:line="360" w:lineRule="auto"/>
        <w:jc w:val="both"/>
        <w:rPr>
          <w:rFonts w:ascii="Arial" w:hAnsi="Arial" w:cs="Arial"/>
          <w:b/>
          <w:sz w:val="24"/>
          <w:szCs w:val="24"/>
        </w:rPr>
      </w:pPr>
    </w:p>
    <w:p w:rsidR="005A3407" w:rsidRDefault="005A3407" w:rsidP="005A3407">
      <w:pPr>
        <w:spacing w:line="360" w:lineRule="auto"/>
        <w:jc w:val="both"/>
        <w:rPr>
          <w:rFonts w:ascii="Arial" w:hAnsi="Arial" w:cs="Arial"/>
          <w:b/>
          <w:sz w:val="24"/>
          <w:szCs w:val="24"/>
        </w:rPr>
      </w:pPr>
      <w:r>
        <w:rPr>
          <w:rFonts w:ascii="Arial" w:hAnsi="Arial" w:cs="Arial"/>
          <w:b/>
          <w:sz w:val="24"/>
          <w:szCs w:val="24"/>
        </w:rPr>
        <w:t>For 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E4740">
        <w:rPr>
          <w:rFonts w:ascii="Arial" w:hAnsi="Arial" w:cs="Arial"/>
          <w:sz w:val="24"/>
          <w:szCs w:val="24"/>
        </w:rPr>
        <w:t xml:space="preserve">Adv. </w:t>
      </w:r>
      <w:r>
        <w:rPr>
          <w:rFonts w:ascii="Arial" w:hAnsi="Arial" w:cs="Arial"/>
          <w:sz w:val="24"/>
          <w:szCs w:val="24"/>
        </w:rPr>
        <w:t>Tjiveze</w:t>
      </w:r>
    </w:p>
    <w:p w:rsidR="005A3407" w:rsidRDefault="005A3407" w:rsidP="005A3407">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Of the Office of the Prosecutor-General</w:t>
      </w:r>
    </w:p>
    <w:p w:rsidR="005A3407" w:rsidRDefault="005A3407" w:rsidP="005A3407">
      <w:pPr>
        <w:spacing w:line="360" w:lineRule="auto"/>
        <w:jc w:val="both"/>
        <w:rPr>
          <w:rFonts w:ascii="Arial" w:hAnsi="Arial" w:cs="Arial"/>
          <w:b/>
          <w:sz w:val="24"/>
          <w:szCs w:val="24"/>
        </w:rPr>
      </w:pPr>
    </w:p>
    <w:p w:rsidR="005A3407" w:rsidRDefault="005A3407" w:rsidP="005A3407">
      <w:pPr>
        <w:spacing w:line="360" w:lineRule="auto"/>
        <w:jc w:val="both"/>
        <w:rPr>
          <w:rFonts w:ascii="Arial" w:hAnsi="Arial" w:cs="Arial"/>
          <w:b/>
          <w:sz w:val="24"/>
          <w:szCs w:val="24"/>
        </w:rPr>
      </w:pPr>
    </w:p>
    <w:p w:rsidR="005A3407" w:rsidRDefault="005A3407" w:rsidP="005A3407">
      <w:pPr>
        <w:spacing w:line="360" w:lineRule="auto"/>
        <w:jc w:val="both"/>
        <w:rPr>
          <w:rFonts w:ascii="Arial" w:hAnsi="Arial" w:cs="Arial"/>
          <w:b/>
          <w:sz w:val="24"/>
          <w:szCs w:val="24"/>
        </w:rPr>
      </w:pPr>
    </w:p>
    <w:p w:rsidR="005A3407" w:rsidRDefault="005A3407" w:rsidP="005A3407">
      <w:pPr>
        <w:spacing w:line="360" w:lineRule="auto"/>
        <w:jc w:val="both"/>
        <w:rPr>
          <w:rFonts w:ascii="Arial" w:hAnsi="Arial" w:cs="Arial"/>
          <w:b/>
          <w:sz w:val="24"/>
          <w:szCs w:val="24"/>
        </w:rPr>
      </w:pPr>
      <w:r>
        <w:rPr>
          <w:rFonts w:ascii="Arial" w:hAnsi="Arial" w:cs="Arial"/>
          <w:b/>
          <w:sz w:val="24"/>
          <w:szCs w:val="24"/>
        </w:rPr>
        <w:t>For the Accused: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0144C">
        <w:rPr>
          <w:rFonts w:ascii="Arial" w:hAnsi="Arial" w:cs="Arial"/>
          <w:sz w:val="24"/>
          <w:szCs w:val="24"/>
        </w:rPr>
        <w:t xml:space="preserve">Ms </w:t>
      </w:r>
      <w:r>
        <w:rPr>
          <w:rFonts w:ascii="Arial" w:hAnsi="Arial" w:cs="Arial"/>
          <w:sz w:val="24"/>
          <w:szCs w:val="24"/>
        </w:rPr>
        <w:t>Boois</w:t>
      </w:r>
    </w:p>
    <w:p w:rsidR="005A3407" w:rsidRPr="00EE4740" w:rsidRDefault="005A3407" w:rsidP="005A3407">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Of BB Boois Attorneys</w:t>
      </w:r>
    </w:p>
    <w:p w:rsidR="005A3407" w:rsidRPr="003751D8" w:rsidRDefault="005A3407" w:rsidP="006146DE">
      <w:pPr>
        <w:spacing w:line="360" w:lineRule="auto"/>
        <w:jc w:val="both"/>
        <w:rPr>
          <w:rFonts w:ascii="Arial" w:hAnsi="Arial" w:cs="Arial"/>
          <w:b/>
          <w:sz w:val="24"/>
          <w:szCs w:val="24"/>
        </w:rPr>
      </w:pPr>
    </w:p>
    <w:p w:rsidR="004B631C" w:rsidRDefault="004B631C"/>
    <w:sectPr w:rsidR="004B631C" w:rsidSect="000C408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0B1" w:rsidRDefault="009930B1" w:rsidP="003751D8">
      <w:pPr>
        <w:spacing w:after="0" w:line="240" w:lineRule="auto"/>
      </w:pPr>
      <w:r>
        <w:separator/>
      </w:r>
    </w:p>
  </w:endnote>
  <w:endnote w:type="continuationSeparator" w:id="0">
    <w:p w:rsidR="009930B1" w:rsidRDefault="009930B1" w:rsidP="0037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0B1" w:rsidRDefault="009930B1" w:rsidP="003751D8">
      <w:pPr>
        <w:spacing w:after="0" w:line="240" w:lineRule="auto"/>
      </w:pPr>
      <w:r>
        <w:separator/>
      </w:r>
    </w:p>
  </w:footnote>
  <w:footnote w:type="continuationSeparator" w:id="0">
    <w:p w:rsidR="009930B1" w:rsidRDefault="009930B1" w:rsidP="00375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084184"/>
      <w:docPartObj>
        <w:docPartGallery w:val="Page Numbers (Top of Page)"/>
        <w:docPartUnique/>
      </w:docPartObj>
    </w:sdtPr>
    <w:sdtEndPr>
      <w:rPr>
        <w:noProof/>
      </w:rPr>
    </w:sdtEndPr>
    <w:sdtContent>
      <w:p w:rsidR="003751D8" w:rsidRDefault="003751D8">
        <w:pPr>
          <w:pStyle w:val="Header"/>
          <w:jc w:val="right"/>
        </w:pPr>
        <w:r>
          <w:fldChar w:fldCharType="begin"/>
        </w:r>
        <w:r>
          <w:instrText xml:space="preserve"> PAGE   \* MERGEFORMAT </w:instrText>
        </w:r>
        <w:r>
          <w:fldChar w:fldCharType="separate"/>
        </w:r>
        <w:r w:rsidR="002560E7">
          <w:rPr>
            <w:noProof/>
          </w:rPr>
          <w:t>2</w:t>
        </w:r>
        <w:r>
          <w:rPr>
            <w:noProof/>
          </w:rPr>
          <w:fldChar w:fldCharType="end"/>
        </w:r>
      </w:p>
    </w:sdtContent>
  </w:sdt>
  <w:p w:rsidR="003751D8" w:rsidRDefault="00375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A4"/>
    <w:rsid w:val="000C4085"/>
    <w:rsid w:val="00110013"/>
    <w:rsid w:val="00162513"/>
    <w:rsid w:val="0018457A"/>
    <w:rsid w:val="00197807"/>
    <w:rsid w:val="001A3923"/>
    <w:rsid w:val="001C3EA4"/>
    <w:rsid w:val="001E0FBD"/>
    <w:rsid w:val="00240C12"/>
    <w:rsid w:val="00253E60"/>
    <w:rsid w:val="002560E7"/>
    <w:rsid w:val="002669FA"/>
    <w:rsid w:val="00290DFC"/>
    <w:rsid w:val="002A0478"/>
    <w:rsid w:val="003751D8"/>
    <w:rsid w:val="003D095D"/>
    <w:rsid w:val="003E6DA3"/>
    <w:rsid w:val="004668FC"/>
    <w:rsid w:val="004B631C"/>
    <w:rsid w:val="004E5D53"/>
    <w:rsid w:val="005438A4"/>
    <w:rsid w:val="005755EE"/>
    <w:rsid w:val="00593563"/>
    <w:rsid w:val="005A3407"/>
    <w:rsid w:val="005E0EC7"/>
    <w:rsid w:val="005E635E"/>
    <w:rsid w:val="00613E5E"/>
    <w:rsid w:val="006146DE"/>
    <w:rsid w:val="00620E24"/>
    <w:rsid w:val="0063736B"/>
    <w:rsid w:val="006B31B8"/>
    <w:rsid w:val="00733F16"/>
    <w:rsid w:val="00787F1D"/>
    <w:rsid w:val="007C3CA3"/>
    <w:rsid w:val="007D0220"/>
    <w:rsid w:val="00830BCD"/>
    <w:rsid w:val="008B58FD"/>
    <w:rsid w:val="008E04D8"/>
    <w:rsid w:val="009930B1"/>
    <w:rsid w:val="00A116BB"/>
    <w:rsid w:val="00A430D1"/>
    <w:rsid w:val="00AC4699"/>
    <w:rsid w:val="00B31421"/>
    <w:rsid w:val="00B72BA1"/>
    <w:rsid w:val="00C03E26"/>
    <w:rsid w:val="00C23148"/>
    <w:rsid w:val="00C47505"/>
    <w:rsid w:val="00C52BE7"/>
    <w:rsid w:val="00D75713"/>
    <w:rsid w:val="00D92762"/>
    <w:rsid w:val="00DC18FA"/>
    <w:rsid w:val="00E51E45"/>
    <w:rsid w:val="00F42D9E"/>
    <w:rsid w:val="00F85C17"/>
    <w:rsid w:val="00FB0B94"/>
    <w:rsid w:val="00FD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E48ED-7601-44A6-9468-6135376D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EA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EA4"/>
    <w:pPr>
      <w:ind w:left="720"/>
      <w:contextualSpacing/>
    </w:pPr>
  </w:style>
  <w:style w:type="paragraph" w:styleId="Header">
    <w:name w:val="header"/>
    <w:basedOn w:val="Normal"/>
    <w:link w:val="HeaderChar"/>
    <w:uiPriority w:val="99"/>
    <w:unhideWhenUsed/>
    <w:rsid w:val="0037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1D8"/>
    <w:rPr>
      <w:lang w:val="en-ZA"/>
    </w:rPr>
  </w:style>
  <w:style w:type="paragraph" w:styleId="Footer">
    <w:name w:val="footer"/>
    <w:basedOn w:val="Normal"/>
    <w:link w:val="FooterChar"/>
    <w:uiPriority w:val="99"/>
    <w:unhideWhenUsed/>
    <w:rsid w:val="0037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1D8"/>
    <w:rPr>
      <w:lang w:val="en-ZA"/>
    </w:rPr>
  </w:style>
  <w:style w:type="paragraph" w:styleId="BalloonText">
    <w:name w:val="Balloon Text"/>
    <w:basedOn w:val="Normal"/>
    <w:link w:val="BalloonTextChar"/>
    <w:uiPriority w:val="99"/>
    <w:semiHidden/>
    <w:unhideWhenUsed/>
    <w:rsid w:val="005A3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07"/>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2017-10-05T18:30:00+00:00</Judgment_x0020_Date>
  </documentManagement>
</p:properties>
</file>

<file path=customXml/itemProps1.xml><?xml version="1.0" encoding="utf-8"?>
<ds:datastoreItem xmlns:ds="http://schemas.openxmlformats.org/officeDocument/2006/customXml" ds:itemID="{84F9FE24-1CF7-448D-B5F1-D317863928B2}"/>
</file>

<file path=customXml/itemProps2.xml><?xml version="1.0" encoding="utf-8"?>
<ds:datastoreItem xmlns:ds="http://schemas.openxmlformats.org/officeDocument/2006/customXml" ds:itemID="{CD0F45A1-EC7D-4099-ABB7-1A30A15EF72F}"/>
</file>

<file path=customXml/itemProps3.xml><?xml version="1.0" encoding="utf-8"?>
<ds:datastoreItem xmlns:ds="http://schemas.openxmlformats.org/officeDocument/2006/customXml" ds:itemID="{DD1F226F-F9A4-425C-A01A-D9D75113E9CE}"/>
</file>

<file path=docProps/app.xml><?xml version="1.0" encoding="utf-8"?>
<Properties xmlns="http://schemas.openxmlformats.org/officeDocument/2006/extended-properties" xmlns:vt="http://schemas.openxmlformats.org/officeDocument/2006/docPropsVTypes">
  <Template>Normal</Template>
  <TotalTime>1</TotalTime>
  <Pages>7</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2017-10-06T09:31:00Z</cp:lastPrinted>
  <dcterms:created xsi:type="dcterms:W3CDTF">2017-10-09T09:04:00Z</dcterms:created>
  <dcterms:modified xsi:type="dcterms:W3CDTF">2017-10-09T09:04:00Z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