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475297" w:rsidP="00475297">
      <w:pPr>
        <w:spacing w:line="360" w:lineRule="auto"/>
        <w:ind w:left="2160" w:firstLine="720"/>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REPUBLIC OF NAMIBIA</w:t>
      </w:r>
    </w:p>
    <w:p w:rsidR="00E02076" w:rsidRDefault="00E02076" w:rsidP="00475297">
      <w:pPr>
        <w:spacing w:line="360" w:lineRule="auto"/>
        <w:ind w:left="2880" w:firstLine="720"/>
        <w:jc w:val="both"/>
        <w:rPr>
          <w:rFonts w:ascii="Arial" w:hAnsi="Arial" w:cs="Arial"/>
          <w:sz w:val="24"/>
          <w:szCs w:val="24"/>
        </w:rPr>
      </w:pPr>
      <w:r>
        <w:rPr>
          <w:rFonts w:ascii="Arial" w:hAnsi="Arial" w:cs="Arial"/>
          <w:noProof/>
          <w:sz w:val="24"/>
          <w:szCs w:val="24"/>
          <w:lang w:val="en-US"/>
        </w:rPr>
        <w:drawing>
          <wp:inline distT="0" distB="0" distL="0" distR="0">
            <wp:extent cx="1041400" cy="8667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866775"/>
                    </a:xfrm>
                    <a:prstGeom prst="rect">
                      <a:avLst/>
                    </a:prstGeom>
                    <a:noFill/>
                    <a:ln>
                      <a:noFill/>
                    </a:ln>
                  </pic:spPr>
                </pic:pic>
              </a:graphicData>
            </a:graphic>
          </wp:inline>
        </w:drawing>
      </w:r>
    </w:p>
    <w:p w:rsidR="00115640" w:rsidRDefault="00974252" w:rsidP="00974252">
      <w:pPr>
        <w:spacing w:after="0" w:line="360" w:lineRule="auto"/>
        <w:ind w:firstLine="720"/>
        <w:jc w:val="both"/>
        <w:rPr>
          <w:rFonts w:ascii="Arial" w:hAnsi="Arial" w:cs="Arial"/>
          <w:b/>
          <w:sz w:val="24"/>
          <w:szCs w:val="24"/>
        </w:rPr>
      </w:pPr>
      <w:r>
        <w:rPr>
          <w:rFonts w:ascii="Arial" w:hAnsi="Arial" w:cs="Arial"/>
          <w:b/>
          <w:sz w:val="24"/>
          <w:szCs w:val="24"/>
        </w:rPr>
        <w:t xml:space="preserve">    </w:t>
      </w:r>
      <w:r w:rsidR="00E02076">
        <w:rPr>
          <w:rFonts w:ascii="Arial" w:hAnsi="Arial" w:cs="Arial"/>
          <w:b/>
          <w:sz w:val="24"/>
          <w:szCs w:val="24"/>
        </w:rPr>
        <w:t>HIGH COURT OF N</w:t>
      </w:r>
      <w:r w:rsidR="00475297">
        <w:rPr>
          <w:rFonts w:ascii="Arial" w:hAnsi="Arial" w:cs="Arial"/>
          <w:b/>
          <w:sz w:val="24"/>
          <w:szCs w:val="24"/>
        </w:rPr>
        <w:t>AMIBIA NORTHERN LOCAL DIVISION</w:t>
      </w:r>
    </w:p>
    <w:p w:rsidR="00E02076" w:rsidRDefault="00475297" w:rsidP="00475297">
      <w:pPr>
        <w:spacing w:after="0" w:line="360" w:lineRule="auto"/>
        <w:ind w:left="2880"/>
        <w:jc w:val="both"/>
        <w:rPr>
          <w:rFonts w:ascii="Arial" w:hAnsi="Arial" w:cs="Arial"/>
          <w:bCs/>
          <w:sz w:val="24"/>
          <w:szCs w:val="24"/>
        </w:rPr>
      </w:pPr>
      <w:r>
        <w:rPr>
          <w:rFonts w:ascii="Arial" w:hAnsi="Arial" w:cs="Arial"/>
          <w:b/>
          <w:sz w:val="24"/>
          <w:szCs w:val="24"/>
        </w:rPr>
        <w:t xml:space="preserve">   </w:t>
      </w:r>
      <w:r w:rsidR="00115640">
        <w:rPr>
          <w:rFonts w:ascii="Arial" w:hAnsi="Arial" w:cs="Arial"/>
          <w:b/>
          <w:sz w:val="24"/>
          <w:szCs w:val="24"/>
        </w:rPr>
        <w:t xml:space="preserve">HELD AT </w:t>
      </w:r>
      <w:r w:rsidR="00E02076">
        <w:rPr>
          <w:rFonts w:ascii="Arial" w:hAnsi="Arial" w:cs="Arial"/>
          <w:b/>
          <w:sz w:val="24"/>
          <w:szCs w:val="24"/>
        </w:rPr>
        <w:t>OSHAKATI</w:t>
      </w:r>
    </w:p>
    <w:p w:rsidR="00E02076" w:rsidRDefault="00475297" w:rsidP="00475297">
      <w:pPr>
        <w:spacing w:line="360" w:lineRule="auto"/>
        <w:ind w:left="2160" w:firstLine="720"/>
        <w:jc w:val="both"/>
        <w:rPr>
          <w:rFonts w:ascii="Arial" w:hAnsi="Arial" w:cs="Arial"/>
          <w:b/>
          <w:sz w:val="24"/>
          <w:szCs w:val="24"/>
        </w:rPr>
      </w:pPr>
      <w:r>
        <w:rPr>
          <w:rFonts w:ascii="Arial" w:hAnsi="Arial" w:cs="Arial"/>
          <w:b/>
          <w:sz w:val="24"/>
          <w:szCs w:val="24"/>
        </w:rPr>
        <w:t xml:space="preserve">   </w:t>
      </w:r>
      <w:r w:rsidR="00590353">
        <w:rPr>
          <w:rFonts w:ascii="Arial" w:hAnsi="Arial" w:cs="Arial"/>
          <w:b/>
          <w:sz w:val="24"/>
          <w:szCs w:val="24"/>
        </w:rPr>
        <w:t xml:space="preserve">REVIEW </w:t>
      </w:r>
      <w:r w:rsidR="00E02076">
        <w:rPr>
          <w:rFonts w:ascii="Arial" w:hAnsi="Arial" w:cs="Arial"/>
          <w:b/>
          <w:sz w:val="24"/>
          <w:szCs w:val="24"/>
        </w:rPr>
        <w:t xml:space="preserve">JUDGMENT </w:t>
      </w:r>
    </w:p>
    <w:p w:rsidR="00475297" w:rsidRDefault="00475297" w:rsidP="00475297">
      <w:pPr>
        <w:spacing w:line="360" w:lineRule="auto"/>
        <w:ind w:left="2160" w:firstLine="720"/>
        <w:jc w:val="both"/>
        <w:rPr>
          <w:rFonts w:ascii="Arial" w:hAnsi="Arial" w:cs="Arial"/>
          <w:b/>
          <w:sz w:val="24"/>
          <w:szCs w:val="24"/>
        </w:rPr>
      </w:pPr>
    </w:p>
    <w:p w:rsidR="00E02076" w:rsidRDefault="00974252" w:rsidP="00475297">
      <w:pPr>
        <w:spacing w:line="360" w:lineRule="auto"/>
        <w:ind w:left="5760" w:firstLine="720"/>
        <w:jc w:val="both"/>
        <w:rPr>
          <w:rFonts w:ascii="Arial" w:hAnsi="Arial" w:cs="Arial"/>
          <w:b/>
          <w:sz w:val="24"/>
          <w:szCs w:val="24"/>
        </w:rPr>
      </w:pPr>
      <w:r>
        <w:rPr>
          <w:rFonts w:ascii="Arial" w:hAnsi="Arial" w:cs="Arial"/>
          <w:sz w:val="24"/>
          <w:szCs w:val="24"/>
        </w:rPr>
        <w:t xml:space="preserve">    </w:t>
      </w:r>
      <w:r w:rsidR="00E02076">
        <w:rPr>
          <w:rFonts w:ascii="Arial" w:hAnsi="Arial" w:cs="Arial"/>
          <w:sz w:val="24"/>
          <w:szCs w:val="24"/>
        </w:rPr>
        <w:t>Case no: C</w:t>
      </w:r>
      <w:r w:rsidR="00EE655E">
        <w:rPr>
          <w:rFonts w:ascii="Arial" w:hAnsi="Arial" w:cs="Arial"/>
          <w:sz w:val="24"/>
          <w:szCs w:val="24"/>
        </w:rPr>
        <w:t>R</w:t>
      </w:r>
      <w:r w:rsidR="00E02076">
        <w:rPr>
          <w:rFonts w:ascii="Arial" w:hAnsi="Arial" w:cs="Arial"/>
          <w:sz w:val="24"/>
          <w:szCs w:val="24"/>
        </w:rPr>
        <w:t xml:space="preserve"> </w:t>
      </w:r>
      <w:r w:rsidR="00590353">
        <w:rPr>
          <w:rFonts w:ascii="Arial" w:hAnsi="Arial" w:cs="Arial"/>
          <w:sz w:val="24"/>
          <w:szCs w:val="24"/>
        </w:rPr>
        <w:t>3/2018</w:t>
      </w:r>
    </w:p>
    <w:p w:rsidR="00E02076" w:rsidRDefault="00E02076" w:rsidP="00475297">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475297">
      <w:pPr>
        <w:spacing w:after="0" w:line="360" w:lineRule="auto"/>
        <w:jc w:val="both"/>
        <w:rPr>
          <w:rFonts w:ascii="Arial" w:hAnsi="Arial" w:cs="Arial"/>
          <w:b/>
          <w:sz w:val="24"/>
          <w:szCs w:val="24"/>
        </w:rPr>
      </w:pPr>
    </w:p>
    <w:p w:rsidR="00E02076" w:rsidRPr="00BC6156" w:rsidRDefault="003C4818" w:rsidP="00475297">
      <w:pPr>
        <w:spacing w:after="0" w:line="360" w:lineRule="auto"/>
        <w:jc w:val="both"/>
        <w:rPr>
          <w:rFonts w:ascii="Arial" w:hAnsi="Arial" w:cs="Arial"/>
          <w:sz w:val="24"/>
          <w:szCs w:val="24"/>
        </w:rPr>
      </w:pPr>
      <w:proofErr w:type="gramStart"/>
      <w:r>
        <w:rPr>
          <w:rFonts w:ascii="Arial" w:hAnsi="Arial" w:cs="Arial"/>
          <w:sz w:val="24"/>
          <w:szCs w:val="24"/>
        </w:rPr>
        <w:t>v</w:t>
      </w:r>
      <w:proofErr w:type="gramEnd"/>
      <w:r w:rsidR="00E02076" w:rsidRPr="00BC6156">
        <w:rPr>
          <w:rFonts w:ascii="Arial" w:hAnsi="Arial" w:cs="Arial"/>
          <w:sz w:val="24"/>
          <w:szCs w:val="24"/>
        </w:rPr>
        <w:t xml:space="preserve"> </w:t>
      </w:r>
    </w:p>
    <w:p w:rsidR="00E02076" w:rsidRDefault="00E02076" w:rsidP="00475297">
      <w:pPr>
        <w:spacing w:after="0" w:line="360" w:lineRule="auto"/>
        <w:jc w:val="both"/>
        <w:rPr>
          <w:rFonts w:ascii="Arial" w:hAnsi="Arial" w:cs="Arial"/>
          <w:b/>
          <w:sz w:val="24"/>
          <w:szCs w:val="24"/>
        </w:rPr>
      </w:pPr>
    </w:p>
    <w:p w:rsidR="00E02076" w:rsidRDefault="00590353" w:rsidP="00475297">
      <w:pPr>
        <w:spacing w:after="0" w:line="360" w:lineRule="auto"/>
        <w:jc w:val="both"/>
        <w:rPr>
          <w:rFonts w:ascii="Arial" w:hAnsi="Arial" w:cs="Arial"/>
          <w:b/>
          <w:sz w:val="24"/>
          <w:szCs w:val="24"/>
        </w:rPr>
      </w:pPr>
      <w:r>
        <w:rPr>
          <w:rFonts w:ascii="Arial" w:hAnsi="Arial" w:cs="Arial"/>
          <w:b/>
          <w:sz w:val="24"/>
          <w:szCs w:val="24"/>
        </w:rPr>
        <w:t>PAULUS KANYEMBA</w:t>
      </w:r>
      <w:r>
        <w:rPr>
          <w:rFonts w:ascii="Arial" w:hAnsi="Arial" w:cs="Arial"/>
          <w:b/>
          <w:sz w:val="24"/>
          <w:szCs w:val="24"/>
        </w:rPr>
        <w:tab/>
        <w:t xml:space="preserve"> </w:t>
      </w:r>
      <w:r>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475297" w:rsidRDefault="00475297" w:rsidP="00475297">
      <w:pPr>
        <w:spacing w:after="0" w:line="360" w:lineRule="auto"/>
        <w:jc w:val="both"/>
        <w:rPr>
          <w:rFonts w:ascii="Arial" w:hAnsi="Arial" w:cs="Arial"/>
          <w:i/>
          <w:sz w:val="24"/>
          <w:szCs w:val="24"/>
        </w:rPr>
      </w:pPr>
    </w:p>
    <w:p w:rsidR="00EE655E" w:rsidRPr="00475297" w:rsidRDefault="00EE655E" w:rsidP="003C4818">
      <w:pPr>
        <w:spacing w:after="0" w:line="360" w:lineRule="auto"/>
        <w:ind w:left="2160" w:firstLine="720"/>
        <w:jc w:val="both"/>
        <w:rPr>
          <w:rFonts w:ascii="Arial" w:hAnsi="Arial" w:cs="Arial"/>
          <w:sz w:val="24"/>
          <w:szCs w:val="24"/>
        </w:rPr>
      </w:pPr>
      <w:r w:rsidRPr="00475297">
        <w:rPr>
          <w:rFonts w:ascii="Arial" w:hAnsi="Arial" w:cs="Arial"/>
          <w:sz w:val="24"/>
          <w:szCs w:val="24"/>
        </w:rPr>
        <w:t>(High Court Case no</w:t>
      </w:r>
      <w:r w:rsidR="00475297" w:rsidRPr="00475297">
        <w:rPr>
          <w:rFonts w:ascii="Arial" w:hAnsi="Arial" w:cs="Arial"/>
          <w:sz w:val="24"/>
          <w:szCs w:val="24"/>
        </w:rPr>
        <w:t>.</w:t>
      </w:r>
      <w:r w:rsidR="00590353" w:rsidRPr="00475297">
        <w:rPr>
          <w:rFonts w:ascii="Arial" w:hAnsi="Arial" w:cs="Arial"/>
          <w:sz w:val="24"/>
          <w:szCs w:val="24"/>
        </w:rPr>
        <w:t xml:space="preserve"> 313/2015)</w:t>
      </w:r>
    </w:p>
    <w:p w:rsidR="00E02076" w:rsidRDefault="00E02076" w:rsidP="00475297">
      <w:pPr>
        <w:spacing w:after="0" w:line="360" w:lineRule="auto"/>
        <w:jc w:val="both"/>
        <w:rPr>
          <w:rFonts w:ascii="Arial" w:hAnsi="Arial" w:cs="Arial"/>
          <w:b/>
          <w:sz w:val="24"/>
          <w:szCs w:val="24"/>
        </w:rPr>
      </w:pPr>
    </w:p>
    <w:p w:rsidR="00E02076" w:rsidRDefault="00E02076" w:rsidP="00475297">
      <w:pPr>
        <w:spacing w:after="0" w:line="360" w:lineRule="auto"/>
        <w:jc w:val="both"/>
        <w:rPr>
          <w:rFonts w:ascii="Arial" w:hAnsi="Arial" w:cs="Arial"/>
          <w:sz w:val="24"/>
          <w:szCs w:val="24"/>
        </w:rPr>
      </w:pPr>
      <w:r>
        <w:rPr>
          <w:rFonts w:ascii="Arial" w:hAnsi="Arial" w:cs="Arial"/>
          <w:b/>
          <w:sz w:val="24"/>
          <w:szCs w:val="24"/>
        </w:rPr>
        <w:t xml:space="preserve">Neutral citation: </w:t>
      </w:r>
      <w:r w:rsidR="003C4818">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sidR="00590353">
        <w:rPr>
          <w:rFonts w:ascii="Arial" w:hAnsi="Arial" w:cs="Arial"/>
          <w:i/>
          <w:sz w:val="24"/>
          <w:szCs w:val="24"/>
        </w:rPr>
        <w:t xml:space="preserve"> </w:t>
      </w:r>
      <w:proofErr w:type="spellStart"/>
      <w:r w:rsidR="00590353">
        <w:rPr>
          <w:rFonts w:ascii="Arial" w:hAnsi="Arial" w:cs="Arial"/>
          <w:i/>
          <w:sz w:val="24"/>
          <w:szCs w:val="24"/>
        </w:rPr>
        <w:t>Kanyemba</w:t>
      </w:r>
      <w:proofErr w:type="spellEnd"/>
      <w:r>
        <w:rPr>
          <w:rFonts w:ascii="Arial" w:hAnsi="Arial" w:cs="Arial"/>
          <w:i/>
          <w:sz w:val="24"/>
          <w:szCs w:val="24"/>
        </w:rPr>
        <w:t xml:space="preserve"> </w:t>
      </w:r>
      <w:r w:rsidRPr="00116418">
        <w:rPr>
          <w:rFonts w:ascii="Arial" w:hAnsi="Arial" w:cs="Arial"/>
          <w:sz w:val="24"/>
          <w:szCs w:val="24"/>
        </w:rPr>
        <w:t>(C</w:t>
      </w:r>
      <w:r w:rsidR="00EE655E" w:rsidRPr="00116418">
        <w:rPr>
          <w:rFonts w:ascii="Arial" w:hAnsi="Arial" w:cs="Arial"/>
          <w:sz w:val="24"/>
          <w:szCs w:val="24"/>
        </w:rPr>
        <w:t>R</w:t>
      </w:r>
      <w:r w:rsidRPr="00116418">
        <w:rPr>
          <w:rFonts w:ascii="Arial" w:hAnsi="Arial" w:cs="Arial"/>
          <w:sz w:val="24"/>
          <w:szCs w:val="24"/>
        </w:rPr>
        <w:t xml:space="preserve"> </w:t>
      </w:r>
      <w:r w:rsidR="00590353" w:rsidRPr="00116418">
        <w:rPr>
          <w:rFonts w:ascii="Arial" w:hAnsi="Arial" w:cs="Arial"/>
          <w:sz w:val="24"/>
          <w:szCs w:val="24"/>
        </w:rPr>
        <w:t>3</w:t>
      </w:r>
      <w:r w:rsidRPr="00116418">
        <w:rPr>
          <w:rFonts w:ascii="Arial" w:hAnsi="Arial" w:cs="Arial"/>
          <w:sz w:val="24"/>
          <w:szCs w:val="24"/>
        </w:rPr>
        <w:t>/20</w:t>
      </w:r>
      <w:r w:rsidR="00151561" w:rsidRPr="00116418">
        <w:rPr>
          <w:rFonts w:ascii="Arial" w:hAnsi="Arial" w:cs="Arial"/>
          <w:sz w:val="24"/>
          <w:szCs w:val="24"/>
        </w:rPr>
        <w:t>18</w:t>
      </w:r>
      <w:r w:rsidRPr="00116418">
        <w:rPr>
          <w:rFonts w:ascii="Arial" w:hAnsi="Arial" w:cs="Arial"/>
          <w:sz w:val="24"/>
          <w:szCs w:val="24"/>
        </w:rPr>
        <w:t>) [</w:t>
      </w:r>
      <w:r w:rsidR="00590353" w:rsidRPr="00116418">
        <w:rPr>
          <w:rFonts w:ascii="Arial" w:hAnsi="Arial" w:cs="Arial"/>
          <w:sz w:val="24"/>
          <w:szCs w:val="24"/>
        </w:rPr>
        <w:t>2018]</w:t>
      </w:r>
      <w:r w:rsidRPr="00116418">
        <w:rPr>
          <w:rFonts w:ascii="Arial" w:hAnsi="Arial" w:cs="Arial"/>
          <w:sz w:val="24"/>
          <w:szCs w:val="24"/>
        </w:rPr>
        <w:t xml:space="preserve"> NAHCNLD</w:t>
      </w:r>
      <w:r w:rsidR="00CE1647">
        <w:rPr>
          <w:rFonts w:ascii="Arial" w:hAnsi="Arial" w:cs="Arial"/>
          <w:sz w:val="24"/>
          <w:szCs w:val="24"/>
        </w:rPr>
        <w:t xml:space="preserve"> 3</w:t>
      </w:r>
      <w:r w:rsidR="003C4818">
        <w:rPr>
          <w:rFonts w:ascii="Arial" w:hAnsi="Arial" w:cs="Arial"/>
          <w:sz w:val="24"/>
          <w:szCs w:val="24"/>
        </w:rPr>
        <w:t xml:space="preserve"> </w:t>
      </w:r>
      <w:r>
        <w:rPr>
          <w:rFonts w:ascii="Arial" w:hAnsi="Arial" w:cs="Arial"/>
          <w:sz w:val="24"/>
          <w:szCs w:val="24"/>
        </w:rPr>
        <w:t>(</w:t>
      </w:r>
      <w:r w:rsidR="00590353">
        <w:rPr>
          <w:rFonts w:ascii="Arial" w:hAnsi="Arial" w:cs="Arial"/>
          <w:sz w:val="24"/>
          <w:szCs w:val="24"/>
        </w:rPr>
        <w:t xml:space="preserve">25 </w:t>
      </w:r>
      <w:r w:rsidR="00151561">
        <w:rPr>
          <w:rFonts w:ascii="Arial" w:hAnsi="Arial" w:cs="Arial"/>
          <w:sz w:val="24"/>
          <w:szCs w:val="24"/>
        </w:rPr>
        <w:t xml:space="preserve">January </w:t>
      </w:r>
      <w:r>
        <w:rPr>
          <w:rFonts w:ascii="Arial" w:hAnsi="Arial" w:cs="Arial"/>
          <w:sz w:val="24"/>
          <w:szCs w:val="24"/>
        </w:rPr>
        <w:t>201</w:t>
      </w:r>
      <w:r w:rsidR="00151561">
        <w:rPr>
          <w:rFonts w:ascii="Arial" w:hAnsi="Arial" w:cs="Arial"/>
          <w:sz w:val="24"/>
          <w:szCs w:val="24"/>
        </w:rPr>
        <w:t>8</w:t>
      </w:r>
      <w:r>
        <w:rPr>
          <w:rFonts w:ascii="Arial" w:hAnsi="Arial" w:cs="Arial"/>
          <w:sz w:val="24"/>
          <w:szCs w:val="24"/>
        </w:rPr>
        <w:t>)</w:t>
      </w:r>
    </w:p>
    <w:p w:rsidR="00E02076" w:rsidRDefault="00E02076" w:rsidP="00475297">
      <w:pPr>
        <w:spacing w:after="0" w:line="360" w:lineRule="auto"/>
        <w:jc w:val="both"/>
        <w:rPr>
          <w:rFonts w:ascii="Arial" w:hAnsi="Arial" w:cs="Arial"/>
          <w:b/>
          <w:sz w:val="24"/>
          <w:szCs w:val="24"/>
        </w:rPr>
      </w:pPr>
    </w:p>
    <w:p w:rsidR="00475297" w:rsidRDefault="00475297" w:rsidP="00475297">
      <w:pPr>
        <w:spacing w:after="0" w:line="360" w:lineRule="auto"/>
        <w:jc w:val="both"/>
        <w:rPr>
          <w:rFonts w:ascii="Arial" w:hAnsi="Arial" w:cs="Arial"/>
          <w:b/>
          <w:sz w:val="24"/>
          <w:szCs w:val="24"/>
        </w:rPr>
      </w:pPr>
    </w:p>
    <w:p w:rsidR="00E02076" w:rsidRDefault="00E02076" w:rsidP="00475297">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r w:rsidR="00EE655E" w:rsidRPr="001163D6">
        <w:rPr>
          <w:rFonts w:ascii="Arial" w:hAnsi="Arial" w:cs="Arial"/>
          <w:i/>
          <w:sz w:val="24"/>
          <w:szCs w:val="24"/>
        </w:rPr>
        <w:t xml:space="preserve"> </w:t>
      </w:r>
      <w:proofErr w:type="gramStart"/>
      <w:r w:rsidR="00EE655E" w:rsidRPr="001163D6">
        <w:rPr>
          <w:rFonts w:ascii="Arial" w:hAnsi="Arial" w:cs="Arial"/>
          <w:i/>
          <w:sz w:val="24"/>
          <w:szCs w:val="24"/>
        </w:rPr>
        <w:t>et</w:t>
      </w:r>
      <w:proofErr w:type="gramEnd"/>
      <w:r w:rsidR="00EE655E">
        <w:rPr>
          <w:rFonts w:ascii="Arial" w:hAnsi="Arial" w:cs="Arial"/>
          <w:sz w:val="24"/>
          <w:szCs w:val="24"/>
        </w:rPr>
        <w:t xml:space="preserve"> JANUARY</w:t>
      </w:r>
    </w:p>
    <w:p w:rsidR="00E02076" w:rsidRPr="003C4818" w:rsidRDefault="000D38F0" w:rsidP="00475297">
      <w:pPr>
        <w:spacing w:after="0" w:line="360" w:lineRule="auto"/>
        <w:jc w:val="both"/>
        <w:rPr>
          <w:rFonts w:ascii="Arial" w:hAnsi="Arial" w:cs="Arial"/>
          <w:b/>
          <w:sz w:val="24"/>
          <w:szCs w:val="24"/>
        </w:rPr>
      </w:pPr>
      <w:r>
        <w:rPr>
          <w:rFonts w:ascii="Arial" w:hAnsi="Arial" w:cs="Arial"/>
          <w:b/>
          <w:sz w:val="24"/>
          <w:szCs w:val="24"/>
        </w:rPr>
        <w:t xml:space="preserve">Delivered:  </w:t>
      </w:r>
      <w:r w:rsidR="00043718">
        <w:rPr>
          <w:rFonts w:ascii="Arial" w:hAnsi="Arial" w:cs="Arial"/>
          <w:b/>
          <w:sz w:val="24"/>
          <w:szCs w:val="24"/>
        </w:rPr>
        <w:tab/>
      </w:r>
      <w:r w:rsidR="00590353" w:rsidRPr="003C4818">
        <w:rPr>
          <w:rFonts w:ascii="Arial" w:hAnsi="Arial" w:cs="Arial"/>
          <w:b/>
          <w:sz w:val="24"/>
          <w:szCs w:val="24"/>
        </w:rPr>
        <w:t xml:space="preserve">25 </w:t>
      </w:r>
      <w:r w:rsidR="00151561" w:rsidRPr="003C4818">
        <w:rPr>
          <w:rFonts w:ascii="Arial" w:hAnsi="Arial" w:cs="Arial"/>
          <w:b/>
          <w:sz w:val="24"/>
          <w:szCs w:val="24"/>
        </w:rPr>
        <w:t>January 2018</w:t>
      </w:r>
    </w:p>
    <w:p w:rsidR="00E02076" w:rsidRDefault="00E02076" w:rsidP="00475297">
      <w:pPr>
        <w:spacing w:after="0" w:line="360" w:lineRule="auto"/>
        <w:jc w:val="both"/>
        <w:rPr>
          <w:rFonts w:ascii="Arial" w:hAnsi="Arial" w:cs="Arial"/>
          <w:sz w:val="24"/>
          <w:szCs w:val="24"/>
        </w:rPr>
      </w:pPr>
    </w:p>
    <w:p w:rsidR="001163D6" w:rsidRDefault="00E02076" w:rsidP="00475297">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CE0805">
        <w:rPr>
          <w:rFonts w:ascii="Arial" w:hAnsi="Arial" w:cs="Arial"/>
          <w:sz w:val="24"/>
          <w:szCs w:val="24"/>
        </w:rPr>
        <w:t xml:space="preserve"> </w:t>
      </w:r>
      <w:r w:rsidR="000253D4" w:rsidRPr="000253D4">
        <w:rPr>
          <w:rFonts w:ascii="Arial" w:hAnsi="Arial" w:cs="Arial"/>
          <w:sz w:val="24"/>
          <w:szCs w:val="24"/>
        </w:rPr>
        <w:t>Sentence — Minimum sentences —</w:t>
      </w:r>
      <w:r w:rsidR="00590353">
        <w:rPr>
          <w:rFonts w:ascii="Arial" w:hAnsi="Arial" w:cs="Arial"/>
          <w:sz w:val="24"/>
          <w:szCs w:val="24"/>
        </w:rPr>
        <w:t xml:space="preserve"> Stock Theft Act – P</w:t>
      </w:r>
      <w:r w:rsidR="000831C1">
        <w:rPr>
          <w:rFonts w:ascii="Arial" w:hAnsi="Arial" w:cs="Arial"/>
          <w:sz w:val="24"/>
          <w:szCs w:val="24"/>
        </w:rPr>
        <w:t>enalty clause prescribes minimum sentenc</w:t>
      </w:r>
      <w:r w:rsidR="001163D6">
        <w:rPr>
          <w:rFonts w:ascii="Arial" w:hAnsi="Arial" w:cs="Arial"/>
          <w:sz w:val="24"/>
          <w:szCs w:val="24"/>
        </w:rPr>
        <w:t>e of not less than two years – A</w:t>
      </w:r>
      <w:r w:rsidR="000831C1">
        <w:rPr>
          <w:rFonts w:ascii="Arial" w:hAnsi="Arial" w:cs="Arial"/>
          <w:sz w:val="24"/>
          <w:szCs w:val="24"/>
        </w:rPr>
        <w:t xml:space="preserve"> fine not a competent sentence – court on review may alter sentence to </w:t>
      </w:r>
      <w:r w:rsidR="00151561">
        <w:rPr>
          <w:rFonts w:ascii="Arial" w:hAnsi="Arial" w:cs="Arial"/>
          <w:sz w:val="24"/>
          <w:szCs w:val="24"/>
        </w:rPr>
        <w:t>a</w:t>
      </w:r>
      <w:r w:rsidR="00151561" w:rsidRPr="00ED795D">
        <w:rPr>
          <w:rFonts w:ascii="Arial" w:hAnsi="Arial" w:cs="Arial"/>
          <w:sz w:val="24"/>
          <w:szCs w:val="24"/>
        </w:rPr>
        <w:t xml:space="preserve">ccord with the requirements of justice </w:t>
      </w:r>
      <w:r w:rsidR="00151561">
        <w:rPr>
          <w:rFonts w:ascii="Arial" w:hAnsi="Arial" w:cs="Arial"/>
          <w:sz w:val="24"/>
          <w:szCs w:val="24"/>
        </w:rPr>
        <w:t xml:space="preserve">(See </w:t>
      </w:r>
      <w:r w:rsidR="00151561" w:rsidRPr="00ED795D">
        <w:rPr>
          <w:rFonts w:ascii="Arial" w:hAnsi="Arial" w:cs="Arial"/>
          <w:i/>
          <w:sz w:val="24"/>
          <w:szCs w:val="24"/>
        </w:rPr>
        <w:t xml:space="preserve">S v </w:t>
      </w:r>
      <w:proofErr w:type="spellStart"/>
      <w:r w:rsidR="00151561" w:rsidRPr="00ED795D">
        <w:rPr>
          <w:rFonts w:ascii="Arial" w:hAnsi="Arial" w:cs="Arial"/>
          <w:i/>
          <w:sz w:val="24"/>
          <w:szCs w:val="24"/>
        </w:rPr>
        <w:t>Arebeb</w:t>
      </w:r>
      <w:proofErr w:type="spellEnd"/>
      <w:r w:rsidR="00151561" w:rsidRPr="00ED795D">
        <w:rPr>
          <w:rFonts w:ascii="Arial" w:hAnsi="Arial" w:cs="Arial"/>
          <w:i/>
          <w:sz w:val="24"/>
          <w:szCs w:val="24"/>
        </w:rPr>
        <w:t xml:space="preserve"> </w:t>
      </w:r>
      <w:r w:rsidR="00151561" w:rsidRPr="003646EB">
        <w:rPr>
          <w:rFonts w:ascii="Arial" w:hAnsi="Arial" w:cs="Arial"/>
          <w:sz w:val="24"/>
          <w:szCs w:val="24"/>
        </w:rPr>
        <w:t>1997 NR 1 (HC))</w:t>
      </w:r>
      <w:r w:rsidR="001163D6" w:rsidRPr="003646EB">
        <w:rPr>
          <w:rFonts w:ascii="Arial" w:hAnsi="Arial" w:cs="Arial"/>
          <w:sz w:val="24"/>
          <w:szCs w:val="24"/>
        </w:rPr>
        <w:t>.</w:t>
      </w:r>
    </w:p>
    <w:p w:rsidR="00475297" w:rsidRPr="00475297" w:rsidRDefault="00475297" w:rsidP="00475297">
      <w:pPr>
        <w:spacing w:line="360" w:lineRule="auto"/>
        <w:jc w:val="both"/>
        <w:rPr>
          <w:rFonts w:ascii="Arial" w:hAnsi="Arial" w:cs="Arial"/>
          <w:sz w:val="24"/>
          <w:szCs w:val="24"/>
        </w:rPr>
      </w:pPr>
    </w:p>
    <w:p w:rsidR="001163D6" w:rsidRDefault="001163D6" w:rsidP="00475297">
      <w:pPr>
        <w:spacing w:after="0" w:line="360" w:lineRule="auto"/>
        <w:jc w:val="both"/>
        <w:rPr>
          <w:rFonts w:ascii="Arial" w:hAnsi="Arial" w:cs="Arial"/>
          <w:bCs/>
          <w:sz w:val="24"/>
          <w:szCs w:val="24"/>
        </w:rPr>
      </w:pPr>
    </w:p>
    <w:p w:rsidR="003C4818" w:rsidRDefault="003C4818" w:rsidP="00475297">
      <w:pPr>
        <w:spacing w:after="0" w:line="360" w:lineRule="auto"/>
        <w:jc w:val="both"/>
        <w:rPr>
          <w:rFonts w:ascii="Arial" w:hAnsi="Arial" w:cs="Arial"/>
          <w:bCs/>
          <w:sz w:val="24"/>
          <w:szCs w:val="24"/>
        </w:rPr>
      </w:pPr>
    </w:p>
    <w:p w:rsidR="00E02076" w:rsidRDefault="0072220F" w:rsidP="00475297">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442.25pt;height:1.5pt" o:hrpct="980" o:hralign="center" o:hrstd="t" o:hr="t" fillcolor="#a0a0a0" stroked="f"/>
        </w:pict>
      </w:r>
    </w:p>
    <w:p w:rsidR="00E02076" w:rsidRDefault="00E02076" w:rsidP="00475297">
      <w:pPr>
        <w:spacing w:after="0" w:line="360" w:lineRule="auto"/>
        <w:ind w:left="2880" w:firstLine="720"/>
        <w:jc w:val="both"/>
        <w:rPr>
          <w:rFonts w:ascii="Arial" w:hAnsi="Arial" w:cs="Arial"/>
          <w:b/>
          <w:bCs/>
          <w:sz w:val="24"/>
          <w:szCs w:val="24"/>
        </w:rPr>
      </w:pPr>
      <w:r>
        <w:rPr>
          <w:rFonts w:ascii="Arial" w:hAnsi="Arial" w:cs="Arial"/>
          <w:b/>
          <w:bCs/>
          <w:sz w:val="24"/>
          <w:szCs w:val="24"/>
        </w:rPr>
        <w:t>ORDER</w:t>
      </w:r>
    </w:p>
    <w:p w:rsidR="00E02076" w:rsidRDefault="0072220F" w:rsidP="00475297">
      <w:pPr>
        <w:spacing w:after="0" w:line="360" w:lineRule="auto"/>
        <w:jc w:val="both"/>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0253D4" w:rsidRDefault="000253D4" w:rsidP="0047529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is confirmed;</w:t>
      </w:r>
    </w:p>
    <w:p w:rsidR="000253D4" w:rsidRDefault="000253D4" w:rsidP="0047529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sentence is set aside and altered to the following sentence:</w:t>
      </w:r>
    </w:p>
    <w:p w:rsidR="000253D4" w:rsidRDefault="000253D4" w:rsidP="00475297">
      <w:pPr>
        <w:spacing w:line="360" w:lineRule="auto"/>
        <w:ind w:left="720"/>
        <w:jc w:val="both"/>
        <w:rPr>
          <w:rFonts w:ascii="Arial" w:hAnsi="Arial" w:cs="Arial"/>
          <w:sz w:val="24"/>
          <w:szCs w:val="24"/>
        </w:rPr>
      </w:pPr>
      <w:r>
        <w:rPr>
          <w:rFonts w:ascii="Arial" w:hAnsi="Arial" w:cs="Arial"/>
          <w:sz w:val="24"/>
          <w:szCs w:val="24"/>
        </w:rPr>
        <w:t>The accused is sentence</w:t>
      </w:r>
      <w:r w:rsidR="00115640">
        <w:rPr>
          <w:rFonts w:ascii="Arial" w:hAnsi="Arial" w:cs="Arial"/>
          <w:sz w:val="24"/>
          <w:szCs w:val="24"/>
        </w:rPr>
        <w:t>d</w:t>
      </w:r>
      <w:r w:rsidR="003C4818">
        <w:rPr>
          <w:rFonts w:ascii="Arial" w:hAnsi="Arial" w:cs="Arial"/>
          <w:sz w:val="24"/>
          <w:szCs w:val="24"/>
        </w:rPr>
        <w:t xml:space="preserve"> to 1 year</w:t>
      </w:r>
      <w:r>
        <w:rPr>
          <w:rFonts w:ascii="Arial" w:hAnsi="Arial" w:cs="Arial"/>
          <w:sz w:val="24"/>
          <w:szCs w:val="24"/>
        </w:rPr>
        <w:t xml:space="preserve"> imprisonment wholly suspended for 5 years on condition that the accused is not convicted of stock theft committed during the period of suspension.</w:t>
      </w:r>
    </w:p>
    <w:p w:rsidR="00E02076" w:rsidRDefault="00E02076" w:rsidP="00475297">
      <w:pPr>
        <w:spacing w:after="0" w:line="36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475297">
      <w:pPr>
        <w:spacing w:after="0" w:line="360" w:lineRule="auto"/>
        <w:ind w:left="2880" w:firstLine="720"/>
        <w:jc w:val="both"/>
        <w:rPr>
          <w:rFonts w:ascii="Arial" w:hAnsi="Arial" w:cs="Arial"/>
          <w:b/>
          <w:sz w:val="24"/>
          <w:szCs w:val="24"/>
        </w:rPr>
      </w:pPr>
      <w:r>
        <w:rPr>
          <w:rFonts w:ascii="Arial" w:hAnsi="Arial" w:cs="Arial"/>
          <w:b/>
          <w:sz w:val="24"/>
          <w:szCs w:val="24"/>
        </w:rPr>
        <w:t>JUDGMENT</w:t>
      </w:r>
    </w:p>
    <w:p w:rsidR="00E02076" w:rsidRDefault="0072220F" w:rsidP="00475297">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475297">
      <w:pPr>
        <w:spacing w:line="360" w:lineRule="auto"/>
        <w:jc w:val="both"/>
        <w:rPr>
          <w:rFonts w:ascii="Arial" w:hAnsi="Arial" w:cs="Arial"/>
          <w:sz w:val="24"/>
          <w:szCs w:val="24"/>
        </w:rPr>
      </w:pPr>
    </w:p>
    <w:p w:rsidR="00B054E5" w:rsidRDefault="00E02076" w:rsidP="00475297">
      <w:pPr>
        <w:spacing w:line="360" w:lineRule="auto"/>
        <w:jc w:val="both"/>
        <w:rPr>
          <w:rFonts w:ascii="Arial" w:hAnsi="Arial" w:cs="Arial"/>
          <w:sz w:val="24"/>
          <w:szCs w:val="24"/>
        </w:rPr>
      </w:pPr>
      <w:r w:rsidRPr="00EE655E">
        <w:rPr>
          <w:rFonts w:ascii="Arial" w:hAnsi="Arial" w:cs="Arial"/>
          <w:sz w:val="24"/>
          <w:szCs w:val="24"/>
        </w:rPr>
        <w:t>TOMMASI J</w:t>
      </w:r>
      <w:r w:rsidR="00EE655E" w:rsidRPr="00EE655E">
        <w:rPr>
          <w:rFonts w:ascii="Arial" w:hAnsi="Arial" w:cs="Arial"/>
          <w:sz w:val="24"/>
          <w:szCs w:val="24"/>
        </w:rPr>
        <w:t xml:space="preserve"> (JANUARY J </w:t>
      </w:r>
      <w:r w:rsidR="001163D6" w:rsidRPr="00EE655E">
        <w:rPr>
          <w:rFonts w:ascii="Arial" w:hAnsi="Arial" w:cs="Arial"/>
          <w:sz w:val="24"/>
          <w:szCs w:val="24"/>
        </w:rPr>
        <w:t>concurring</w:t>
      </w:r>
      <w:r w:rsidR="00475297">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 </w:t>
      </w:r>
    </w:p>
    <w:p w:rsidR="000A7B3D" w:rsidRDefault="00E02076" w:rsidP="00475297">
      <w:pPr>
        <w:spacing w:line="360" w:lineRule="auto"/>
        <w:jc w:val="both"/>
        <w:rPr>
          <w:rFonts w:ascii="Arial" w:hAnsi="Arial" w:cs="Arial"/>
          <w:sz w:val="24"/>
          <w:szCs w:val="24"/>
        </w:rPr>
      </w:pPr>
      <w:r>
        <w:rPr>
          <w:rFonts w:ascii="Arial" w:hAnsi="Arial" w:cs="Arial"/>
          <w:sz w:val="24"/>
          <w:szCs w:val="24"/>
        </w:rPr>
        <w:t>[1]</w:t>
      </w:r>
      <w:r w:rsidR="00B054E5">
        <w:rPr>
          <w:rFonts w:ascii="Arial" w:hAnsi="Arial" w:cs="Arial"/>
          <w:sz w:val="24"/>
          <w:szCs w:val="24"/>
        </w:rPr>
        <w:tab/>
        <w:t>Th</w:t>
      </w:r>
      <w:r w:rsidR="000A7B3D">
        <w:rPr>
          <w:rFonts w:ascii="Arial" w:hAnsi="Arial" w:cs="Arial"/>
          <w:sz w:val="24"/>
          <w:szCs w:val="24"/>
        </w:rPr>
        <w:t>is matter came before me on automatic review.</w:t>
      </w:r>
    </w:p>
    <w:p w:rsidR="00014A17" w:rsidRDefault="000A7B3D" w:rsidP="0047529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w:t>
      </w:r>
      <w:r w:rsidR="00B054E5">
        <w:rPr>
          <w:rFonts w:ascii="Arial" w:hAnsi="Arial" w:cs="Arial"/>
          <w:sz w:val="24"/>
          <w:szCs w:val="24"/>
        </w:rPr>
        <w:t xml:space="preserve"> accused was convicted of </w:t>
      </w:r>
      <w:r w:rsidR="00012DC8">
        <w:rPr>
          <w:rFonts w:ascii="Arial" w:hAnsi="Arial" w:cs="Arial"/>
          <w:sz w:val="24"/>
          <w:szCs w:val="24"/>
        </w:rPr>
        <w:t>having stolen a female goat valued at N</w:t>
      </w:r>
      <w:r w:rsidR="00151561">
        <w:rPr>
          <w:rFonts w:ascii="Arial" w:hAnsi="Arial" w:cs="Arial"/>
          <w:sz w:val="24"/>
          <w:szCs w:val="24"/>
        </w:rPr>
        <w:t>$</w:t>
      </w:r>
      <w:r w:rsidR="00012DC8">
        <w:rPr>
          <w:rFonts w:ascii="Arial" w:hAnsi="Arial" w:cs="Arial"/>
          <w:sz w:val="24"/>
          <w:szCs w:val="24"/>
        </w:rPr>
        <w:t xml:space="preserve">250 in contravention of </w:t>
      </w:r>
      <w:r w:rsidR="00B054E5">
        <w:rPr>
          <w:rFonts w:ascii="Arial" w:hAnsi="Arial" w:cs="Arial"/>
          <w:sz w:val="24"/>
          <w:szCs w:val="24"/>
        </w:rPr>
        <w:t>section 11</w:t>
      </w:r>
      <w:r w:rsidR="001163D6">
        <w:rPr>
          <w:rFonts w:ascii="Arial" w:hAnsi="Arial" w:cs="Arial"/>
          <w:sz w:val="24"/>
          <w:szCs w:val="24"/>
        </w:rPr>
        <w:t>(1)</w:t>
      </w:r>
      <w:r w:rsidR="00CE2C38">
        <w:rPr>
          <w:rFonts w:ascii="Arial" w:hAnsi="Arial" w:cs="Arial"/>
          <w:sz w:val="24"/>
          <w:szCs w:val="24"/>
        </w:rPr>
        <w:t>(a) of the Stock Theft Act, 1990</w:t>
      </w:r>
      <w:r>
        <w:rPr>
          <w:rFonts w:ascii="Arial" w:hAnsi="Arial" w:cs="Arial"/>
          <w:sz w:val="24"/>
          <w:szCs w:val="24"/>
        </w:rPr>
        <w:t xml:space="preserve"> (Act 12 of 1990) as amended. He was sentenced to pay a fine of N$1000 </w:t>
      </w:r>
      <w:r w:rsidR="00151561">
        <w:rPr>
          <w:rFonts w:ascii="Arial" w:hAnsi="Arial" w:cs="Arial"/>
          <w:sz w:val="24"/>
          <w:szCs w:val="24"/>
        </w:rPr>
        <w:t xml:space="preserve">or </w:t>
      </w:r>
      <w:r w:rsidR="00E84496">
        <w:rPr>
          <w:rFonts w:ascii="Arial" w:hAnsi="Arial" w:cs="Arial"/>
          <w:sz w:val="24"/>
          <w:szCs w:val="24"/>
        </w:rPr>
        <w:t xml:space="preserve">in default of payment, </w:t>
      </w:r>
      <w:r>
        <w:rPr>
          <w:rFonts w:ascii="Arial" w:hAnsi="Arial" w:cs="Arial"/>
          <w:sz w:val="24"/>
          <w:szCs w:val="24"/>
        </w:rPr>
        <w:t>6 months’ imprisonmen</w:t>
      </w:r>
      <w:r w:rsidR="00AF722B">
        <w:rPr>
          <w:rFonts w:ascii="Arial" w:hAnsi="Arial" w:cs="Arial"/>
          <w:sz w:val="24"/>
          <w:szCs w:val="24"/>
        </w:rPr>
        <w:t xml:space="preserve">t. </w:t>
      </w:r>
      <w:r w:rsidR="00012DC8">
        <w:rPr>
          <w:rFonts w:ascii="Arial" w:hAnsi="Arial" w:cs="Arial"/>
          <w:sz w:val="24"/>
          <w:szCs w:val="24"/>
        </w:rPr>
        <w:t>The conviction is in order and may be confirmed. The sentence however is not in accordance with justice and stands to be set aside</w:t>
      </w:r>
      <w:r w:rsidR="00D3104F">
        <w:rPr>
          <w:rFonts w:ascii="Arial" w:hAnsi="Arial" w:cs="Arial"/>
          <w:sz w:val="24"/>
          <w:szCs w:val="24"/>
        </w:rPr>
        <w:t>.</w:t>
      </w:r>
      <w:bookmarkStart w:id="0" w:name="_GoBack"/>
      <w:bookmarkEnd w:id="0"/>
      <w:r w:rsidR="00012DC8">
        <w:rPr>
          <w:rFonts w:ascii="Arial" w:hAnsi="Arial" w:cs="Arial"/>
          <w:sz w:val="24"/>
          <w:szCs w:val="24"/>
        </w:rPr>
        <w:t xml:space="preserve"> </w:t>
      </w:r>
    </w:p>
    <w:p w:rsidR="00012DC8" w:rsidRDefault="001163D6" w:rsidP="0047529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Section 14(1</w:t>
      </w:r>
      <w:proofErr w:type="gramStart"/>
      <w:r>
        <w:rPr>
          <w:rFonts w:ascii="Arial" w:hAnsi="Arial" w:cs="Arial"/>
          <w:sz w:val="24"/>
          <w:szCs w:val="24"/>
        </w:rPr>
        <w:t>)</w:t>
      </w:r>
      <w:r w:rsidR="003C4818">
        <w:rPr>
          <w:rFonts w:ascii="Arial" w:hAnsi="Arial" w:cs="Arial"/>
          <w:sz w:val="24"/>
          <w:szCs w:val="24"/>
        </w:rPr>
        <w:t>(</w:t>
      </w:r>
      <w:proofErr w:type="gramEnd"/>
      <w:r>
        <w:rPr>
          <w:rFonts w:ascii="Arial" w:hAnsi="Arial" w:cs="Arial"/>
          <w:sz w:val="24"/>
          <w:szCs w:val="24"/>
        </w:rPr>
        <w:t xml:space="preserve">a)( </w:t>
      </w:r>
      <w:r w:rsidR="00012DC8">
        <w:rPr>
          <w:rFonts w:ascii="Arial" w:hAnsi="Arial" w:cs="Arial"/>
          <w:sz w:val="24"/>
          <w:szCs w:val="24"/>
        </w:rPr>
        <w:t>i) of the Act, provides as follow:</w:t>
      </w:r>
    </w:p>
    <w:p w:rsidR="00012DC8" w:rsidRPr="003A092E" w:rsidRDefault="003A092E" w:rsidP="00D3104F">
      <w:pPr>
        <w:spacing w:line="360" w:lineRule="auto"/>
        <w:ind w:left="720"/>
        <w:jc w:val="both"/>
        <w:rPr>
          <w:rFonts w:ascii="Arial" w:hAnsi="Arial" w:cs="Arial"/>
        </w:rPr>
      </w:pPr>
      <w:r w:rsidRPr="003A092E">
        <w:rPr>
          <w:rFonts w:ascii="Arial" w:hAnsi="Arial" w:cs="Arial"/>
        </w:rPr>
        <w:t>‘</w:t>
      </w:r>
      <w:r w:rsidR="00012DC8" w:rsidRPr="003A092E">
        <w:rPr>
          <w:rFonts w:ascii="Arial" w:hAnsi="Arial" w:cs="Arial"/>
        </w:rPr>
        <w:t xml:space="preserve">(1) </w:t>
      </w:r>
      <w:r w:rsidR="00012DC8" w:rsidRPr="003A092E">
        <w:rPr>
          <w:rFonts w:ascii="Arial" w:hAnsi="Arial" w:cs="Arial"/>
        </w:rPr>
        <w:tab/>
        <w:t>Any person who is convicted of an offence referred to in section 11(1</w:t>
      </w:r>
      <w:proofErr w:type="gramStart"/>
      <w:r w:rsidR="00012DC8" w:rsidRPr="003A092E">
        <w:rPr>
          <w:rFonts w:ascii="Arial" w:hAnsi="Arial" w:cs="Arial"/>
        </w:rPr>
        <w:t>)(</w:t>
      </w:r>
      <w:proofErr w:type="gramEnd"/>
      <w:r w:rsidR="00012DC8" w:rsidRPr="003A092E">
        <w:rPr>
          <w:rFonts w:ascii="Arial" w:hAnsi="Arial" w:cs="Arial"/>
        </w:rPr>
        <w:t>a), (b), (c) or (d) that relates to stock other than poultry-</w:t>
      </w:r>
    </w:p>
    <w:p w:rsidR="00012DC8" w:rsidRPr="003A092E" w:rsidRDefault="00012DC8" w:rsidP="00475297">
      <w:pPr>
        <w:spacing w:line="360" w:lineRule="auto"/>
        <w:jc w:val="both"/>
        <w:rPr>
          <w:rFonts w:ascii="Arial" w:hAnsi="Arial" w:cs="Arial"/>
        </w:rPr>
      </w:pPr>
      <w:r w:rsidRPr="003A092E">
        <w:rPr>
          <w:rFonts w:ascii="Arial" w:hAnsi="Arial" w:cs="Arial"/>
        </w:rPr>
        <w:tab/>
      </w:r>
      <w:r w:rsidRPr="003A092E">
        <w:rPr>
          <w:rFonts w:ascii="Arial" w:hAnsi="Arial" w:cs="Arial"/>
        </w:rPr>
        <w:tab/>
        <w:t>(a)</w:t>
      </w:r>
      <w:r w:rsidRPr="003A092E">
        <w:rPr>
          <w:rFonts w:ascii="Arial" w:hAnsi="Arial" w:cs="Arial"/>
        </w:rPr>
        <w:tab/>
      </w:r>
      <w:proofErr w:type="gramStart"/>
      <w:r w:rsidRPr="003A092E">
        <w:rPr>
          <w:rFonts w:ascii="Arial" w:hAnsi="Arial" w:cs="Arial"/>
        </w:rPr>
        <w:t>of</w:t>
      </w:r>
      <w:proofErr w:type="gramEnd"/>
      <w:r w:rsidRPr="003A092E">
        <w:rPr>
          <w:rFonts w:ascii="Arial" w:hAnsi="Arial" w:cs="Arial"/>
        </w:rPr>
        <w:t xml:space="preserve"> which the value-</w:t>
      </w:r>
    </w:p>
    <w:p w:rsidR="00012DC8" w:rsidRPr="003A092E" w:rsidRDefault="00012DC8" w:rsidP="00475297">
      <w:pPr>
        <w:spacing w:line="360" w:lineRule="auto"/>
        <w:ind w:left="2880" w:hanging="720"/>
        <w:jc w:val="both"/>
        <w:rPr>
          <w:rFonts w:ascii="Arial" w:hAnsi="Arial" w:cs="Arial"/>
        </w:rPr>
      </w:pPr>
      <w:r w:rsidRPr="003A092E">
        <w:rPr>
          <w:rFonts w:ascii="Arial" w:hAnsi="Arial" w:cs="Arial"/>
        </w:rPr>
        <w:t>(</w:t>
      </w:r>
      <w:proofErr w:type="gramStart"/>
      <w:r w:rsidRPr="003A092E">
        <w:rPr>
          <w:rFonts w:ascii="Arial" w:hAnsi="Arial" w:cs="Arial"/>
        </w:rPr>
        <w:t>i</w:t>
      </w:r>
      <w:proofErr w:type="gramEnd"/>
      <w:r w:rsidRPr="003A092E">
        <w:rPr>
          <w:rFonts w:ascii="Arial" w:hAnsi="Arial" w:cs="Arial"/>
        </w:rPr>
        <w:t>)</w:t>
      </w:r>
      <w:r w:rsidRPr="003A092E">
        <w:rPr>
          <w:rFonts w:ascii="Arial" w:hAnsi="Arial" w:cs="Arial"/>
        </w:rPr>
        <w:tab/>
        <w:t>is less than N$500, shall be liable in the case of a first conviction, to imprisonment for a period not less than two years without the option of a fine;</w:t>
      </w:r>
      <w:r w:rsidR="003A092E">
        <w:rPr>
          <w:rFonts w:ascii="Arial" w:hAnsi="Arial" w:cs="Arial"/>
        </w:rPr>
        <w:t>’</w:t>
      </w:r>
    </w:p>
    <w:p w:rsidR="00012DC8" w:rsidRDefault="00012DC8" w:rsidP="00475297">
      <w:pPr>
        <w:spacing w:line="360" w:lineRule="auto"/>
        <w:jc w:val="both"/>
        <w:rPr>
          <w:rFonts w:ascii="Arial" w:hAnsi="Arial" w:cs="Arial"/>
          <w:sz w:val="24"/>
          <w:szCs w:val="24"/>
        </w:rPr>
      </w:pPr>
      <w:r>
        <w:rPr>
          <w:rFonts w:ascii="Arial" w:hAnsi="Arial" w:cs="Arial"/>
          <w:sz w:val="24"/>
          <w:szCs w:val="24"/>
        </w:rPr>
        <w:t xml:space="preserve">The court may however, if </w:t>
      </w:r>
      <w:r w:rsidRPr="00012DC8">
        <w:rPr>
          <w:rFonts w:ascii="Arial" w:hAnsi="Arial" w:cs="Arial"/>
          <w:sz w:val="24"/>
          <w:szCs w:val="24"/>
        </w:rPr>
        <w:t>satisfied that substantial and compelling circumstances exist which justify the imposition of a less</w:t>
      </w:r>
      <w:r w:rsidR="003A092E">
        <w:rPr>
          <w:rFonts w:ascii="Arial" w:hAnsi="Arial" w:cs="Arial"/>
          <w:sz w:val="24"/>
          <w:szCs w:val="24"/>
        </w:rPr>
        <w:t>er</w:t>
      </w:r>
      <w:r w:rsidRPr="00012DC8">
        <w:rPr>
          <w:rFonts w:ascii="Arial" w:hAnsi="Arial" w:cs="Arial"/>
          <w:sz w:val="24"/>
          <w:szCs w:val="24"/>
        </w:rPr>
        <w:t xml:space="preserve"> sentence than the sentence prescribed, impose such lesser sentence</w:t>
      </w:r>
      <w:r>
        <w:rPr>
          <w:rFonts w:ascii="Arial" w:hAnsi="Arial" w:cs="Arial"/>
          <w:sz w:val="24"/>
          <w:szCs w:val="24"/>
        </w:rPr>
        <w:t xml:space="preserve">. </w:t>
      </w:r>
    </w:p>
    <w:p w:rsidR="00D223E0" w:rsidRPr="00ED795D" w:rsidRDefault="00012DC8" w:rsidP="00475297">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 xml:space="preserve">The magistrate conceded that the court was not entitled to impose a fine. The concession was correctly made. </w:t>
      </w:r>
      <w:r w:rsidR="00D223E0">
        <w:rPr>
          <w:rFonts w:ascii="Arial" w:hAnsi="Arial" w:cs="Arial"/>
          <w:sz w:val="24"/>
          <w:szCs w:val="24"/>
        </w:rPr>
        <w:t xml:space="preserve">The sentence imposed </w:t>
      </w:r>
      <w:r w:rsidR="00ED795D">
        <w:rPr>
          <w:rFonts w:ascii="Arial" w:hAnsi="Arial" w:cs="Arial"/>
          <w:sz w:val="24"/>
          <w:szCs w:val="24"/>
        </w:rPr>
        <w:t xml:space="preserve">is an incompetent sentence and this court may thus alter the sentence </w:t>
      </w:r>
      <w:r w:rsidR="00ED795D" w:rsidRPr="00ED795D">
        <w:rPr>
          <w:rFonts w:ascii="Arial" w:hAnsi="Arial" w:cs="Arial"/>
          <w:sz w:val="24"/>
          <w:szCs w:val="24"/>
        </w:rPr>
        <w:t xml:space="preserve">to accord with the requirements of justice </w:t>
      </w:r>
      <w:r w:rsidR="00ED795D">
        <w:rPr>
          <w:rFonts w:ascii="Arial" w:hAnsi="Arial" w:cs="Arial"/>
          <w:sz w:val="24"/>
          <w:szCs w:val="24"/>
        </w:rPr>
        <w:t xml:space="preserve">(See </w:t>
      </w:r>
      <w:r w:rsidR="00ED795D" w:rsidRPr="00ED795D">
        <w:rPr>
          <w:rFonts w:ascii="Arial" w:hAnsi="Arial" w:cs="Arial"/>
          <w:i/>
          <w:sz w:val="24"/>
          <w:szCs w:val="24"/>
        </w:rPr>
        <w:t xml:space="preserve">S v Arebeb </w:t>
      </w:r>
      <w:r w:rsidR="00ED795D" w:rsidRPr="003646EB">
        <w:rPr>
          <w:rFonts w:ascii="Arial" w:hAnsi="Arial" w:cs="Arial"/>
          <w:sz w:val="24"/>
          <w:szCs w:val="24"/>
        </w:rPr>
        <w:t>1997 NR 1 (HC))</w:t>
      </w:r>
      <w:r w:rsidR="003A092E" w:rsidRPr="003646EB">
        <w:rPr>
          <w:rFonts w:ascii="Arial" w:hAnsi="Arial" w:cs="Arial"/>
          <w:sz w:val="24"/>
          <w:szCs w:val="24"/>
        </w:rPr>
        <w:t>.</w:t>
      </w:r>
      <w:r w:rsidR="003A092E">
        <w:rPr>
          <w:rFonts w:ascii="Arial" w:hAnsi="Arial" w:cs="Arial"/>
          <w:sz w:val="24"/>
          <w:szCs w:val="24"/>
        </w:rPr>
        <w:t xml:space="preserve"> The learned magistrate furthermore indicated in his statement in response to this court’s query that the accused had in fact served the six months’ imprisonment imposed as the alternative to the fine. </w:t>
      </w:r>
    </w:p>
    <w:p w:rsidR="003A092E" w:rsidRDefault="00D223E0" w:rsidP="00475297">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12DC8">
        <w:rPr>
          <w:rFonts w:ascii="Arial" w:hAnsi="Arial" w:cs="Arial"/>
          <w:sz w:val="24"/>
          <w:szCs w:val="24"/>
        </w:rPr>
        <w:t xml:space="preserve"> </w:t>
      </w:r>
      <w:r>
        <w:rPr>
          <w:rFonts w:ascii="Arial" w:hAnsi="Arial" w:cs="Arial"/>
          <w:sz w:val="24"/>
          <w:szCs w:val="24"/>
        </w:rPr>
        <w:t>The accused</w:t>
      </w:r>
      <w:r w:rsidR="00E84496">
        <w:rPr>
          <w:rFonts w:ascii="Arial" w:hAnsi="Arial" w:cs="Arial"/>
          <w:sz w:val="24"/>
          <w:szCs w:val="24"/>
        </w:rPr>
        <w:t>,</w:t>
      </w:r>
      <w:r>
        <w:rPr>
          <w:rFonts w:ascii="Arial" w:hAnsi="Arial" w:cs="Arial"/>
          <w:sz w:val="24"/>
          <w:szCs w:val="24"/>
        </w:rPr>
        <w:t xml:space="preserve"> an elderly man</w:t>
      </w:r>
      <w:r w:rsidR="00E84496">
        <w:rPr>
          <w:rFonts w:ascii="Arial" w:hAnsi="Arial" w:cs="Arial"/>
          <w:sz w:val="24"/>
          <w:szCs w:val="24"/>
        </w:rPr>
        <w:t>,</w:t>
      </w:r>
      <w:r w:rsidR="00ED795D">
        <w:rPr>
          <w:rFonts w:ascii="Arial" w:hAnsi="Arial" w:cs="Arial"/>
          <w:sz w:val="24"/>
          <w:szCs w:val="24"/>
        </w:rPr>
        <w:t xml:space="preserve"> was unable to state his true age. </w:t>
      </w:r>
      <w:r w:rsidR="000253D4">
        <w:rPr>
          <w:rFonts w:ascii="Arial" w:hAnsi="Arial" w:cs="Arial"/>
          <w:sz w:val="24"/>
          <w:szCs w:val="24"/>
        </w:rPr>
        <w:t xml:space="preserve">He is </w:t>
      </w:r>
      <w:r w:rsidR="00E84496">
        <w:rPr>
          <w:rFonts w:ascii="Arial" w:hAnsi="Arial" w:cs="Arial"/>
          <w:sz w:val="24"/>
          <w:szCs w:val="24"/>
        </w:rPr>
        <w:t>a</w:t>
      </w:r>
      <w:r w:rsidR="000253D4">
        <w:rPr>
          <w:rFonts w:ascii="Arial" w:hAnsi="Arial" w:cs="Arial"/>
          <w:sz w:val="24"/>
          <w:szCs w:val="24"/>
        </w:rPr>
        <w:t xml:space="preserve"> first offender</w:t>
      </w:r>
      <w:r w:rsidR="00E84496">
        <w:rPr>
          <w:rFonts w:ascii="Arial" w:hAnsi="Arial" w:cs="Arial"/>
          <w:sz w:val="24"/>
          <w:szCs w:val="24"/>
        </w:rPr>
        <w:t>.</w:t>
      </w:r>
      <w:r w:rsidR="000253D4">
        <w:rPr>
          <w:rFonts w:ascii="Arial" w:hAnsi="Arial" w:cs="Arial"/>
          <w:sz w:val="24"/>
          <w:szCs w:val="24"/>
        </w:rPr>
        <w:t xml:space="preserve"> </w:t>
      </w:r>
      <w:r w:rsidR="00ED795D">
        <w:rPr>
          <w:rFonts w:ascii="Arial" w:hAnsi="Arial" w:cs="Arial"/>
          <w:sz w:val="24"/>
          <w:szCs w:val="24"/>
        </w:rPr>
        <w:t xml:space="preserve">He informed the court that he has </w:t>
      </w:r>
      <w:r>
        <w:rPr>
          <w:rFonts w:ascii="Arial" w:hAnsi="Arial" w:cs="Arial"/>
          <w:sz w:val="24"/>
          <w:szCs w:val="24"/>
        </w:rPr>
        <w:t xml:space="preserve">a wife and 4 children </w:t>
      </w:r>
      <w:r w:rsidR="00E84496">
        <w:rPr>
          <w:rFonts w:ascii="Arial" w:hAnsi="Arial" w:cs="Arial"/>
          <w:sz w:val="24"/>
          <w:szCs w:val="24"/>
        </w:rPr>
        <w:t xml:space="preserve">and that he </w:t>
      </w:r>
      <w:r w:rsidR="00ED795D">
        <w:rPr>
          <w:rFonts w:ascii="Arial" w:hAnsi="Arial" w:cs="Arial"/>
          <w:sz w:val="24"/>
          <w:szCs w:val="24"/>
        </w:rPr>
        <w:t>survive</w:t>
      </w:r>
      <w:r w:rsidR="001163D6">
        <w:rPr>
          <w:rFonts w:ascii="Arial" w:hAnsi="Arial" w:cs="Arial"/>
          <w:sz w:val="24"/>
          <w:szCs w:val="24"/>
        </w:rPr>
        <w:t>s</w:t>
      </w:r>
      <w:r>
        <w:rPr>
          <w:rFonts w:ascii="Arial" w:hAnsi="Arial" w:cs="Arial"/>
          <w:sz w:val="24"/>
          <w:szCs w:val="24"/>
        </w:rPr>
        <w:t xml:space="preserve"> by cultivating for people. He </w:t>
      </w:r>
      <w:r w:rsidR="00ED795D">
        <w:rPr>
          <w:rFonts w:ascii="Arial" w:hAnsi="Arial" w:cs="Arial"/>
          <w:sz w:val="24"/>
          <w:szCs w:val="24"/>
        </w:rPr>
        <w:t xml:space="preserve">was detained in custody for almost a year when he was released on warning. He absconded and was brought to court after two years and 6 months. </w:t>
      </w:r>
      <w:r w:rsidR="00DE447B">
        <w:rPr>
          <w:rFonts w:ascii="Arial" w:hAnsi="Arial" w:cs="Arial"/>
          <w:sz w:val="24"/>
          <w:szCs w:val="24"/>
        </w:rPr>
        <w:t xml:space="preserve">A summary inquiry was held to determine </w:t>
      </w:r>
      <w:r w:rsidR="009A0BBB">
        <w:rPr>
          <w:rFonts w:ascii="Arial" w:hAnsi="Arial" w:cs="Arial"/>
          <w:sz w:val="24"/>
          <w:szCs w:val="24"/>
        </w:rPr>
        <w:t>h</w:t>
      </w:r>
      <w:r w:rsidR="00DE447B">
        <w:rPr>
          <w:rFonts w:ascii="Arial" w:hAnsi="Arial" w:cs="Arial"/>
          <w:sz w:val="24"/>
          <w:szCs w:val="24"/>
        </w:rPr>
        <w:t xml:space="preserve">is reasons for failing to comply with the warning. </w:t>
      </w:r>
      <w:r w:rsidR="00ED795D">
        <w:rPr>
          <w:rFonts w:ascii="Arial" w:hAnsi="Arial" w:cs="Arial"/>
          <w:sz w:val="24"/>
          <w:szCs w:val="24"/>
        </w:rPr>
        <w:t>He was fined N$100 or 30 days imprisonment</w:t>
      </w:r>
      <w:r w:rsidR="00DE447B">
        <w:rPr>
          <w:rFonts w:ascii="Arial" w:hAnsi="Arial" w:cs="Arial"/>
          <w:sz w:val="24"/>
          <w:szCs w:val="24"/>
        </w:rPr>
        <w:t>.</w:t>
      </w:r>
      <w:r w:rsidR="00ED795D">
        <w:rPr>
          <w:rFonts w:ascii="Arial" w:hAnsi="Arial" w:cs="Arial"/>
          <w:sz w:val="24"/>
          <w:szCs w:val="24"/>
        </w:rPr>
        <w:t xml:space="preserve"> He was thereafter detained in custody </w:t>
      </w:r>
      <w:r w:rsidR="001C3103">
        <w:rPr>
          <w:rFonts w:ascii="Arial" w:hAnsi="Arial" w:cs="Arial"/>
          <w:sz w:val="24"/>
          <w:szCs w:val="24"/>
        </w:rPr>
        <w:t xml:space="preserve">until he was sentenced. The latter period was </w:t>
      </w:r>
      <w:r w:rsidR="00DE447B">
        <w:rPr>
          <w:rFonts w:ascii="Arial" w:hAnsi="Arial" w:cs="Arial"/>
          <w:sz w:val="24"/>
          <w:szCs w:val="24"/>
        </w:rPr>
        <w:t xml:space="preserve">approximately </w:t>
      </w:r>
      <w:r w:rsidR="001C3103">
        <w:rPr>
          <w:rFonts w:ascii="Arial" w:hAnsi="Arial" w:cs="Arial"/>
          <w:sz w:val="24"/>
          <w:szCs w:val="24"/>
        </w:rPr>
        <w:t xml:space="preserve">two years and three months. </w:t>
      </w:r>
    </w:p>
    <w:p w:rsidR="003A092E" w:rsidRDefault="003A092E" w:rsidP="0047529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C3103">
        <w:rPr>
          <w:rFonts w:ascii="Arial" w:hAnsi="Arial" w:cs="Arial"/>
          <w:sz w:val="24"/>
          <w:szCs w:val="24"/>
        </w:rPr>
        <w:t>The seriousness of t</w:t>
      </w:r>
      <w:r w:rsidR="00DE447B">
        <w:rPr>
          <w:rFonts w:ascii="Arial" w:hAnsi="Arial" w:cs="Arial"/>
          <w:sz w:val="24"/>
          <w:szCs w:val="24"/>
        </w:rPr>
        <w:t>he matter cannot be ignored. T</w:t>
      </w:r>
      <w:r w:rsidR="001C3103">
        <w:rPr>
          <w:rFonts w:ascii="Arial" w:hAnsi="Arial" w:cs="Arial"/>
          <w:sz w:val="24"/>
          <w:szCs w:val="24"/>
        </w:rPr>
        <w:t>he legislature set</w:t>
      </w:r>
      <w:r w:rsidR="00DE447B">
        <w:rPr>
          <w:rFonts w:ascii="Arial" w:hAnsi="Arial" w:cs="Arial"/>
          <w:sz w:val="24"/>
          <w:szCs w:val="24"/>
        </w:rPr>
        <w:t xml:space="preserve"> </w:t>
      </w:r>
      <w:r w:rsidR="001C3103">
        <w:rPr>
          <w:rFonts w:ascii="Arial" w:hAnsi="Arial" w:cs="Arial"/>
          <w:sz w:val="24"/>
          <w:szCs w:val="24"/>
        </w:rPr>
        <w:t xml:space="preserve">a standard of not less than two years’ imprisonment for theft of stock valued less than N$500. </w:t>
      </w:r>
      <w:r w:rsidR="000253D4">
        <w:rPr>
          <w:rFonts w:ascii="Arial" w:hAnsi="Arial" w:cs="Arial"/>
          <w:sz w:val="24"/>
          <w:szCs w:val="24"/>
        </w:rPr>
        <w:t xml:space="preserve">In this instance the value of the goat was N$250 and it belonged to </w:t>
      </w:r>
      <w:r w:rsidR="00E84496">
        <w:rPr>
          <w:rFonts w:ascii="Arial" w:hAnsi="Arial" w:cs="Arial"/>
          <w:sz w:val="24"/>
          <w:szCs w:val="24"/>
        </w:rPr>
        <w:t xml:space="preserve">a </w:t>
      </w:r>
      <w:r w:rsidR="000253D4">
        <w:rPr>
          <w:rFonts w:ascii="Arial" w:hAnsi="Arial" w:cs="Arial"/>
          <w:sz w:val="24"/>
          <w:szCs w:val="24"/>
        </w:rPr>
        <w:t xml:space="preserve">subsistence farmer. </w:t>
      </w:r>
    </w:p>
    <w:p w:rsidR="00E02076" w:rsidRDefault="003A092E" w:rsidP="00475297">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C3103">
        <w:rPr>
          <w:rFonts w:ascii="Arial" w:hAnsi="Arial" w:cs="Arial"/>
          <w:sz w:val="24"/>
          <w:szCs w:val="24"/>
        </w:rPr>
        <w:t xml:space="preserve">The </w:t>
      </w:r>
      <w:r w:rsidR="000253D4">
        <w:rPr>
          <w:rFonts w:ascii="Arial" w:hAnsi="Arial" w:cs="Arial"/>
          <w:sz w:val="24"/>
          <w:szCs w:val="24"/>
        </w:rPr>
        <w:t>court however must weigh the aggravating circumstances and the mitigating circumstances and determine whether there are substantial and compelling circumstances. The mitigating factors on record, cumulatively, amount to substantial and compelling circumstances. The court, having concluded thus, may impose a lesser sentence.</w:t>
      </w:r>
      <w:r>
        <w:rPr>
          <w:rFonts w:ascii="Arial" w:hAnsi="Arial" w:cs="Arial"/>
          <w:sz w:val="24"/>
          <w:szCs w:val="24"/>
        </w:rPr>
        <w:t xml:space="preserve"> This court furthermore must have regard to the term </w:t>
      </w:r>
      <w:r w:rsidR="00DE447B">
        <w:rPr>
          <w:rFonts w:ascii="Arial" w:hAnsi="Arial" w:cs="Arial"/>
          <w:sz w:val="24"/>
          <w:szCs w:val="24"/>
        </w:rPr>
        <w:t xml:space="preserve">of imprisonment </w:t>
      </w:r>
      <w:r>
        <w:rPr>
          <w:rFonts w:ascii="Arial" w:hAnsi="Arial" w:cs="Arial"/>
          <w:sz w:val="24"/>
          <w:szCs w:val="24"/>
        </w:rPr>
        <w:t>the accused already served.</w:t>
      </w:r>
    </w:p>
    <w:p w:rsidR="002B1869" w:rsidRDefault="002B1869" w:rsidP="00475297">
      <w:pPr>
        <w:spacing w:line="360" w:lineRule="auto"/>
        <w:jc w:val="both"/>
        <w:rPr>
          <w:rFonts w:ascii="Arial" w:hAnsi="Arial" w:cs="Arial"/>
          <w:sz w:val="24"/>
          <w:szCs w:val="24"/>
        </w:rPr>
      </w:pPr>
    </w:p>
    <w:p w:rsidR="000253D4" w:rsidRDefault="002A73FF" w:rsidP="00475297">
      <w:pPr>
        <w:spacing w:line="360" w:lineRule="auto"/>
        <w:jc w:val="both"/>
        <w:rPr>
          <w:rFonts w:ascii="Arial" w:hAnsi="Arial" w:cs="Arial"/>
          <w:sz w:val="24"/>
          <w:szCs w:val="24"/>
        </w:rPr>
      </w:pPr>
      <w:r>
        <w:rPr>
          <w:rFonts w:ascii="Arial" w:hAnsi="Arial" w:cs="Arial"/>
          <w:sz w:val="24"/>
          <w:szCs w:val="24"/>
        </w:rPr>
        <w:t>[8</w:t>
      </w:r>
      <w:r w:rsidR="000253D4">
        <w:rPr>
          <w:rFonts w:ascii="Arial" w:hAnsi="Arial" w:cs="Arial"/>
          <w:sz w:val="24"/>
          <w:szCs w:val="24"/>
        </w:rPr>
        <w:t>]</w:t>
      </w:r>
      <w:r w:rsidR="000253D4">
        <w:rPr>
          <w:rFonts w:ascii="Arial" w:hAnsi="Arial" w:cs="Arial"/>
          <w:sz w:val="24"/>
          <w:szCs w:val="24"/>
        </w:rPr>
        <w:tab/>
        <w:t>In the result the following order is made:</w:t>
      </w:r>
    </w:p>
    <w:p w:rsidR="000253D4" w:rsidRDefault="000253D4" w:rsidP="00475297">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conviction is confirmed;</w:t>
      </w:r>
    </w:p>
    <w:p w:rsidR="000253D4" w:rsidRDefault="000253D4" w:rsidP="0047529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sentence</w:t>
      </w:r>
      <w:r w:rsidR="001163D6">
        <w:rPr>
          <w:rFonts w:ascii="Arial" w:hAnsi="Arial" w:cs="Arial"/>
          <w:sz w:val="24"/>
          <w:szCs w:val="24"/>
        </w:rPr>
        <w:t>d</w:t>
      </w:r>
      <w:r>
        <w:rPr>
          <w:rFonts w:ascii="Arial" w:hAnsi="Arial" w:cs="Arial"/>
          <w:sz w:val="24"/>
          <w:szCs w:val="24"/>
        </w:rPr>
        <w:t xml:space="preserve"> is set aside and altered to the following sentence:</w:t>
      </w:r>
    </w:p>
    <w:p w:rsidR="000253D4" w:rsidRDefault="000253D4" w:rsidP="00475297">
      <w:pPr>
        <w:spacing w:line="360" w:lineRule="auto"/>
        <w:ind w:left="720"/>
        <w:jc w:val="both"/>
        <w:rPr>
          <w:rFonts w:ascii="Arial" w:hAnsi="Arial" w:cs="Arial"/>
          <w:sz w:val="24"/>
          <w:szCs w:val="24"/>
        </w:rPr>
      </w:pPr>
      <w:r>
        <w:rPr>
          <w:rFonts w:ascii="Arial" w:hAnsi="Arial" w:cs="Arial"/>
          <w:sz w:val="24"/>
          <w:szCs w:val="24"/>
        </w:rPr>
        <w:t>The</w:t>
      </w:r>
      <w:r w:rsidR="003C4818">
        <w:rPr>
          <w:rFonts w:ascii="Arial" w:hAnsi="Arial" w:cs="Arial"/>
          <w:sz w:val="24"/>
          <w:szCs w:val="24"/>
        </w:rPr>
        <w:t xml:space="preserve"> accused is sentence to 1 year</w:t>
      </w:r>
      <w:r>
        <w:rPr>
          <w:rFonts w:ascii="Arial" w:hAnsi="Arial" w:cs="Arial"/>
          <w:sz w:val="24"/>
          <w:szCs w:val="24"/>
        </w:rPr>
        <w:t xml:space="preserve"> imprisonment wholly suspended for 5 years on condition that the accused is not convicted of stock theft committed during the period of suspension.</w:t>
      </w:r>
    </w:p>
    <w:p w:rsidR="00E84496" w:rsidRDefault="00E84496" w:rsidP="003C4818">
      <w:pPr>
        <w:spacing w:line="360" w:lineRule="auto"/>
        <w:jc w:val="both"/>
        <w:rPr>
          <w:rFonts w:ascii="Arial" w:hAnsi="Arial" w:cs="Arial"/>
          <w:sz w:val="24"/>
          <w:szCs w:val="24"/>
        </w:rPr>
      </w:pPr>
    </w:p>
    <w:p w:rsidR="00E02076" w:rsidRDefault="00E02076"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84496" w:rsidRDefault="00E84496" w:rsidP="00475297">
      <w:pPr>
        <w:spacing w:line="360" w:lineRule="auto"/>
        <w:ind w:left="1440" w:hanging="720"/>
        <w:jc w:val="both"/>
        <w:rPr>
          <w:rFonts w:ascii="Arial" w:hAnsi="Arial" w:cs="Arial"/>
          <w:sz w:val="24"/>
          <w:szCs w:val="24"/>
        </w:rPr>
      </w:pPr>
    </w:p>
    <w:p w:rsidR="00475297" w:rsidRDefault="00475297" w:rsidP="00475297">
      <w:pPr>
        <w:spacing w:line="360" w:lineRule="auto"/>
        <w:ind w:left="6480"/>
        <w:jc w:val="both"/>
        <w:rPr>
          <w:rFonts w:ascii="Arial" w:hAnsi="Arial" w:cs="Arial"/>
          <w:sz w:val="24"/>
          <w:szCs w:val="24"/>
        </w:rPr>
      </w:pPr>
    </w:p>
    <w:p w:rsidR="00E84496" w:rsidRDefault="00E84496" w:rsidP="00475297">
      <w:pPr>
        <w:spacing w:line="360" w:lineRule="auto"/>
        <w:ind w:left="6480"/>
        <w:jc w:val="both"/>
        <w:rPr>
          <w:rFonts w:ascii="Arial" w:hAnsi="Arial" w:cs="Arial"/>
          <w:sz w:val="24"/>
          <w:szCs w:val="24"/>
        </w:rPr>
      </w:pPr>
      <w:r>
        <w:rPr>
          <w:rFonts w:ascii="Arial" w:hAnsi="Arial" w:cs="Arial"/>
          <w:sz w:val="24"/>
          <w:szCs w:val="24"/>
        </w:rPr>
        <w:t>I agree</w:t>
      </w:r>
      <w:r w:rsidR="00475297">
        <w:rPr>
          <w:rFonts w:ascii="Arial" w:hAnsi="Arial" w:cs="Arial"/>
          <w:sz w:val="24"/>
          <w:szCs w:val="24"/>
        </w:rPr>
        <w:t>,</w:t>
      </w:r>
    </w:p>
    <w:p w:rsidR="00475297" w:rsidRDefault="00475297" w:rsidP="00475297">
      <w:pPr>
        <w:spacing w:line="360" w:lineRule="auto"/>
        <w:ind w:left="6480"/>
        <w:jc w:val="both"/>
        <w:rPr>
          <w:rFonts w:ascii="Arial" w:hAnsi="Arial" w:cs="Arial"/>
          <w:sz w:val="24"/>
          <w:szCs w:val="24"/>
        </w:rPr>
      </w:pPr>
    </w:p>
    <w:p w:rsidR="00E84496" w:rsidRDefault="00E84496" w:rsidP="00475297">
      <w:pPr>
        <w:spacing w:line="360" w:lineRule="auto"/>
        <w:ind w:left="1440" w:hanging="720"/>
        <w:jc w:val="both"/>
        <w:rPr>
          <w:rFonts w:ascii="Arial" w:hAnsi="Arial" w:cs="Arial"/>
          <w:sz w:val="24"/>
          <w:szCs w:val="24"/>
        </w:rPr>
      </w:pPr>
    </w:p>
    <w:p w:rsidR="00E02076" w:rsidRDefault="00EE655E"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E655E"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HC JANUARY</w:t>
      </w:r>
    </w:p>
    <w:p w:rsidR="00EE655E" w:rsidRDefault="00EE655E" w:rsidP="00475297">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Judge </w:t>
      </w:r>
    </w:p>
    <w:sectPr w:rsidR="00EE655E" w:rsidSect="009A0BBB">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0F" w:rsidRDefault="0072220F" w:rsidP="00541A8B">
      <w:pPr>
        <w:spacing w:after="0" w:line="240" w:lineRule="auto"/>
      </w:pPr>
      <w:r>
        <w:separator/>
      </w:r>
    </w:p>
  </w:endnote>
  <w:endnote w:type="continuationSeparator" w:id="0">
    <w:p w:rsidR="0072220F" w:rsidRDefault="0072220F"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0F" w:rsidRDefault="0072220F" w:rsidP="00541A8B">
      <w:pPr>
        <w:spacing w:after="0" w:line="240" w:lineRule="auto"/>
      </w:pPr>
      <w:r>
        <w:separator/>
      </w:r>
    </w:p>
  </w:footnote>
  <w:footnote w:type="continuationSeparator" w:id="0">
    <w:p w:rsidR="0072220F" w:rsidRDefault="0072220F"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04573"/>
      <w:docPartObj>
        <w:docPartGallery w:val="Page Numbers (Top of Page)"/>
        <w:docPartUnique/>
      </w:docPartObj>
    </w:sdtPr>
    <w:sdtEndPr>
      <w:rPr>
        <w:noProof/>
      </w:rPr>
    </w:sdtEndPr>
    <w:sdtContent>
      <w:p w:rsidR="009A0BBB" w:rsidRDefault="009A0BBB">
        <w:pPr>
          <w:pStyle w:val="Header"/>
          <w:jc w:val="right"/>
        </w:pPr>
        <w:r>
          <w:fldChar w:fldCharType="begin"/>
        </w:r>
        <w:r>
          <w:instrText xml:space="preserve"> PAGE   \* MERGEFORMAT </w:instrText>
        </w:r>
        <w:r>
          <w:fldChar w:fldCharType="separate"/>
        </w:r>
        <w:r w:rsidR="00D3104F">
          <w:rPr>
            <w:noProof/>
          </w:rPr>
          <w:t>4</w:t>
        </w:r>
        <w:r>
          <w:rPr>
            <w:noProof/>
          </w:rPr>
          <w:fldChar w:fldCharType="end"/>
        </w:r>
      </w:p>
    </w:sdtContent>
  </w:sdt>
  <w:p w:rsidR="009A0BBB" w:rsidRDefault="009A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2DC8"/>
    <w:rsid w:val="00014A17"/>
    <w:rsid w:val="000253D4"/>
    <w:rsid w:val="00043718"/>
    <w:rsid w:val="000663E4"/>
    <w:rsid w:val="000831C1"/>
    <w:rsid w:val="00084FD8"/>
    <w:rsid w:val="000A7B3D"/>
    <w:rsid w:val="000D0A88"/>
    <w:rsid w:val="000D38F0"/>
    <w:rsid w:val="00115640"/>
    <w:rsid w:val="001163D6"/>
    <w:rsid w:val="00116418"/>
    <w:rsid w:val="00145FC9"/>
    <w:rsid w:val="00151561"/>
    <w:rsid w:val="001825B9"/>
    <w:rsid w:val="001C3103"/>
    <w:rsid w:val="0021638C"/>
    <w:rsid w:val="00232CB3"/>
    <w:rsid w:val="002A73FF"/>
    <w:rsid w:val="002B1869"/>
    <w:rsid w:val="002C1A47"/>
    <w:rsid w:val="002F405B"/>
    <w:rsid w:val="00302DE4"/>
    <w:rsid w:val="00356A15"/>
    <w:rsid w:val="003646EB"/>
    <w:rsid w:val="003A092E"/>
    <w:rsid w:val="003B26F9"/>
    <w:rsid w:val="003C4818"/>
    <w:rsid w:val="003D3146"/>
    <w:rsid w:val="003F4039"/>
    <w:rsid w:val="0042228F"/>
    <w:rsid w:val="00475297"/>
    <w:rsid w:val="00485EEC"/>
    <w:rsid w:val="00541A8B"/>
    <w:rsid w:val="00564F0A"/>
    <w:rsid w:val="00580AB1"/>
    <w:rsid w:val="00590353"/>
    <w:rsid w:val="005B0BB5"/>
    <w:rsid w:val="006478AE"/>
    <w:rsid w:val="00666C05"/>
    <w:rsid w:val="0071221A"/>
    <w:rsid w:val="0072220F"/>
    <w:rsid w:val="0076737A"/>
    <w:rsid w:val="007C1C03"/>
    <w:rsid w:val="007C7FCA"/>
    <w:rsid w:val="007F5CCB"/>
    <w:rsid w:val="0081346F"/>
    <w:rsid w:val="008159B5"/>
    <w:rsid w:val="00837341"/>
    <w:rsid w:val="00840721"/>
    <w:rsid w:val="0084797D"/>
    <w:rsid w:val="0085423C"/>
    <w:rsid w:val="00974252"/>
    <w:rsid w:val="0098368A"/>
    <w:rsid w:val="0099273F"/>
    <w:rsid w:val="009A0BBB"/>
    <w:rsid w:val="009C2EB7"/>
    <w:rsid w:val="009C73BA"/>
    <w:rsid w:val="009F09E0"/>
    <w:rsid w:val="00A37C89"/>
    <w:rsid w:val="00A4200F"/>
    <w:rsid w:val="00A62074"/>
    <w:rsid w:val="00A72C7D"/>
    <w:rsid w:val="00AA20B5"/>
    <w:rsid w:val="00AE4914"/>
    <w:rsid w:val="00AF2935"/>
    <w:rsid w:val="00AF722B"/>
    <w:rsid w:val="00B054E5"/>
    <w:rsid w:val="00B853E3"/>
    <w:rsid w:val="00B879B3"/>
    <w:rsid w:val="00B93B24"/>
    <w:rsid w:val="00BC6156"/>
    <w:rsid w:val="00C11503"/>
    <w:rsid w:val="00C41153"/>
    <w:rsid w:val="00C556F2"/>
    <w:rsid w:val="00CE0805"/>
    <w:rsid w:val="00CE1647"/>
    <w:rsid w:val="00CE2C38"/>
    <w:rsid w:val="00D223E0"/>
    <w:rsid w:val="00D3104F"/>
    <w:rsid w:val="00D47528"/>
    <w:rsid w:val="00D75F0B"/>
    <w:rsid w:val="00D8374B"/>
    <w:rsid w:val="00DD2E70"/>
    <w:rsid w:val="00DE447B"/>
    <w:rsid w:val="00DE47B3"/>
    <w:rsid w:val="00DE7BC8"/>
    <w:rsid w:val="00E02076"/>
    <w:rsid w:val="00E84496"/>
    <w:rsid w:val="00ED795D"/>
    <w:rsid w:val="00EE655E"/>
    <w:rsid w:val="00F35A9A"/>
    <w:rsid w:val="00F4135B"/>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E1C8E-77CE-4480-B604-87B8B0E0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2018-01-24T18:30:00+00:00</Judgment_x0020_Date>
  </documentManagement>
</p:properties>
</file>

<file path=customXml/itemProps1.xml><?xml version="1.0" encoding="utf-8"?>
<ds:datastoreItem xmlns:ds="http://schemas.openxmlformats.org/officeDocument/2006/customXml" ds:itemID="{4396D6CE-8FCC-4DAA-A7A2-AF4879BBE80D}"/>
</file>

<file path=customXml/itemProps2.xml><?xml version="1.0" encoding="utf-8"?>
<ds:datastoreItem xmlns:ds="http://schemas.openxmlformats.org/officeDocument/2006/customXml" ds:itemID="{E906307E-F31D-4F1C-8DDB-16F171D70B00}"/>
</file>

<file path=customXml/itemProps3.xml><?xml version="1.0" encoding="utf-8"?>
<ds:datastoreItem xmlns:ds="http://schemas.openxmlformats.org/officeDocument/2006/customXml" ds:itemID="{4B3E40C4-1EE4-4FEB-BBCB-EAE695378EA5}"/>
</file>

<file path=customXml/itemProps4.xml><?xml version="1.0" encoding="utf-8"?>
<ds:datastoreItem xmlns:ds="http://schemas.openxmlformats.org/officeDocument/2006/customXml" ds:itemID="{3537986F-AB24-4A90-A97F-3102AD8BFD87}"/>
</file>

<file path=docProps/app.xml><?xml version="1.0" encoding="utf-8"?>
<Properties xmlns="http://schemas.openxmlformats.org/officeDocument/2006/extended-properties" xmlns:vt="http://schemas.openxmlformats.org/officeDocument/2006/docPropsVTypes">
  <Template>Normal.dotm</Template>
  <TotalTime>0</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Kanyemba (CR 3-2018) [2018] NAHCNLD 3 (25 January 2018)</dc:title>
  <dc:creator>user</dc:creator>
  <cp:lastModifiedBy>Charlet Mokomele</cp:lastModifiedBy>
  <cp:revision>2</cp:revision>
  <cp:lastPrinted>2018-01-25T10:16:00Z</cp:lastPrinted>
  <dcterms:created xsi:type="dcterms:W3CDTF">2018-01-29T06:15:00Z</dcterms:created>
  <dcterms:modified xsi:type="dcterms:W3CDTF">2018-01-29T06:15:00Z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