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92" w:rsidRDefault="00950792"/>
    <w:p w:rsidR="00950792" w:rsidRPr="00785018" w:rsidRDefault="00950792" w:rsidP="009507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792" w:rsidRDefault="00950792" w:rsidP="00950792">
                            <w:pPr>
                              <w:jc w:val="right"/>
                            </w:pPr>
                            <w:r>
                              <w:t>NOT REPORTABLE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5pt;margin-top:-4.5pt;width:123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" strokecolor="white [3212]">
                <v:textbox>
                  <w:txbxContent>
                    <w:p w:rsidR="00950792" w:rsidRDefault="00950792" w:rsidP="00950792">
                      <w:pPr>
                        <w:jc w:val="right"/>
                      </w:pPr>
                      <w:r>
                        <w:t>NOT REPORTABLE</w:t>
                      </w:r>
                    </w:p>
                  </w:txbxContent>
                </v:textbox>
              </v:shape>
            </w:pict>
          </mc:Fallback>
        </mc:AlternateContent>
      </w:r>
      <w:r w:rsidRPr="00785018">
        <w:rPr>
          <w:rFonts w:ascii="Arial" w:hAnsi="Arial" w:cs="Arial"/>
          <w:b/>
          <w:sz w:val="24"/>
          <w:szCs w:val="24"/>
        </w:rPr>
        <w:t>REPUBLIC OF NAMIBIA</w:t>
      </w:r>
    </w:p>
    <w:p w:rsidR="00950792" w:rsidRPr="00785018" w:rsidRDefault="00950792" w:rsidP="009507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5018"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inline distT="0" distB="0" distL="0" distR="0" wp14:anchorId="0B2F1B49" wp14:editId="29366E20">
            <wp:extent cx="847725" cy="882710"/>
            <wp:effectExtent l="0" t="0" r="0" b="0"/>
            <wp:docPr id="3" name="Picture 2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842" cy="90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A3C" w:rsidRDefault="00950792" w:rsidP="009507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5018">
        <w:rPr>
          <w:rFonts w:ascii="Arial" w:hAnsi="Arial" w:cs="Arial"/>
          <w:b/>
          <w:sz w:val="24"/>
          <w:szCs w:val="24"/>
        </w:rPr>
        <w:t>HIGH COURT OF NAMIBIA</w:t>
      </w:r>
      <w:r w:rsidR="007D5A3C">
        <w:rPr>
          <w:rFonts w:ascii="Arial" w:hAnsi="Arial" w:cs="Arial"/>
          <w:b/>
          <w:sz w:val="24"/>
          <w:szCs w:val="24"/>
        </w:rPr>
        <w:t xml:space="preserve"> NORTH LOCAL DIVISION</w:t>
      </w:r>
    </w:p>
    <w:p w:rsidR="00950792" w:rsidRDefault="007D5A3C" w:rsidP="009507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HELD AT OSHAKATI</w:t>
      </w:r>
    </w:p>
    <w:p w:rsidR="00D05318" w:rsidRDefault="00D05318" w:rsidP="009507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50792" w:rsidRPr="00785018" w:rsidRDefault="007D5A3C" w:rsidP="009507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="00950792" w:rsidRPr="00785018">
        <w:rPr>
          <w:rFonts w:ascii="Arial" w:hAnsi="Arial" w:cs="Arial"/>
          <w:b/>
          <w:sz w:val="24"/>
          <w:szCs w:val="24"/>
        </w:rPr>
        <w:t>JUDGMENT</w:t>
      </w:r>
    </w:p>
    <w:p w:rsidR="00950792" w:rsidRPr="00785018" w:rsidRDefault="00950792" w:rsidP="00950792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5018">
        <w:rPr>
          <w:rFonts w:ascii="Arial" w:hAnsi="Arial" w:cs="Arial"/>
          <w:b/>
          <w:sz w:val="24"/>
          <w:szCs w:val="24"/>
        </w:rPr>
        <w:tab/>
      </w:r>
      <w:r w:rsidRPr="00785018">
        <w:rPr>
          <w:rFonts w:ascii="Arial" w:hAnsi="Arial" w:cs="Arial"/>
          <w:sz w:val="24"/>
          <w:szCs w:val="24"/>
        </w:rPr>
        <w:t xml:space="preserve">Case no: </w:t>
      </w:r>
      <w:r w:rsidR="00780E33" w:rsidRPr="00785018">
        <w:rPr>
          <w:rFonts w:ascii="Arial" w:hAnsi="Arial" w:cs="Arial"/>
          <w:sz w:val="24"/>
          <w:szCs w:val="24"/>
        </w:rPr>
        <w:t>CR</w:t>
      </w:r>
      <w:r w:rsidR="00D05318">
        <w:rPr>
          <w:rFonts w:ascii="Arial" w:hAnsi="Arial" w:cs="Arial"/>
          <w:sz w:val="24"/>
          <w:szCs w:val="24"/>
        </w:rPr>
        <w:t xml:space="preserve"> </w:t>
      </w:r>
      <w:r w:rsidR="007D5A3C">
        <w:rPr>
          <w:rFonts w:ascii="Arial" w:hAnsi="Arial" w:cs="Arial"/>
          <w:sz w:val="24"/>
          <w:szCs w:val="24"/>
        </w:rPr>
        <w:t>10</w:t>
      </w:r>
      <w:r w:rsidR="00D05318">
        <w:rPr>
          <w:rFonts w:ascii="Arial" w:hAnsi="Arial" w:cs="Arial"/>
          <w:sz w:val="24"/>
          <w:szCs w:val="24"/>
        </w:rPr>
        <w:t>/2019</w:t>
      </w:r>
    </w:p>
    <w:p w:rsidR="00950792" w:rsidRPr="00785018" w:rsidRDefault="00950792" w:rsidP="009507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5018">
        <w:rPr>
          <w:rFonts w:ascii="Arial" w:hAnsi="Arial" w:cs="Arial"/>
          <w:sz w:val="24"/>
          <w:szCs w:val="24"/>
        </w:rPr>
        <w:t>In the matter between:</w:t>
      </w:r>
    </w:p>
    <w:p w:rsidR="00950792" w:rsidRPr="00785018" w:rsidRDefault="00950792" w:rsidP="0095079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0792" w:rsidRPr="00785018" w:rsidRDefault="00950792" w:rsidP="00950792">
      <w:pPr>
        <w:pStyle w:val="Heading4"/>
        <w:tabs>
          <w:tab w:val="right" w:pos="9000"/>
        </w:tabs>
        <w:spacing w:line="360" w:lineRule="auto"/>
        <w:jc w:val="both"/>
        <w:rPr>
          <w:rFonts w:cs="Arial"/>
          <w:b/>
          <w:sz w:val="24"/>
        </w:rPr>
      </w:pPr>
      <w:r w:rsidRPr="00785018">
        <w:rPr>
          <w:rFonts w:cs="Arial"/>
          <w:b/>
          <w:sz w:val="24"/>
        </w:rPr>
        <w:t>THE STATE</w:t>
      </w:r>
      <w:r w:rsidRPr="00785018">
        <w:rPr>
          <w:rFonts w:cs="Arial"/>
          <w:b/>
          <w:sz w:val="24"/>
        </w:rPr>
        <w:tab/>
      </w:r>
    </w:p>
    <w:p w:rsidR="00D05318" w:rsidRDefault="00D05318" w:rsidP="009507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5318" w:rsidRPr="00785018" w:rsidRDefault="00D05318" w:rsidP="009507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</w:p>
    <w:p w:rsidR="00D05318" w:rsidRDefault="00D05318" w:rsidP="00950792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50792" w:rsidRDefault="00F83DBC" w:rsidP="00950792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3DBC">
        <w:rPr>
          <w:rFonts w:ascii="Arial" w:hAnsi="Arial" w:cs="Arial"/>
          <w:b/>
          <w:sz w:val="24"/>
          <w:szCs w:val="24"/>
        </w:rPr>
        <w:t xml:space="preserve">TEGELELA </w:t>
      </w:r>
      <w:r w:rsidR="005F7E60">
        <w:rPr>
          <w:rFonts w:ascii="Arial" w:hAnsi="Arial" w:cs="Arial"/>
          <w:b/>
          <w:sz w:val="24"/>
          <w:szCs w:val="24"/>
        </w:rPr>
        <w:t>WILHELMINA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83DBC">
        <w:rPr>
          <w:rFonts w:ascii="Arial" w:hAnsi="Arial" w:cs="Arial"/>
          <w:b/>
          <w:sz w:val="24"/>
          <w:szCs w:val="24"/>
        </w:rPr>
        <w:t>JOHANNES</w:t>
      </w:r>
      <w:r w:rsidR="00950792">
        <w:rPr>
          <w:rFonts w:ascii="Arial" w:hAnsi="Arial" w:cs="Arial"/>
          <w:b/>
          <w:sz w:val="24"/>
          <w:szCs w:val="24"/>
        </w:rPr>
        <w:t xml:space="preserve">  </w:t>
      </w:r>
      <w:r w:rsidR="00950792" w:rsidRPr="00785018">
        <w:rPr>
          <w:rFonts w:ascii="Arial" w:hAnsi="Arial" w:cs="Arial"/>
          <w:b/>
          <w:sz w:val="24"/>
          <w:szCs w:val="24"/>
        </w:rPr>
        <w:tab/>
      </w:r>
      <w:r w:rsidR="00950792">
        <w:rPr>
          <w:rFonts w:ascii="Arial" w:hAnsi="Arial" w:cs="Arial"/>
          <w:b/>
          <w:sz w:val="24"/>
          <w:szCs w:val="24"/>
        </w:rPr>
        <w:t>1</w:t>
      </w:r>
      <w:r w:rsidR="00950792" w:rsidRPr="00F06C41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950792">
        <w:rPr>
          <w:rFonts w:ascii="Arial" w:hAnsi="Arial" w:cs="Arial"/>
          <w:b/>
          <w:sz w:val="24"/>
          <w:szCs w:val="24"/>
        </w:rPr>
        <w:t xml:space="preserve"> </w:t>
      </w:r>
      <w:r w:rsidR="00950792" w:rsidRPr="00785018">
        <w:rPr>
          <w:rFonts w:ascii="Arial" w:hAnsi="Arial" w:cs="Arial"/>
          <w:b/>
          <w:sz w:val="24"/>
          <w:szCs w:val="24"/>
        </w:rPr>
        <w:t>ACCUSED</w:t>
      </w:r>
    </w:p>
    <w:p w:rsidR="00950792" w:rsidRPr="00785018" w:rsidRDefault="005F7E60" w:rsidP="00950792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SHINGENGE AUGUSTE</w:t>
      </w:r>
      <w:r w:rsidR="00950792">
        <w:rPr>
          <w:rFonts w:ascii="Arial" w:hAnsi="Arial" w:cs="Arial"/>
          <w:b/>
          <w:sz w:val="24"/>
          <w:szCs w:val="24"/>
        </w:rPr>
        <w:tab/>
        <w:t>2</w:t>
      </w:r>
      <w:r w:rsidR="00950792" w:rsidRPr="00F06C41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950792">
        <w:rPr>
          <w:rFonts w:ascii="Arial" w:hAnsi="Arial" w:cs="Arial"/>
          <w:b/>
          <w:sz w:val="24"/>
          <w:szCs w:val="24"/>
        </w:rPr>
        <w:t xml:space="preserve"> ACCUSED</w:t>
      </w:r>
    </w:p>
    <w:p w:rsidR="00950792" w:rsidRPr="00785018" w:rsidRDefault="00950792" w:rsidP="0095079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50792" w:rsidRDefault="00780E33" w:rsidP="0095079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950792" w:rsidRPr="00785018">
        <w:rPr>
          <w:rFonts w:ascii="Arial" w:hAnsi="Arial" w:cs="Arial"/>
          <w:sz w:val="24"/>
          <w:szCs w:val="24"/>
        </w:rPr>
        <w:t xml:space="preserve"> </w:t>
      </w:r>
    </w:p>
    <w:p w:rsidR="00F21428" w:rsidRDefault="00D05318" w:rsidP="00F21428">
      <w:pPr>
        <w:spacing w:after="0" w:line="360" w:lineRule="auto"/>
        <w:ind w:left="2160" w:hanging="2160"/>
        <w:jc w:val="both"/>
        <w:rPr>
          <w:rFonts w:ascii="Arial" w:eastAsiaTheme="minorHAnsi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F83DBC">
        <w:rPr>
          <w:rFonts w:ascii="Arial" w:hAnsi="Arial" w:cs="Arial"/>
          <w:color w:val="000000"/>
          <w:sz w:val="24"/>
          <w:szCs w:val="24"/>
        </w:rPr>
        <w:t>(</w:t>
      </w:r>
      <w:r w:rsidR="00F21428">
        <w:rPr>
          <w:rFonts w:ascii="Arial" w:hAnsi="Arial" w:cs="Arial"/>
          <w:color w:val="000000"/>
          <w:sz w:val="24"/>
          <w:szCs w:val="24"/>
        </w:rPr>
        <w:t>HIGH COURT NLD REVIEW CASE REF NO</w:t>
      </w:r>
      <w:r w:rsidR="00F21428">
        <w:rPr>
          <w:rFonts w:ascii="Arial" w:hAnsi="Arial" w:cs="Arial"/>
          <w:sz w:val="24"/>
          <w:szCs w:val="24"/>
        </w:rPr>
        <w:t>: (77/2019)</w:t>
      </w:r>
      <w:r w:rsidR="00F83DBC">
        <w:rPr>
          <w:rFonts w:ascii="Arial" w:hAnsi="Arial" w:cs="Arial"/>
          <w:sz w:val="24"/>
          <w:szCs w:val="24"/>
        </w:rPr>
        <w:t>)</w:t>
      </w:r>
    </w:p>
    <w:p w:rsidR="00F21428" w:rsidRPr="00785018" w:rsidRDefault="00F21428" w:rsidP="0095079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50792" w:rsidRPr="007C0E49" w:rsidRDefault="00950792" w:rsidP="00950792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785018">
        <w:rPr>
          <w:rFonts w:ascii="Arial" w:hAnsi="Arial" w:cs="Arial"/>
          <w:b/>
          <w:sz w:val="24"/>
          <w:szCs w:val="24"/>
        </w:rPr>
        <w:t>Neutral citation: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785018">
        <w:rPr>
          <w:rFonts w:ascii="Arial" w:hAnsi="Arial" w:cs="Arial"/>
          <w:i/>
          <w:sz w:val="24"/>
          <w:szCs w:val="24"/>
        </w:rPr>
        <w:t xml:space="preserve">S v </w:t>
      </w:r>
      <w:r w:rsidR="00D354C6">
        <w:rPr>
          <w:rFonts w:ascii="Arial" w:hAnsi="Arial" w:cs="Arial"/>
          <w:i/>
          <w:sz w:val="24"/>
          <w:szCs w:val="24"/>
        </w:rPr>
        <w:t>Johannes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8501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CR</w:t>
      </w:r>
      <w:r w:rsidR="00D05318">
        <w:rPr>
          <w:rFonts w:ascii="Arial" w:hAnsi="Arial" w:cs="Arial"/>
          <w:sz w:val="24"/>
          <w:szCs w:val="24"/>
        </w:rPr>
        <w:t xml:space="preserve"> </w:t>
      </w:r>
      <w:r w:rsidR="007D5A3C">
        <w:rPr>
          <w:rFonts w:ascii="Arial" w:hAnsi="Arial" w:cs="Arial"/>
          <w:sz w:val="24"/>
          <w:szCs w:val="24"/>
        </w:rPr>
        <w:t>10</w:t>
      </w:r>
      <w:r w:rsidR="00F21428">
        <w:rPr>
          <w:rFonts w:ascii="Arial" w:hAnsi="Arial" w:cs="Arial"/>
          <w:sz w:val="24"/>
          <w:szCs w:val="24"/>
        </w:rPr>
        <w:t>/</w:t>
      </w:r>
      <w:r w:rsidR="005B128E">
        <w:rPr>
          <w:rFonts w:ascii="Arial" w:hAnsi="Arial" w:cs="Arial"/>
          <w:sz w:val="24"/>
          <w:szCs w:val="24"/>
        </w:rPr>
        <w:t>2019</w:t>
      </w:r>
      <w:r w:rsidRPr="00785018">
        <w:rPr>
          <w:rFonts w:ascii="Arial" w:hAnsi="Arial" w:cs="Arial"/>
          <w:sz w:val="24"/>
          <w:szCs w:val="24"/>
        </w:rPr>
        <w:t>) [201</w:t>
      </w:r>
      <w:r w:rsidR="007D5A3C">
        <w:rPr>
          <w:rFonts w:ascii="Arial" w:hAnsi="Arial" w:cs="Arial"/>
          <w:sz w:val="24"/>
          <w:szCs w:val="24"/>
        </w:rPr>
        <w:t>9</w:t>
      </w:r>
      <w:r w:rsidRPr="00785018">
        <w:rPr>
          <w:rFonts w:ascii="Arial" w:hAnsi="Arial" w:cs="Arial"/>
          <w:sz w:val="24"/>
          <w:szCs w:val="24"/>
        </w:rPr>
        <w:t>] NAHC</w:t>
      </w:r>
      <w:r w:rsidR="007D5A3C">
        <w:rPr>
          <w:rFonts w:ascii="Arial" w:hAnsi="Arial" w:cs="Arial"/>
          <w:sz w:val="24"/>
          <w:szCs w:val="24"/>
        </w:rPr>
        <w:t>NLD</w:t>
      </w:r>
      <w:r w:rsidR="00F21428">
        <w:rPr>
          <w:rFonts w:ascii="Arial" w:hAnsi="Arial" w:cs="Arial"/>
          <w:sz w:val="24"/>
          <w:szCs w:val="24"/>
        </w:rPr>
        <w:t xml:space="preserve"> </w:t>
      </w:r>
      <w:r w:rsidR="00D05318">
        <w:rPr>
          <w:rFonts w:ascii="Arial" w:hAnsi="Arial" w:cs="Arial"/>
          <w:sz w:val="24"/>
          <w:szCs w:val="24"/>
        </w:rPr>
        <w:t>20</w:t>
      </w:r>
      <w:r w:rsidR="007D5A3C">
        <w:rPr>
          <w:rFonts w:ascii="Arial" w:hAnsi="Arial" w:cs="Arial"/>
          <w:sz w:val="24"/>
          <w:szCs w:val="24"/>
        </w:rPr>
        <w:t xml:space="preserve"> (25 February 2019</w:t>
      </w:r>
      <w:r w:rsidRPr="007C0E49">
        <w:rPr>
          <w:rFonts w:ascii="Arial" w:hAnsi="Arial" w:cs="Arial"/>
          <w:sz w:val="24"/>
          <w:szCs w:val="24"/>
        </w:rPr>
        <w:t>)</w:t>
      </w:r>
    </w:p>
    <w:p w:rsidR="00950792" w:rsidRPr="00785018" w:rsidRDefault="00950792" w:rsidP="00950792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50792" w:rsidRPr="00785018" w:rsidRDefault="00950792" w:rsidP="00950792">
      <w:pPr>
        <w:spacing w:after="0" w:line="360" w:lineRule="auto"/>
        <w:ind w:left="1440" w:hanging="1440"/>
        <w:jc w:val="both"/>
        <w:rPr>
          <w:rFonts w:ascii="Arial" w:hAnsi="Arial" w:cs="Arial"/>
          <w:b/>
          <w:i/>
          <w:sz w:val="24"/>
          <w:szCs w:val="24"/>
        </w:rPr>
      </w:pPr>
      <w:r w:rsidRPr="00785018">
        <w:rPr>
          <w:rFonts w:ascii="Arial" w:hAnsi="Arial" w:cs="Arial"/>
          <w:b/>
          <w:sz w:val="24"/>
          <w:szCs w:val="24"/>
        </w:rPr>
        <w:t>Coram:</w:t>
      </w:r>
      <w:r w:rsidRPr="007850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JANUARY </w:t>
      </w:r>
      <w:r w:rsidR="005F7E60">
        <w:rPr>
          <w:rFonts w:ascii="Arial" w:hAnsi="Arial" w:cs="Arial"/>
          <w:sz w:val="24"/>
          <w:szCs w:val="24"/>
        </w:rPr>
        <w:t xml:space="preserve">J </w:t>
      </w:r>
      <w:r w:rsidR="005F7E60" w:rsidRPr="00D05318">
        <w:rPr>
          <w:rFonts w:ascii="Arial" w:hAnsi="Arial" w:cs="Arial"/>
          <w:i/>
          <w:sz w:val="24"/>
          <w:szCs w:val="24"/>
        </w:rPr>
        <w:t>et</w:t>
      </w:r>
      <w:r w:rsidR="005F7E60" w:rsidRPr="00ED25B5">
        <w:rPr>
          <w:rFonts w:ascii="Arial" w:hAnsi="Arial" w:cs="Arial"/>
          <w:i/>
          <w:sz w:val="24"/>
          <w:szCs w:val="24"/>
        </w:rPr>
        <w:t xml:space="preserve"> </w:t>
      </w:r>
      <w:r w:rsidR="005F7E60" w:rsidRPr="00D05318">
        <w:rPr>
          <w:rFonts w:ascii="Arial" w:hAnsi="Arial" w:cs="Arial"/>
          <w:sz w:val="24"/>
          <w:szCs w:val="24"/>
        </w:rPr>
        <w:t>SALIONGA</w:t>
      </w:r>
      <w:r w:rsidRPr="00D05318">
        <w:rPr>
          <w:rFonts w:ascii="Arial" w:hAnsi="Arial" w:cs="Arial"/>
          <w:sz w:val="24"/>
          <w:szCs w:val="24"/>
        </w:rPr>
        <w:t xml:space="preserve"> J</w:t>
      </w:r>
    </w:p>
    <w:p w:rsidR="00950792" w:rsidRPr="004141A0" w:rsidRDefault="00950792" w:rsidP="0095079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85018">
        <w:rPr>
          <w:rFonts w:ascii="Arial" w:hAnsi="Arial" w:cs="Arial"/>
          <w:b/>
          <w:bCs/>
          <w:sz w:val="24"/>
          <w:szCs w:val="24"/>
        </w:rPr>
        <w:t>Delivered</w:t>
      </w:r>
      <w:r w:rsidRPr="00785018">
        <w:rPr>
          <w:rFonts w:ascii="Arial" w:hAnsi="Arial" w:cs="Arial"/>
          <w:sz w:val="24"/>
          <w:szCs w:val="24"/>
        </w:rPr>
        <w:t>:</w:t>
      </w:r>
      <w:r w:rsidRPr="00785018">
        <w:rPr>
          <w:rFonts w:ascii="Arial" w:hAnsi="Arial" w:cs="Arial"/>
          <w:sz w:val="24"/>
          <w:szCs w:val="24"/>
        </w:rPr>
        <w:tab/>
      </w:r>
      <w:r w:rsidR="005F7E60">
        <w:rPr>
          <w:rFonts w:ascii="Arial" w:hAnsi="Arial" w:cs="Arial"/>
          <w:b/>
          <w:sz w:val="24"/>
          <w:szCs w:val="24"/>
        </w:rPr>
        <w:t xml:space="preserve">25 February </w:t>
      </w:r>
      <w:r w:rsidR="005F7E60" w:rsidRPr="004141A0">
        <w:rPr>
          <w:rFonts w:ascii="Arial" w:hAnsi="Arial" w:cs="Arial"/>
          <w:b/>
          <w:sz w:val="24"/>
          <w:szCs w:val="24"/>
        </w:rPr>
        <w:t>2019</w:t>
      </w:r>
    </w:p>
    <w:p w:rsidR="00950792" w:rsidRDefault="00950792" w:rsidP="0095079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50792" w:rsidRPr="007B7494" w:rsidRDefault="00950792" w:rsidP="0095079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0E49">
        <w:rPr>
          <w:rFonts w:ascii="Arial" w:hAnsi="Arial" w:cs="Arial"/>
          <w:b/>
          <w:sz w:val="24"/>
          <w:szCs w:val="24"/>
        </w:rPr>
        <w:t>Flynote:</w:t>
      </w:r>
      <w:r>
        <w:rPr>
          <w:rFonts w:ascii="Arial" w:hAnsi="Arial" w:cs="Arial"/>
          <w:sz w:val="24"/>
          <w:szCs w:val="24"/>
        </w:rPr>
        <w:tab/>
      </w:r>
      <w:r w:rsidR="00F21428">
        <w:rPr>
          <w:rFonts w:ascii="Arial" w:hAnsi="Arial" w:cs="Arial"/>
          <w:sz w:val="24"/>
          <w:szCs w:val="24"/>
        </w:rPr>
        <w:t>Criminal Procedure ―</w:t>
      </w:r>
      <w:r>
        <w:rPr>
          <w:rFonts w:ascii="Arial" w:hAnsi="Arial" w:cs="Arial"/>
          <w:sz w:val="24"/>
          <w:szCs w:val="24"/>
        </w:rPr>
        <w:t xml:space="preserve"> </w:t>
      </w:r>
      <w:r w:rsidRPr="007B7494">
        <w:rPr>
          <w:rFonts w:ascii="Arial" w:hAnsi="Arial" w:cs="Arial"/>
          <w:sz w:val="24"/>
          <w:szCs w:val="24"/>
        </w:rPr>
        <w:t>Questioning in terms of s</w:t>
      </w:r>
      <w:r w:rsidR="00D05318">
        <w:rPr>
          <w:rFonts w:ascii="Arial" w:hAnsi="Arial" w:cs="Arial"/>
          <w:sz w:val="24"/>
          <w:szCs w:val="24"/>
        </w:rPr>
        <w:t xml:space="preserve"> </w:t>
      </w:r>
      <w:r w:rsidRPr="007B7494">
        <w:rPr>
          <w:rFonts w:ascii="Arial" w:hAnsi="Arial" w:cs="Arial"/>
          <w:sz w:val="24"/>
          <w:szCs w:val="24"/>
        </w:rPr>
        <w:t>112(</w:t>
      </w:r>
      <w:r>
        <w:rPr>
          <w:rFonts w:ascii="Arial" w:hAnsi="Arial" w:cs="Arial"/>
          <w:sz w:val="24"/>
          <w:szCs w:val="24"/>
        </w:rPr>
        <w:t>1</w:t>
      </w:r>
      <w:r w:rsidRPr="007B7494">
        <w:rPr>
          <w:rFonts w:ascii="Arial" w:hAnsi="Arial" w:cs="Arial"/>
          <w:sz w:val="24"/>
          <w:szCs w:val="24"/>
        </w:rPr>
        <w:t>)</w:t>
      </w:r>
      <w:r w:rsidRPr="004141A0">
        <w:rPr>
          <w:rFonts w:ascii="Arial" w:hAnsi="Arial" w:cs="Arial"/>
          <w:i/>
          <w:sz w:val="24"/>
          <w:szCs w:val="24"/>
        </w:rPr>
        <w:t>(b)</w:t>
      </w:r>
      <w:r w:rsidRPr="007B7494">
        <w:rPr>
          <w:rFonts w:ascii="Arial" w:hAnsi="Arial" w:cs="Arial"/>
          <w:sz w:val="24"/>
          <w:szCs w:val="24"/>
        </w:rPr>
        <w:t xml:space="preserve"> of the Cri</w:t>
      </w:r>
      <w:r>
        <w:rPr>
          <w:rFonts w:ascii="Arial" w:hAnsi="Arial" w:cs="Arial"/>
          <w:sz w:val="24"/>
          <w:szCs w:val="24"/>
        </w:rPr>
        <w:t>minal Procedure Act,</w:t>
      </w:r>
      <w:r w:rsidR="00D05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51 of 1977 (</w:t>
      </w:r>
      <w:r w:rsidRPr="007B7494">
        <w:rPr>
          <w:rFonts w:ascii="Arial" w:hAnsi="Arial" w:cs="Arial"/>
          <w:sz w:val="24"/>
          <w:szCs w:val="24"/>
        </w:rPr>
        <w:t>The</w:t>
      </w:r>
      <w:r w:rsidR="00F21428">
        <w:rPr>
          <w:rFonts w:ascii="Arial" w:hAnsi="Arial" w:cs="Arial"/>
          <w:sz w:val="24"/>
          <w:szCs w:val="24"/>
        </w:rPr>
        <w:t xml:space="preserve"> CPA)―</w:t>
      </w:r>
      <w:r w:rsidR="00E572CD">
        <w:rPr>
          <w:rFonts w:ascii="Arial" w:hAnsi="Arial" w:cs="Arial"/>
          <w:sz w:val="24"/>
          <w:szCs w:val="24"/>
        </w:rPr>
        <w:t>Simultaneous</w:t>
      </w:r>
      <w:r w:rsidR="00B80C1F">
        <w:rPr>
          <w:rFonts w:ascii="Arial" w:hAnsi="Arial" w:cs="Arial"/>
          <w:sz w:val="24"/>
          <w:szCs w:val="24"/>
        </w:rPr>
        <w:t>ly</w:t>
      </w:r>
      <w:r w:rsidR="00E572CD">
        <w:rPr>
          <w:rFonts w:ascii="Arial" w:hAnsi="Arial" w:cs="Arial"/>
          <w:sz w:val="24"/>
          <w:szCs w:val="24"/>
        </w:rPr>
        <w:t xml:space="preserve"> questioning the</w:t>
      </w:r>
      <w:r w:rsidRPr="007B7494">
        <w:rPr>
          <w:rFonts w:ascii="Arial" w:hAnsi="Arial" w:cs="Arial"/>
          <w:sz w:val="24"/>
          <w:szCs w:val="24"/>
        </w:rPr>
        <w:t xml:space="preserve"> accused </w:t>
      </w:r>
      <w:r w:rsidR="007D5A3C">
        <w:rPr>
          <w:rFonts w:ascii="Arial" w:hAnsi="Arial" w:cs="Arial"/>
          <w:sz w:val="24"/>
          <w:szCs w:val="24"/>
        </w:rPr>
        <w:t xml:space="preserve"> </w:t>
      </w:r>
      <w:r w:rsidR="007D5A3C">
        <w:rPr>
          <w:rFonts w:ascii="Arial" w:hAnsi="Arial" w:cs="Arial"/>
          <w:sz w:val="24"/>
          <w:szCs w:val="24"/>
        </w:rPr>
        <w:lastRenderedPageBreak/>
        <w:t>persons―Grossly irregular―</w:t>
      </w:r>
      <w:r w:rsidRPr="007B7494">
        <w:rPr>
          <w:rFonts w:ascii="Arial" w:hAnsi="Arial" w:cs="Arial"/>
          <w:sz w:val="24"/>
          <w:szCs w:val="24"/>
        </w:rPr>
        <w:t>Conviction and</w:t>
      </w:r>
      <w:r>
        <w:rPr>
          <w:rFonts w:ascii="Arial" w:hAnsi="Arial" w:cs="Arial"/>
          <w:sz w:val="24"/>
          <w:szCs w:val="24"/>
        </w:rPr>
        <w:t xml:space="preserve"> </w:t>
      </w:r>
      <w:r w:rsidR="007D5A3C">
        <w:rPr>
          <w:rFonts w:ascii="Arial" w:hAnsi="Arial" w:cs="Arial"/>
          <w:sz w:val="24"/>
          <w:szCs w:val="24"/>
        </w:rPr>
        <w:t>sentence set aside as a result ―</w:t>
      </w:r>
      <w:r>
        <w:rPr>
          <w:rFonts w:ascii="Arial" w:hAnsi="Arial" w:cs="Arial"/>
          <w:sz w:val="24"/>
          <w:szCs w:val="24"/>
        </w:rPr>
        <w:t xml:space="preserve"> Matter </w:t>
      </w:r>
      <w:r w:rsidRPr="007B7494">
        <w:rPr>
          <w:rFonts w:ascii="Arial" w:hAnsi="Arial" w:cs="Arial"/>
          <w:sz w:val="24"/>
          <w:szCs w:val="24"/>
        </w:rPr>
        <w:t>remitted to the magistrates’ court to question each accused independently.</w:t>
      </w:r>
    </w:p>
    <w:p w:rsidR="00950792" w:rsidRPr="007B7494" w:rsidRDefault="00950792" w:rsidP="0095079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0792" w:rsidRPr="007B7494" w:rsidRDefault="00950792" w:rsidP="0095079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0E49">
        <w:rPr>
          <w:rFonts w:ascii="Arial" w:hAnsi="Arial" w:cs="Arial"/>
          <w:b/>
          <w:sz w:val="24"/>
          <w:szCs w:val="24"/>
        </w:rPr>
        <w:t>Summary:</w:t>
      </w:r>
      <w:r>
        <w:rPr>
          <w:rFonts w:ascii="Arial" w:hAnsi="Arial" w:cs="Arial"/>
          <w:sz w:val="24"/>
          <w:szCs w:val="24"/>
        </w:rPr>
        <w:tab/>
      </w:r>
      <w:r w:rsidRPr="007B7494">
        <w:rPr>
          <w:rFonts w:ascii="Arial" w:hAnsi="Arial" w:cs="Arial"/>
          <w:sz w:val="24"/>
          <w:szCs w:val="24"/>
        </w:rPr>
        <w:t xml:space="preserve">The two accused were jointly charged </w:t>
      </w:r>
      <w:r w:rsidR="00780E33" w:rsidRPr="007B7494">
        <w:rPr>
          <w:rFonts w:ascii="Arial" w:hAnsi="Arial" w:cs="Arial"/>
          <w:sz w:val="24"/>
          <w:szCs w:val="24"/>
        </w:rPr>
        <w:t xml:space="preserve">with </w:t>
      </w:r>
      <w:r w:rsidR="00780E33">
        <w:rPr>
          <w:rFonts w:ascii="Arial" w:hAnsi="Arial" w:cs="Arial"/>
          <w:sz w:val="24"/>
          <w:szCs w:val="24"/>
        </w:rPr>
        <w:t>fraud</w:t>
      </w:r>
      <w:r>
        <w:rPr>
          <w:rFonts w:ascii="Arial" w:hAnsi="Arial" w:cs="Arial"/>
          <w:sz w:val="24"/>
          <w:szCs w:val="24"/>
        </w:rPr>
        <w:t xml:space="preserve"> alternative</w:t>
      </w:r>
      <w:r w:rsidR="00D05318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</w:t>
      </w:r>
      <w:r w:rsidR="00780E33" w:rsidRPr="007B7494">
        <w:rPr>
          <w:rFonts w:ascii="Arial" w:hAnsi="Arial" w:cs="Arial"/>
          <w:sz w:val="24"/>
          <w:szCs w:val="24"/>
        </w:rPr>
        <w:t>th</w:t>
      </w:r>
      <w:r w:rsidR="00780E33">
        <w:rPr>
          <w:rFonts w:ascii="Arial" w:hAnsi="Arial" w:cs="Arial"/>
          <w:sz w:val="24"/>
          <w:szCs w:val="24"/>
        </w:rPr>
        <w:t>eft. It</w:t>
      </w:r>
      <w:r>
        <w:rPr>
          <w:rFonts w:ascii="Arial" w:hAnsi="Arial" w:cs="Arial"/>
          <w:sz w:val="24"/>
          <w:szCs w:val="24"/>
        </w:rPr>
        <w:t xml:space="preserve"> was </w:t>
      </w:r>
      <w:r w:rsidR="00780E33">
        <w:rPr>
          <w:rFonts w:ascii="Arial" w:hAnsi="Arial" w:cs="Arial"/>
          <w:sz w:val="24"/>
          <w:szCs w:val="24"/>
        </w:rPr>
        <w:t>alleged</w:t>
      </w:r>
      <w:r>
        <w:rPr>
          <w:rFonts w:ascii="Arial" w:hAnsi="Arial" w:cs="Arial"/>
          <w:sz w:val="24"/>
          <w:szCs w:val="24"/>
        </w:rPr>
        <w:t xml:space="preserve"> that the accused person</w:t>
      </w:r>
      <w:r w:rsidR="00780E3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D05318">
        <w:rPr>
          <w:rFonts w:ascii="Arial" w:hAnsi="Arial" w:cs="Arial"/>
          <w:sz w:val="24"/>
          <w:szCs w:val="24"/>
        </w:rPr>
        <w:t>acting</w:t>
      </w:r>
      <w:r w:rsidR="00D354C6">
        <w:rPr>
          <w:rFonts w:ascii="Arial" w:hAnsi="Arial" w:cs="Arial"/>
          <w:sz w:val="24"/>
          <w:szCs w:val="24"/>
        </w:rPr>
        <w:t xml:space="preserve"> with common purpose did unlawfully, falsely and with intent to </w:t>
      </w:r>
      <w:r>
        <w:rPr>
          <w:rFonts w:ascii="Arial" w:hAnsi="Arial" w:cs="Arial"/>
          <w:sz w:val="24"/>
          <w:szCs w:val="24"/>
        </w:rPr>
        <w:t>defraud</w:t>
      </w:r>
      <w:r w:rsidR="00D354C6">
        <w:rPr>
          <w:rFonts w:ascii="Arial" w:hAnsi="Arial" w:cs="Arial"/>
          <w:sz w:val="24"/>
          <w:szCs w:val="24"/>
        </w:rPr>
        <w:t xml:space="preserve"> give, act and pretend</w:t>
      </w:r>
      <w:r>
        <w:rPr>
          <w:rFonts w:ascii="Arial" w:hAnsi="Arial" w:cs="Arial"/>
          <w:sz w:val="24"/>
          <w:szCs w:val="24"/>
        </w:rPr>
        <w:t xml:space="preserve"> t</w:t>
      </w:r>
      <w:r w:rsidR="00780E33">
        <w:rPr>
          <w:rFonts w:ascii="Arial" w:hAnsi="Arial" w:cs="Arial"/>
          <w:sz w:val="24"/>
          <w:szCs w:val="24"/>
        </w:rPr>
        <w:t xml:space="preserve">o FNB that they </w:t>
      </w:r>
      <w:r w:rsidR="00D354C6">
        <w:rPr>
          <w:rFonts w:ascii="Arial" w:hAnsi="Arial" w:cs="Arial"/>
          <w:sz w:val="24"/>
          <w:szCs w:val="24"/>
        </w:rPr>
        <w:t>were authorized</w:t>
      </w:r>
      <w:r>
        <w:rPr>
          <w:rFonts w:ascii="Arial" w:hAnsi="Arial" w:cs="Arial"/>
          <w:sz w:val="24"/>
          <w:szCs w:val="24"/>
        </w:rPr>
        <w:t xml:space="preserve"> to withdraw money from an account and by means of false pretence induced the bank to pay out the </w:t>
      </w:r>
      <w:r w:rsidR="00780E33">
        <w:rPr>
          <w:rFonts w:ascii="Arial" w:hAnsi="Arial" w:cs="Arial"/>
          <w:sz w:val="24"/>
          <w:szCs w:val="24"/>
        </w:rPr>
        <w:t>money to</w:t>
      </w:r>
      <w:r w:rsidR="00D05318">
        <w:rPr>
          <w:rFonts w:ascii="Arial" w:hAnsi="Arial" w:cs="Arial"/>
          <w:sz w:val="24"/>
          <w:szCs w:val="24"/>
        </w:rPr>
        <w:t xml:space="preserve"> the total amount of N$</w:t>
      </w:r>
      <w:r>
        <w:rPr>
          <w:rFonts w:ascii="Arial" w:hAnsi="Arial" w:cs="Arial"/>
          <w:sz w:val="24"/>
          <w:szCs w:val="24"/>
        </w:rPr>
        <w:t>6900</w:t>
      </w:r>
      <w:r w:rsidR="00780E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the actual prejudice of Amushila S</w:t>
      </w:r>
      <w:r w:rsidR="00D0531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rafia</w:t>
      </w:r>
      <w:r w:rsidR="00D354C6">
        <w:rPr>
          <w:rFonts w:ascii="Arial" w:hAnsi="Arial" w:cs="Arial"/>
          <w:sz w:val="24"/>
          <w:szCs w:val="24"/>
        </w:rPr>
        <w:t>. They pleaded</w:t>
      </w:r>
      <w:r w:rsidRPr="007B7494">
        <w:rPr>
          <w:rFonts w:ascii="Arial" w:hAnsi="Arial" w:cs="Arial"/>
          <w:sz w:val="24"/>
          <w:szCs w:val="24"/>
        </w:rPr>
        <w:t xml:space="preserve"> gui</w:t>
      </w:r>
      <w:r w:rsidR="00D354C6">
        <w:rPr>
          <w:rFonts w:ascii="Arial" w:hAnsi="Arial" w:cs="Arial"/>
          <w:sz w:val="24"/>
          <w:szCs w:val="24"/>
        </w:rPr>
        <w:t>lty to the charge against them and the magistrate</w:t>
      </w:r>
      <w:r w:rsidRPr="007B7494">
        <w:rPr>
          <w:rFonts w:ascii="Arial" w:hAnsi="Arial" w:cs="Arial"/>
          <w:sz w:val="24"/>
          <w:szCs w:val="24"/>
        </w:rPr>
        <w:t xml:space="preserve"> question</w:t>
      </w:r>
      <w:r w:rsidR="00D354C6">
        <w:rPr>
          <w:rFonts w:ascii="Arial" w:hAnsi="Arial" w:cs="Arial"/>
          <w:sz w:val="24"/>
          <w:szCs w:val="24"/>
        </w:rPr>
        <w:t>ed both accused persons simultaneously</w:t>
      </w:r>
      <w:r w:rsidRPr="007B7494">
        <w:rPr>
          <w:rFonts w:ascii="Arial" w:hAnsi="Arial" w:cs="Arial"/>
          <w:sz w:val="24"/>
          <w:szCs w:val="24"/>
        </w:rPr>
        <w:t xml:space="preserve"> in terms of s 112(</w:t>
      </w:r>
      <w:r>
        <w:rPr>
          <w:rFonts w:ascii="Arial" w:hAnsi="Arial" w:cs="Arial"/>
          <w:sz w:val="24"/>
          <w:szCs w:val="24"/>
        </w:rPr>
        <w:t>1</w:t>
      </w:r>
      <w:r w:rsidR="00D354C6" w:rsidRPr="007B7494">
        <w:rPr>
          <w:rFonts w:ascii="Arial" w:hAnsi="Arial" w:cs="Arial"/>
          <w:sz w:val="24"/>
          <w:szCs w:val="24"/>
        </w:rPr>
        <w:t>)</w:t>
      </w:r>
      <w:r w:rsidR="00D354C6" w:rsidRPr="00ED25B5">
        <w:rPr>
          <w:rFonts w:ascii="Arial" w:hAnsi="Arial" w:cs="Arial"/>
          <w:i/>
          <w:sz w:val="24"/>
          <w:szCs w:val="24"/>
        </w:rPr>
        <w:t xml:space="preserve"> (</w:t>
      </w:r>
      <w:r w:rsidRPr="00ED25B5">
        <w:rPr>
          <w:rFonts w:ascii="Arial" w:hAnsi="Arial" w:cs="Arial"/>
          <w:i/>
          <w:sz w:val="24"/>
          <w:szCs w:val="24"/>
        </w:rPr>
        <w:t>b)</w:t>
      </w:r>
      <w:r w:rsidRPr="007B7494">
        <w:rPr>
          <w:rFonts w:ascii="Arial" w:hAnsi="Arial" w:cs="Arial"/>
          <w:sz w:val="24"/>
          <w:szCs w:val="24"/>
        </w:rPr>
        <w:t xml:space="preserve"> of the CPA</w:t>
      </w:r>
      <w:r>
        <w:rPr>
          <w:rFonts w:ascii="Arial" w:hAnsi="Arial" w:cs="Arial"/>
          <w:sz w:val="24"/>
          <w:szCs w:val="24"/>
        </w:rPr>
        <w:t xml:space="preserve"> causing the</w:t>
      </w:r>
      <w:r w:rsidR="00780E33">
        <w:rPr>
          <w:rFonts w:ascii="Arial" w:hAnsi="Arial" w:cs="Arial"/>
          <w:sz w:val="24"/>
          <w:szCs w:val="24"/>
        </w:rPr>
        <w:t xml:space="preserve"> questioning to be</w:t>
      </w:r>
      <w:r>
        <w:rPr>
          <w:rFonts w:ascii="Arial" w:hAnsi="Arial" w:cs="Arial"/>
          <w:sz w:val="24"/>
          <w:szCs w:val="24"/>
        </w:rPr>
        <w:t xml:space="preserve"> </w:t>
      </w:r>
      <w:r w:rsidRPr="007B7494">
        <w:rPr>
          <w:rFonts w:ascii="Arial" w:hAnsi="Arial" w:cs="Arial"/>
          <w:sz w:val="24"/>
          <w:szCs w:val="24"/>
        </w:rPr>
        <w:t xml:space="preserve">grossly irregular. In the result, the conviction and sentence are set aside and the matter </w:t>
      </w:r>
      <w:r w:rsidR="00D354C6">
        <w:rPr>
          <w:rFonts w:ascii="Arial" w:hAnsi="Arial" w:cs="Arial"/>
          <w:sz w:val="24"/>
          <w:szCs w:val="24"/>
        </w:rPr>
        <w:t xml:space="preserve">is </w:t>
      </w:r>
      <w:r w:rsidRPr="007B7494">
        <w:rPr>
          <w:rFonts w:ascii="Arial" w:hAnsi="Arial" w:cs="Arial"/>
          <w:sz w:val="24"/>
          <w:szCs w:val="24"/>
        </w:rPr>
        <w:t xml:space="preserve">remitted to the magistrates’ court for the magistrate to question each accused independently. </w:t>
      </w:r>
    </w:p>
    <w:p w:rsidR="00950792" w:rsidRPr="00785018" w:rsidRDefault="00DC4ED8" w:rsidP="0095079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50792" w:rsidRPr="00785018" w:rsidRDefault="00950792" w:rsidP="009507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5018">
        <w:rPr>
          <w:rFonts w:ascii="Arial" w:hAnsi="Arial" w:cs="Arial"/>
          <w:b/>
          <w:bCs/>
          <w:sz w:val="24"/>
          <w:szCs w:val="24"/>
        </w:rPr>
        <w:t>ORDER</w:t>
      </w:r>
    </w:p>
    <w:p w:rsidR="00950792" w:rsidRPr="00785018" w:rsidRDefault="00DC4ED8" w:rsidP="009507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50792" w:rsidRDefault="00950792" w:rsidP="0095079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749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</w:t>
      </w:r>
      <w:r w:rsidRPr="007B749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7B7494">
        <w:rPr>
          <w:rFonts w:ascii="Arial" w:hAnsi="Arial" w:cs="Arial"/>
          <w:sz w:val="24"/>
          <w:szCs w:val="24"/>
        </w:rPr>
        <w:t>The conviction and sentence are set aside.</w:t>
      </w:r>
    </w:p>
    <w:p w:rsidR="00950792" w:rsidRDefault="00950792" w:rsidP="00950792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7B749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7B7494">
        <w:rPr>
          <w:rFonts w:ascii="Arial" w:hAnsi="Arial" w:cs="Arial"/>
          <w:sz w:val="24"/>
          <w:szCs w:val="24"/>
        </w:rPr>
        <w:t>The matter is remitted to</w:t>
      </w:r>
      <w:r w:rsidR="002E0A2D">
        <w:rPr>
          <w:rFonts w:ascii="Arial" w:hAnsi="Arial" w:cs="Arial"/>
          <w:sz w:val="24"/>
          <w:szCs w:val="24"/>
        </w:rPr>
        <w:t xml:space="preserve"> the magistrates’ Cour</w:t>
      </w:r>
      <w:r>
        <w:rPr>
          <w:rFonts w:ascii="Arial" w:hAnsi="Arial" w:cs="Arial"/>
          <w:sz w:val="24"/>
          <w:szCs w:val="24"/>
        </w:rPr>
        <w:t>t Outapi</w:t>
      </w:r>
      <w:r w:rsidRPr="007B7494">
        <w:rPr>
          <w:rFonts w:ascii="Arial" w:hAnsi="Arial" w:cs="Arial"/>
          <w:sz w:val="24"/>
          <w:szCs w:val="24"/>
        </w:rPr>
        <w:t xml:space="preserve"> to question the accused properly and indepe</w:t>
      </w:r>
      <w:r w:rsidR="00D05318">
        <w:rPr>
          <w:rFonts w:ascii="Arial" w:hAnsi="Arial" w:cs="Arial"/>
          <w:sz w:val="24"/>
          <w:szCs w:val="24"/>
        </w:rPr>
        <w:t>ndently in terms of section 112</w:t>
      </w:r>
      <w:r w:rsidRPr="007B7494">
        <w:rPr>
          <w:rFonts w:ascii="Arial" w:hAnsi="Arial" w:cs="Arial"/>
          <w:sz w:val="24"/>
          <w:szCs w:val="24"/>
        </w:rPr>
        <w:t>(1</w:t>
      </w:r>
      <w:r w:rsidR="002E0A2D" w:rsidRPr="007B7494">
        <w:rPr>
          <w:rFonts w:ascii="Arial" w:hAnsi="Arial" w:cs="Arial"/>
          <w:sz w:val="24"/>
          <w:szCs w:val="24"/>
        </w:rPr>
        <w:t>)</w:t>
      </w:r>
      <w:r w:rsidR="002E0A2D" w:rsidRPr="00ED25B5">
        <w:rPr>
          <w:rFonts w:ascii="Arial" w:hAnsi="Arial" w:cs="Arial"/>
          <w:i/>
          <w:sz w:val="24"/>
          <w:szCs w:val="24"/>
        </w:rPr>
        <w:t xml:space="preserve"> (</w:t>
      </w:r>
      <w:r w:rsidRPr="00ED25B5">
        <w:rPr>
          <w:rFonts w:ascii="Arial" w:hAnsi="Arial" w:cs="Arial"/>
          <w:i/>
          <w:sz w:val="24"/>
          <w:szCs w:val="24"/>
        </w:rPr>
        <w:t>b)</w:t>
      </w:r>
      <w:r w:rsidRPr="007B7494">
        <w:rPr>
          <w:rFonts w:ascii="Arial" w:hAnsi="Arial" w:cs="Arial"/>
          <w:sz w:val="24"/>
          <w:szCs w:val="24"/>
        </w:rPr>
        <w:t xml:space="preserve"> </w:t>
      </w:r>
      <w:r w:rsidR="00780E33">
        <w:rPr>
          <w:rFonts w:ascii="Arial" w:hAnsi="Arial" w:cs="Arial"/>
          <w:sz w:val="24"/>
          <w:szCs w:val="24"/>
        </w:rPr>
        <w:t xml:space="preserve">of the Act </w:t>
      </w:r>
      <w:r w:rsidRPr="007B7494">
        <w:rPr>
          <w:rFonts w:ascii="Arial" w:hAnsi="Arial" w:cs="Arial"/>
          <w:sz w:val="24"/>
          <w:szCs w:val="24"/>
        </w:rPr>
        <w:t xml:space="preserve">and </w:t>
      </w:r>
      <w:r w:rsidR="00780E33">
        <w:rPr>
          <w:rFonts w:ascii="Arial" w:hAnsi="Arial" w:cs="Arial"/>
          <w:sz w:val="24"/>
          <w:szCs w:val="24"/>
        </w:rPr>
        <w:t xml:space="preserve">since the </w:t>
      </w:r>
      <w:r w:rsidR="007D05EC">
        <w:rPr>
          <w:rFonts w:ascii="Arial" w:hAnsi="Arial" w:cs="Arial"/>
          <w:sz w:val="24"/>
          <w:szCs w:val="24"/>
        </w:rPr>
        <w:t xml:space="preserve">presiding magistrate had </w:t>
      </w:r>
      <w:r w:rsidR="002E0A2D">
        <w:rPr>
          <w:rFonts w:ascii="Arial" w:hAnsi="Arial" w:cs="Arial"/>
          <w:sz w:val="24"/>
          <w:szCs w:val="24"/>
        </w:rPr>
        <w:t xml:space="preserve">in the meantime </w:t>
      </w:r>
      <w:r w:rsidR="007D05EC">
        <w:rPr>
          <w:rFonts w:ascii="Arial" w:hAnsi="Arial" w:cs="Arial"/>
          <w:sz w:val="24"/>
          <w:szCs w:val="24"/>
        </w:rPr>
        <w:t>resigned</w:t>
      </w:r>
      <w:r w:rsidR="002E0A2D">
        <w:rPr>
          <w:rFonts w:ascii="Arial" w:hAnsi="Arial" w:cs="Arial"/>
          <w:sz w:val="24"/>
          <w:szCs w:val="24"/>
        </w:rPr>
        <w:t>,</w:t>
      </w:r>
      <w:r w:rsidR="007D0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any </w:t>
      </w:r>
      <w:r w:rsidR="00D05318">
        <w:rPr>
          <w:rFonts w:ascii="Arial" w:hAnsi="Arial" w:cs="Arial"/>
          <w:sz w:val="24"/>
          <w:szCs w:val="24"/>
        </w:rPr>
        <w:t>other available</w:t>
      </w:r>
      <w:r w:rsidR="002E0A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magistrate can finalise the matter</w:t>
      </w:r>
      <w:r w:rsidR="002E0A2D">
        <w:rPr>
          <w:rFonts w:ascii="Arial" w:hAnsi="Arial" w:cs="Arial"/>
          <w:sz w:val="24"/>
          <w:szCs w:val="24"/>
        </w:rPr>
        <w:t>.</w:t>
      </w:r>
    </w:p>
    <w:p w:rsidR="00950792" w:rsidRPr="00785018" w:rsidRDefault="00DC4ED8" w:rsidP="0095079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950792" w:rsidRPr="00785018" w:rsidRDefault="00950792" w:rsidP="009507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5018">
        <w:rPr>
          <w:rFonts w:ascii="Arial" w:hAnsi="Arial" w:cs="Arial"/>
          <w:b/>
          <w:sz w:val="24"/>
          <w:szCs w:val="24"/>
        </w:rPr>
        <w:t>JUDGMENT</w:t>
      </w:r>
    </w:p>
    <w:p w:rsidR="00950792" w:rsidRPr="00785018" w:rsidRDefault="00DC4ED8" w:rsidP="009507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950792" w:rsidRDefault="00950792" w:rsidP="00950792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SALIONGA J (JANUARY </w:t>
      </w:r>
      <w:r w:rsidRPr="00785018">
        <w:rPr>
          <w:rFonts w:ascii="Arial" w:hAnsi="Arial" w:cs="Arial"/>
          <w:sz w:val="24"/>
          <w:szCs w:val="24"/>
        </w:rPr>
        <w:t>J concurring):</w:t>
      </w:r>
    </w:p>
    <w:p w:rsidR="00950792" w:rsidRDefault="00950792" w:rsidP="0095079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0792" w:rsidRDefault="00950792" w:rsidP="0095079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7B749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Pr="007B7494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is </w:t>
      </w:r>
      <w:r w:rsidRPr="007B7494">
        <w:rPr>
          <w:rFonts w:ascii="Arial" w:hAnsi="Arial" w:cs="Arial"/>
          <w:sz w:val="24"/>
          <w:szCs w:val="24"/>
        </w:rPr>
        <w:t>a review mat</w:t>
      </w:r>
      <w:r w:rsidR="005C400E">
        <w:rPr>
          <w:rFonts w:ascii="Arial" w:hAnsi="Arial" w:cs="Arial"/>
          <w:sz w:val="24"/>
          <w:szCs w:val="24"/>
        </w:rPr>
        <w:t>ter emanating from the Outapi M</w:t>
      </w:r>
      <w:r w:rsidRPr="007B7494">
        <w:rPr>
          <w:rFonts w:ascii="Arial" w:hAnsi="Arial" w:cs="Arial"/>
          <w:sz w:val="24"/>
          <w:szCs w:val="24"/>
        </w:rPr>
        <w:t>agistrate</w:t>
      </w:r>
      <w:r>
        <w:rPr>
          <w:rFonts w:ascii="Arial" w:hAnsi="Arial" w:cs="Arial"/>
          <w:sz w:val="24"/>
          <w:szCs w:val="24"/>
        </w:rPr>
        <w:t>s</w:t>
      </w:r>
      <w:r w:rsidR="00D05318">
        <w:rPr>
          <w:rFonts w:ascii="Arial" w:hAnsi="Arial" w:cs="Arial"/>
          <w:sz w:val="24"/>
          <w:szCs w:val="24"/>
        </w:rPr>
        <w:t>’</w:t>
      </w:r>
      <w:r w:rsidRPr="007B7494">
        <w:rPr>
          <w:rFonts w:ascii="Arial" w:hAnsi="Arial" w:cs="Arial"/>
          <w:sz w:val="24"/>
          <w:szCs w:val="24"/>
        </w:rPr>
        <w:t xml:space="preserve"> </w:t>
      </w:r>
      <w:r w:rsidR="005C400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ourt wherein the two accused w</w:t>
      </w:r>
      <w:r w:rsidRPr="007B7494">
        <w:rPr>
          <w:rFonts w:ascii="Arial" w:hAnsi="Arial" w:cs="Arial"/>
          <w:sz w:val="24"/>
          <w:szCs w:val="24"/>
        </w:rPr>
        <w:t xml:space="preserve">ere charged with the </w:t>
      </w:r>
      <w:r w:rsidR="007D5A3C">
        <w:rPr>
          <w:rFonts w:ascii="Arial" w:hAnsi="Arial" w:cs="Arial"/>
          <w:sz w:val="24"/>
          <w:szCs w:val="24"/>
        </w:rPr>
        <w:t>offence</w:t>
      </w:r>
      <w:r w:rsidR="005C400E">
        <w:rPr>
          <w:rFonts w:ascii="Arial" w:hAnsi="Arial" w:cs="Arial"/>
          <w:sz w:val="24"/>
          <w:szCs w:val="24"/>
        </w:rPr>
        <w:t xml:space="preserve"> of fraud alternatively </w:t>
      </w:r>
      <w:r w:rsidRPr="007B7494">
        <w:rPr>
          <w:rFonts w:ascii="Arial" w:hAnsi="Arial" w:cs="Arial"/>
          <w:sz w:val="24"/>
          <w:szCs w:val="24"/>
        </w:rPr>
        <w:t xml:space="preserve">theft. They pleaded guilty to the charge against </w:t>
      </w:r>
      <w:r>
        <w:rPr>
          <w:rFonts w:ascii="Arial" w:hAnsi="Arial" w:cs="Arial"/>
          <w:sz w:val="24"/>
          <w:szCs w:val="24"/>
        </w:rPr>
        <w:t xml:space="preserve">them </w:t>
      </w:r>
      <w:r w:rsidRPr="007B7494">
        <w:rPr>
          <w:rFonts w:ascii="Arial" w:hAnsi="Arial" w:cs="Arial"/>
          <w:sz w:val="24"/>
          <w:szCs w:val="24"/>
        </w:rPr>
        <w:t>and as such the learned magistrate invoked the provisions of section of 112(1</w:t>
      </w:r>
      <w:r w:rsidR="005C400E">
        <w:rPr>
          <w:rFonts w:ascii="Arial" w:hAnsi="Arial" w:cs="Arial"/>
          <w:sz w:val="24"/>
          <w:szCs w:val="24"/>
        </w:rPr>
        <w:t>)</w:t>
      </w:r>
      <w:r w:rsidR="005C400E" w:rsidRPr="004141A0">
        <w:rPr>
          <w:rFonts w:ascii="Arial" w:hAnsi="Arial" w:cs="Arial"/>
          <w:i/>
          <w:sz w:val="24"/>
          <w:szCs w:val="24"/>
        </w:rPr>
        <w:t xml:space="preserve"> (</w:t>
      </w:r>
      <w:r w:rsidRPr="004141A0">
        <w:rPr>
          <w:rFonts w:ascii="Arial" w:hAnsi="Arial" w:cs="Arial"/>
          <w:i/>
          <w:sz w:val="24"/>
          <w:szCs w:val="24"/>
        </w:rPr>
        <w:t>b)</w:t>
      </w:r>
      <w:r w:rsidRPr="007B7494">
        <w:rPr>
          <w:rFonts w:ascii="Arial" w:hAnsi="Arial" w:cs="Arial"/>
          <w:sz w:val="24"/>
          <w:szCs w:val="24"/>
        </w:rPr>
        <w:t xml:space="preserve"> of the Cri</w:t>
      </w:r>
      <w:r>
        <w:rPr>
          <w:rFonts w:ascii="Arial" w:hAnsi="Arial" w:cs="Arial"/>
          <w:sz w:val="24"/>
          <w:szCs w:val="24"/>
        </w:rPr>
        <w:t>minal Procedure Act, 51 of 1977 (</w:t>
      </w:r>
      <w:r w:rsidR="00D05318">
        <w:rPr>
          <w:rFonts w:ascii="Arial" w:hAnsi="Arial" w:cs="Arial"/>
          <w:sz w:val="24"/>
          <w:szCs w:val="24"/>
        </w:rPr>
        <w:t>t</w:t>
      </w:r>
      <w:r w:rsidRPr="007B7494">
        <w:rPr>
          <w:rFonts w:ascii="Arial" w:hAnsi="Arial" w:cs="Arial"/>
          <w:sz w:val="24"/>
          <w:szCs w:val="24"/>
        </w:rPr>
        <w:t>he CPA)</w:t>
      </w:r>
      <w:r>
        <w:rPr>
          <w:rFonts w:ascii="Arial" w:hAnsi="Arial" w:cs="Arial"/>
          <w:sz w:val="24"/>
          <w:szCs w:val="24"/>
        </w:rPr>
        <w:t xml:space="preserve">. </w:t>
      </w:r>
      <w:r w:rsidRPr="007B7494">
        <w:rPr>
          <w:rFonts w:ascii="Arial" w:hAnsi="Arial" w:cs="Arial"/>
          <w:sz w:val="24"/>
          <w:szCs w:val="24"/>
        </w:rPr>
        <w:t xml:space="preserve">The learned magistrate, when questioning the accused persons, did not question each </w:t>
      </w:r>
      <w:r w:rsidRPr="007B7494">
        <w:rPr>
          <w:rFonts w:ascii="Arial" w:hAnsi="Arial" w:cs="Arial"/>
          <w:sz w:val="24"/>
          <w:szCs w:val="24"/>
        </w:rPr>
        <w:lastRenderedPageBreak/>
        <w:t>accused individually but posed one question at a time which was answered by both the accused.</w:t>
      </w:r>
    </w:p>
    <w:p w:rsidR="00950792" w:rsidRPr="007B7494" w:rsidRDefault="00950792" w:rsidP="0095079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0792" w:rsidRDefault="00950792" w:rsidP="0095079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7B749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Pr="007B7494">
        <w:rPr>
          <w:rFonts w:ascii="Arial" w:hAnsi="Arial" w:cs="Arial"/>
          <w:sz w:val="24"/>
          <w:szCs w:val="24"/>
        </w:rPr>
        <w:t>When the m</w:t>
      </w:r>
      <w:r w:rsidR="005F7E60">
        <w:rPr>
          <w:rFonts w:ascii="Arial" w:hAnsi="Arial" w:cs="Arial"/>
          <w:sz w:val="24"/>
          <w:szCs w:val="24"/>
        </w:rPr>
        <w:t>atter was submitted before me on automatic</w:t>
      </w:r>
      <w:r w:rsidRPr="007B7494">
        <w:rPr>
          <w:rFonts w:ascii="Arial" w:hAnsi="Arial" w:cs="Arial"/>
          <w:sz w:val="24"/>
          <w:szCs w:val="24"/>
        </w:rPr>
        <w:t xml:space="preserve"> review, I </w:t>
      </w:r>
      <w:r w:rsidR="005F7E60">
        <w:rPr>
          <w:rFonts w:ascii="Arial" w:hAnsi="Arial" w:cs="Arial"/>
          <w:sz w:val="24"/>
          <w:szCs w:val="24"/>
        </w:rPr>
        <w:t>did not raise</w:t>
      </w:r>
      <w:r w:rsidRPr="007B7494">
        <w:rPr>
          <w:rFonts w:ascii="Arial" w:hAnsi="Arial" w:cs="Arial"/>
          <w:sz w:val="24"/>
          <w:szCs w:val="24"/>
        </w:rPr>
        <w:t xml:space="preserve"> a query with the magistra</w:t>
      </w:r>
      <w:r w:rsidR="005F7E60">
        <w:rPr>
          <w:rFonts w:ascii="Arial" w:hAnsi="Arial" w:cs="Arial"/>
          <w:sz w:val="24"/>
          <w:szCs w:val="24"/>
        </w:rPr>
        <w:t>te to explain why he</w:t>
      </w:r>
      <w:r>
        <w:rPr>
          <w:rFonts w:ascii="Arial" w:hAnsi="Arial" w:cs="Arial"/>
          <w:sz w:val="24"/>
          <w:szCs w:val="24"/>
        </w:rPr>
        <w:t xml:space="preserve"> did not question</w:t>
      </w:r>
      <w:r w:rsidRPr="007B74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each </w:t>
      </w:r>
      <w:r w:rsidRPr="007B7494">
        <w:rPr>
          <w:rFonts w:ascii="Arial" w:hAnsi="Arial" w:cs="Arial"/>
          <w:sz w:val="24"/>
          <w:szCs w:val="24"/>
        </w:rPr>
        <w:t xml:space="preserve">accused </w:t>
      </w:r>
      <w:r>
        <w:rPr>
          <w:rFonts w:ascii="Arial" w:hAnsi="Arial" w:cs="Arial"/>
          <w:sz w:val="24"/>
          <w:szCs w:val="24"/>
        </w:rPr>
        <w:t>i</w:t>
      </w:r>
      <w:r w:rsidRPr="007B7494">
        <w:rPr>
          <w:rFonts w:ascii="Arial" w:hAnsi="Arial" w:cs="Arial"/>
          <w:sz w:val="24"/>
          <w:szCs w:val="24"/>
        </w:rPr>
        <w:t>ndividually in terms of section 112(1</w:t>
      </w:r>
      <w:r w:rsidR="005C400E" w:rsidRPr="007B7494">
        <w:rPr>
          <w:rFonts w:ascii="Arial" w:hAnsi="Arial" w:cs="Arial"/>
          <w:sz w:val="24"/>
          <w:szCs w:val="24"/>
        </w:rPr>
        <w:t>)</w:t>
      </w:r>
      <w:r w:rsidR="005C400E" w:rsidRPr="001F7EC9">
        <w:rPr>
          <w:rFonts w:ascii="Arial" w:hAnsi="Arial" w:cs="Arial"/>
          <w:i/>
          <w:sz w:val="24"/>
          <w:szCs w:val="24"/>
        </w:rPr>
        <w:t xml:space="preserve"> (</w:t>
      </w:r>
      <w:r w:rsidRPr="001F7EC9">
        <w:rPr>
          <w:rFonts w:ascii="Arial" w:hAnsi="Arial" w:cs="Arial"/>
          <w:i/>
          <w:sz w:val="24"/>
          <w:szCs w:val="24"/>
        </w:rPr>
        <w:t>b)</w:t>
      </w:r>
      <w:r w:rsidR="005C400E">
        <w:rPr>
          <w:rFonts w:ascii="Arial" w:hAnsi="Arial" w:cs="Arial"/>
          <w:sz w:val="24"/>
          <w:szCs w:val="24"/>
        </w:rPr>
        <w:t xml:space="preserve"> of the C</w:t>
      </w:r>
      <w:r w:rsidR="007D5A3C">
        <w:rPr>
          <w:rFonts w:ascii="Arial" w:hAnsi="Arial" w:cs="Arial"/>
          <w:sz w:val="24"/>
          <w:szCs w:val="24"/>
        </w:rPr>
        <w:t xml:space="preserve">riminal </w:t>
      </w:r>
      <w:r w:rsidR="005C400E">
        <w:rPr>
          <w:rFonts w:ascii="Arial" w:hAnsi="Arial" w:cs="Arial"/>
          <w:sz w:val="24"/>
          <w:szCs w:val="24"/>
        </w:rPr>
        <w:t>P</w:t>
      </w:r>
      <w:r w:rsidR="007D5A3C">
        <w:rPr>
          <w:rFonts w:ascii="Arial" w:hAnsi="Arial" w:cs="Arial"/>
          <w:sz w:val="24"/>
          <w:szCs w:val="24"/>
        </w:rPr>
        <w:t xml:space="preserve">rocedure </w:t>
      </w:r>
      <w:r w:rsidR="005C400E">
        <w:rPr>
          <w:rFonts w:ascii="Arial" w:hAnsi="Arial" w:cs="Arial"/>
          <w:sz w:val="24"/>
          <w:szCs w:val="24"/>
        </w:rPr>
        <w:t>A</w:t>
      </w:r>
      <w:r w:rsidR="007D5A3C">
        <w:rPr>
          <w:rFonts w:ascii="Arial" w:hAnsi="Arial" w:cs="Arial"/>
          <w:sz w:val="24"/>
          <w:szCs w:val="24"/>
        </w:rPr>
        <w:t>ct</w:t>
      </w:r>
      <w:r w:rsidR="005C400E">
        <w:rPr>
          <w:rFonts w:ascii="Arial" w:hAnsi="Arial" w:cs="Arial"/>
          <w:sz w:val="24"/>
          <w:szCs w:val="24"/>
        </w:rPr>
        <w:t>.</w:t>
      </w:r>
      <w:r w:rsidR="007D5A3C">
        <w:rPr>
          <w:rFonts w:ascii="Arial" w:hAnsi="Arial" w:cs="Arial"/>
          <w:sz w:val="24"/>
          <w:szCs w:val="24"/>
        </w:rPr>
        <w:t xml:space="preserve"> </w:t>
      </w:r>
      <w:r w:rsidR="005F7E60">
        <w:rPr>
          <w:rFonts w:ascii="Arial" w:hAnsi="Arial" w:cs="Arial"/>
          <w:sz w:val="24"/>
          <w:szCs w:val="24"/>
        </w:rPr>
        <w:t xml:space="preserve">The reason being </w:t>
      </w:r>
      <w:r w:rsidR="005C400E">
        <w:rPr>
          <w:rFonts w:ascii="Arial" w:hAnsi="Arial" w:cs="Arial"/>
          <w:sz w:val="24"/>
          <w:szCs w:val="24"/>
        </w:rPr>
        <w:t>I was informed the</w:t>
      </w:r>
      <w:r w:rsidR="005F7E60">
        <w:rPr>
          <w:rFonts w:ascii="Arial" w:hAnsi="Arial" w:cs="Arial"/>
          <w:sz w:val="24"/>
          <w:szCs w:val="24"/>
        </w:rPr>
        <w:t xml:space="preserve"> presiding Magistrate has since resigned</w:t>
      </w:r>
      <w:r w:rsidR="005C400E">
        <w:rPr>
          <w:rFonts w:ascii="Arial" w:hAnsi="Arial" w:cs="Arial"/>
          <w:sz w:val="24"/>
          <w:szCs w:val="24"/>
        </w:rPr>
        <w:t>. I</w:t>
      </w:r>
      <w:r w:rsidR="007D05EC">
        <w:rPr>
          <w:rFonts w:ascii="Arial" w:hAnsi="Arial" w:cs="Arial"/>
          <w:sz w:val="24"/>
          <w:szCs w:val="24"/>
        </w:rPr>
        <w:t>n view of several</w:t>
      </w:r>
      <w:r w:rsidR="005C400E">
        <w:rPr>
          <w:rFonts w:ascii="Arial" w:hAnsi="Arial" w:cs="Arial"/>
          <w:sz w:val="24"/>
          <w:szCs w:val="24"/>
        </w:rPr>
        <w:t xml:space="preserve"> earlier judgements on the same issue I decided to write the judgement without referring the matter back to the magistrate</w:t>
      </w:r>
      <w:r w:rsidR="00D05318">
        <w:rPr>
          <w:rFonts w:ascii="Arial" w:hAnsi="Arial" w:cs="Arial"/>
          <w:sz w:val="24"/>
          <w:szCs w:val="24"/>
        </w:rPr>
        <w:t>’s</w:t>
      </w:r>
      <w:r w:rsidR="005C400E">
        <w:rPr>
          <w:rFonts w:ascii="Arial" w:hAnsi="Arial" w:cs="Arial"/>
          <w:sz w:val="24"/>
          <w:szCs w:val="24"/>
        </w:rPr>
        <w:t xml:space="preserve"> court</w:t>
      </w:r>
      <w:r w:rsidR="00D05318">
        <w:rPr>
          <w:rFonts w:ascii="Arial" w:hAnsi="Arial" w:cs="Arial"/>
          <w:sz w:val="24"/>
          <w:szCs w:val="24"/>
        </w:rPr>
        <w:t xml:space="preserve"> with a query</w:t>
      </w:r>
      <w:r w:rsidR="00CB1AED">
        <w:rPr>
          <w:rFonts w:ascii="Arial" w:hAnsi="Arial" w:cs="Arial"/>
          <w:sz w:val="24"/>
          <w:szCs w:val="24"/>
        </w:rPr>
        <w:t>.</w:t>
      </w:r>
      <w:r w:rsidR="005C400E">
        <w:rPr>
          <w:rFonts w:ascii="Arial" w:hAnsi="Arial" w:cs="Arial"/>
          <w:sz w:val="24"/>
          <w:szCs w:val="24"/>
        </w:rPr>
        <w:t xml:space="preserve"> </w:t>
      </w:r>
    </w:p>
    <w:p w:rsidR="007D5A3C" w:rsidRDefault="007D5A3C" w:rsidP="0095079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0792" w:rsidRDefault="00950792" w:rsidP="0095079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14128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CB1AED">
        <w:rPr>
          <w:rFonts w:ascii="Arial" w:hAnsi="Arial" w:cs="Arial"/>
          <w:sz w:val="24"/>
          <w:szCs w:val="24"/>
        </w:rPr>
        <w:t>O</w:t>
      </w:r>
      <w:r w:rsidR="005C400E">
        <w:rPr>
          <w:rFonts w:ascii="Arial" w:hAnsi="Arial" w:cs="Arial"/>
          <w:sz w:val="24"/>
          <w:szCs w:val="24"/>
        </w:rPr>
        <w:t xml:space="preserve">ne of the </w:t>
      </w:r>
      <w:r w:rsidR="00CB1AED">
        <w:rPr>
          <w:rFonts w:ascii="Arial" w:hAnsi="Arial" w:cs="Arial"/>
          <w:sz w:val="24"/>
          <w:szCs w:val="24"/>
        </w:rPr>
        <w:t xml:space="preserve">said </w:t>
      </w:r>
      <w:r w:rsidR="005C400E">
        <w:rPr>
          <w:rFonts w:ascii="Arial" w:hAnsi="Arial" w:cs="Arial"/>
          <w:sz w:val="24"/>
          <w:szCs w:val="24"/>
        </w:rPr>
        <w:t>several</w:t>
      </w:r>
      <w:r w:rsidR="007D05EC">
        <w:rPr>
          <w:rFonts w:ascii="Arial" w:hAnsi="Arial" w:cs="Arial"/>
          <w:sz w:val="24"/>
          <w:szCs w:val="24"/>
        </w:rPr>
        <w:t xml:space="preserve"> judgements</w:t>
      </w:r>
      <w:r w:rsidR="005C400E">
        <w:rPr>
          <w:rFonts w:ascii="Arial" w:hAnsi="Arial" w:cs="Arial"/>
          <w:sz w:val="24"/>
          <w:szCs w:val="24"/>
        </w:rPr>
        <w:t xml:space="preserve"> referred </w:t>
      </w:r>
      <w:r w:rsidR="007D05EC">
        <w:rPr>
          <w:rFonts w:ascii="Arial" w:hAnsi="Arial" w:cs="Arial"/>
          <w:sz w:val="24"/>
          <w:szCs w:val="24"/>
        </w:rPr>
        <w:t xml:space="preserve">to </w:t>
      </w:r>
      <w:r w:rsidR="005C400E">
        <w:rPr>
          <w:rFonts w:ascii="Arial" w:hAnsi="Arial" w:cs="Arial"/>
          <w:sz w:val="24"/>
          <w:szCs w:val="24"/>
        </w:rPr>
        <w:t xml:space="preserve">above </w:t>
      </w:r>
      <w:r w:rsidR="007D05EC">
        <w:rPr>
          <w:rFonts w:ascii="Arial" w:hAnsi="Arial" w:cs="Arial"/>
          <w:sz w:val="24"/>
          <w:szCs w:val="24"/>
        </w:rPr>
        <w:t>is the</w:t>
      </w:r>
      <w:r w:rsidR="00D05318">
        <w:rPr>
          <w:rFonts w:ascii="Arial" w:hAnsi="Arial" w:cs="Arial"/>
          <w:i/>
          <w:sz w:val="24"/>
          <w:szCs w:val="24"/>
        </w:rPr>
        <w:t xml:space="preserve"> </w:t>
      </w:r>
      <w:r w:rsidR="00691872">
        <w:rPr>
          <w:rFonts w:ascii="Arial" w:hAnsi="Arial" w:cs="Arial"/>
          <w:i/>
          <w:sz w:val="24"/>
          <w:szCs w:val="24"/>
        </w:rPr>
        <w:t>S v</w:t>
      </w:r>
      <w:r w:rsidR="00D05318">
        <w:rPr>
          <w:rFonts w:ascii="Arial" w:hAnsi="Arial" w:cs="Arial"/>
          <w:i/>
          <w:sz w:val="24"/>
          <w:szCs w:val="24"/>
        </w:rPr>
        <w:t xml:space="preserve"> Valede &amp;</w:t>
      </w:r>
      <w:r w:rsidRPr="00AD2B00">
        <w:rPr>
          <w:rFonts w:ascii="Arial" w:hAnsi="Arial" w:cs="Arial"/>
          <w:i/>
          <w:sz w:val="24"/>
          <w:szCs w:val="24"/>
        </w:rPr>
        <w:t xml:space="preserve"> others</w:t>
      </w:r>
      <w:r w:rsidR="007D05EC">
        <w:rPr>
          <w:rFonts w:ascii="Arial" w:hAnsi="Arial" w:cs="Arial"/>
          <w:sz w:val="24"/>
          <w:szCs w:val="24"/>
        </w:rPr>
        <w:t xml:space="preserve"> </w:t>
      </w:r>
      <w:r w:rsidR="00B80C1F">
        <w:rPr>
          <w:rFonts w:ascii="Arial" w:hAnsi="Arial" w:cs="Arial"/>
          <w:sz w:val="24"/>
          <w:szCs w:val="24"/>
        </w:rPr>
        <w:t xml:space="preserve">1990 NR 81 </w:t>
      </w:r>
      <w:r w:rsidR="007D05EC">
        <w:rPr>
          <w:rFonts w:ascii="Arial" w:hAnsi="Arial" w:cs="Arial"/>
          <w:sz w:val="24"/>
          <w:szCs w:val="24"/>
        </w:rPr>
        <w:t>where</w:t>
      </w:r>
      <w:r w:rsidRPr="007B7494">
        <w:rPr>
          <w:rFonts w:ascii="Arial" w:hAnsi="Arial" w:cs="Arial"/>
          <w:sz w:val="24"/>
          <w:szCs w:val="24"/>
        </w:rPr>
        <w:t>, the magistrate followed the same method of quest</w:t>
      </w:r>
      <w:r>
        <w:rPr>
          <w:rFonts w:ascii="Arial" w:hAnsi="Arial" w:cs="Arial"/>
          <w:sz w:val="24"/>
          <w:szCs w:val="24"/>
        </w:rPr>
        <w:t xml:space="preserve">ioning the accused persons as was done in this </w:t>
      </w:r>
      <w:r w:rsidRPr="007B7494">
        <w:rPr>
          <w:rFonts w:ascii="Arial" w:hAnsi="Arial" w:cs="Arial"/>
          <w:sz w:val="24"/>
          <w:szCs w:val="24"/>
        </w:rPr>
        <w:t>matter. Levy, J,</w:t>
      </w:r>
      <w:r>
        <w:rPr>
          <w:rFonts w:ascii="Arial" w:hAnsi="Arial" w:cs="Arial"/>
          <w:sz w:val="24"/>
          <w:szCs w:val="24"/>
        </w:rPr>
        <w:t xml:space="preserve"> at 83</w:t>
      </w:r>
      <w:r w:rsidRPr="007B7494">
        <w:rPr>
          <w:rFonts w:ascii="Arial" w:hAnsi="Arial" w:cs="Arial"/>
          <w:sz w:val="24"/>
          <w:szCs w:val="24"/>
        </w:rPr>
        <w:t xml:space="preserve">I-J in the </w:t>
      </w:r>
      <w:r w:rsidR="00D05318">
        <w:rPr>
          <w:rFonts w:ascii="Arial" w:hAnsi="Arial" w:cs="Arial"/>
          <w:i/>
          <w:sz w:val="24"/>
          <w:szCs w:val="24"/>
        </w:rPr>
        <w:t xml:space="preserve">Valede </w:t>
      </w:r>
      <w:r w:rsidR="00D05318" w:rsidRPr="00D05318">
        <w:rPr>
          <w:rFonts w:ascii="Arial" w:hAnsi="Arial" w:cs="Arial"/>
          <w:sz w:val="24"/>
          <w:szCs w:val="24"/>
        </w:rPr>
        <w:t>case</w:t>
      </w:r>
      <w:r w:rsidRPr="00D05318">
        <w:rPr>
          <w:rFonts w:ascii="Arial" w:hAnsi="Arial" w:cs="Arial"/>
          <w:sz w:val="24"/>
          <w:szCs w:val="24"/>
        </w:rPr>
        <w:t xml:space="preserve"> </w:t>
      </w:r>
      <w:r w:rsidRPr="007B7494">
        <w:rPr>
          <w:rFonts w:ascii="Arial" w:hAnsi="Arial" w:cs="Arial"/>
          <w:sz w:val="24"/>
          <w:szCs w:val="24"/>
        </w:rPr>
        <w:t xml:space="preserve">said the following: </w:t>
      </w:r>
      <w:r w:rsidRPr="00691872">
        <w:rPr>
          <w:rFonts w:ascii="Arial" w:hAnsi="Arial" w:cs="Arial"/>
          <w:sz w:val="24"/>
          <w:szCs w:val="24"/>
        </w:rPr>
        <w:t>‘</w:t>
      </w:r>
      <w:r w:rsidRPr="00D05318">
        <w:rPr>
          <w:rFonts w:ascii="Arial" w:hAnsi="Arial" w:cs="Arial"/>
        </w:rPr>
        <w:t>Furt</w:t>
      </w:r>
      <w:bookmarkStart w:id="0" w:name="_GoBack"/>
      <w:bookmarkEnd w:id="0"/>
      <w:r w:rsidRPr="00D05318">
        <w:rPr>
          <w:rFonts w:ascii="Arial" w:hAnsi="Arial" w:cs="Arial"/>
        </w:rPr>
        <w:t>hermore, and in any event, his questioning of all the accused was grossly irregular. Where there are co-accused the magistrate is required to question each accused independently even if this involves laboriously repeating the same questions.</w:t>
      </w:r>
      <w:r>
        <w:rPr>
          <w:rFonts w:ascii="Arial" w:hAnsi="Arial" w:cs="Arial"/>
          <w:sz w:val="24"/>
          <w:szCs w:val="24"/>
        </w:rPr>
        <w:t xml:space="preserve">’ </w:t>
      </w:r>
      <w:r w:rsidRPr="007B7494">
        <w:rPr>
          <w:rFonts w:ascii="Arial" w:hAnsi="Arial" w:cs="Arial"/>
          <w:sz w:val="24"/>
          <w:szCs w:val="24"/>
        </w:rPr>
        <w:t xml:space="preserve">(See also </w:t>
      </w:r>
      <w:r w:rsidR="00691872">
        <w:rPr>
          <w:rFonts w:ascii="Arial" w:hAnsi="Arial" w:cs="Arial"/>
          <w:i/>
          <w:sz w:val="24"/>
          <w:szCs w:val="24"/>
        </w:rPr>
        <w:t xml:space="preserve">Mweemba v S </w:t>
      </w:r>
      <w:r w:rsidRPr="007B7494">
        <w:rPr>
          <w:rFonts w:ascii="Arial" w:hAnsi="Arial" w:cs="Arial"/>
          <w:sz w:val="24"/>
          <w:szCs w:val="24"/>
        </w:rPr>
        <w:t>(CA</w:t>
      </w:r>
      <w:r>
        <w:rPr>
          <w:rFonts w:ascii="Arial" w:hAnsi="Arial" w:cs="Arial"/>
          <w:sz w:val="24"/>
          <w:szCs w:val="24"/>
        </w:rPr>
        <w:t xml:space="preserve"> </w:t>
      </w:r>
      <w:r w:rsidRPr="007B7494">
        <w:rPr>
          <w:rFonts w:ascii="Arial" w:hAnsi="Arial" w:cs="Arial"/>
          <w:sz w:val="24"/>
          <w:szCs w:val="24"/>
        </w:rPr>
        <w:t>56/2013)</w:t>
      </w:r>
      <w:r>
        <w:rPr>
          <w:rFonts w:ascii="Arial" w:hAnsi="Arial" w:cs="Arial"/>
          <w:sz w:val="24"/>
          <w:szCs w:val="24"/>
        </w:rPr>
        <w:t xml:space="preserve"> </w:t>
      </w:r>
      <w:r w:rsidRPr="007B7494">
        <w:rPr>
          <w:rFonts w:ascii="Arial" w:hAnsi="Arial" w:cs="Arial"/>
          <w:sz w:val="24"/>
          <w:szCs w:val="24"/>
        </w:rPr>
        <w:t>[2013]</w:t>
      </w:r>
      <w:r>
        <w:rPr>
          <w:rFonts w:ascii="Arial" w:hAnsi="Arial" w:cs="Arial"/>
          <w:sz w:val="24"/>
          <w:szCs w:val="24"/>
        </w:rPr>
        <w:t xml:space="preserve"> </w:t>
      </w:r>
      <w:r w:rsidRPr="007B7494">
        <w:rPr>
          <w:rFonts w:ascii="Arial" w:hAnsi="Arial" w:cs="Arial"/>
          <w:sz w:val="24"/>
          <w:szCs w:val="24"/>
        </w:rPr>
        <w:t>NAHCMD 34</w:t>
      </w:r>
      <w:r w:rsidR="00691872">
        <w:rPr>
          <w:rFonts w:ascii="Arial" w:hAnsi="Arial" w:cs="Arial"/>
          <w:sz w:val="24"/>
          <w:szCs w:val="24"/>
        </w:rPr>
        <w:t>4 (20 November 2013) unreported</w:t>
      </w:r>
      <w:r w:rsidRPr="007B7494">
        <w:rPr>
          <w:rFonts w:ascii="Arial" w:hAnsi="Arial" w:cs="Arial"/>
          <w:sz w:val="24"/>
          <w:szCs w:val="24"/>
        </w:rPr>
        <w:t>)</w:t>
      </w:r>
      <w:r w:rsidR="00691872">
        <w:rPr>
          <w:rFonts w:ascii="Arial" w:hAnsi="Arial" w:cs="Arial"/>
          <w:sz w:val="24"/>
          <w:szCs w:val="24"/>
        </w:rPr>
        <w:t>.</w:t>
      </w:r>
    </w:p>
    <w:p w:rsidR="00691872" w:rsidRDefault="00691872" w:rsidP="0095079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5A3C" w:rsidRDefault="00950792" w:rsidP="0095079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14128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Pr="007B7494">
        <w:rPr>
          <w:rFonts w:ascii="Arial" w:hAnsi="Arial" w:cs="Arial"/>
          <w:sz w:val="24"/>
          <w:szCs w:val="24"/>
        </w:rPr>
        <w:t>That being the case, the questioning in this review matter is als</w:t>
      </w:r>
      <w:r w:rsidR="00CB1AED">
        <w:rPr>
          <w:rFonts w:ascii="Arial" w:hAnsi="Arial" w:cs="Arial"/>
          <w:sz w:val="24"/>
          <w:szCs w:val="24"/>
        </w:rPr>
        <w:t>o grossly irregular and as such</w:t>
      </w:r>
      <w:r w:rsidRPr="007B7494">
        <w:rPr>
          <w:rFonts w:ascii="Arial" w:hAnsi="Arial" w:cs="Arial"/>
          <w:sz w:val="24"/>
          <w:szCs w:val="24"/>
        </w:rPr>
        <w:t xml:space="preserve"> the proceedings do not appear to me to be in accordance with justice</w:t>
      </w:r>
      <w:r w:rsidR="00767701">
        <w:rPr>
          <w:rFonts w:ascii="Arial" w:hAnsi="Arial" w:cs="Arial"/>
          <w:sz w:val="24"/>
          <w:szCs w:val="24"/>
        </w:rPr>
        <w:t>.</w:t>
      </w:r>
      <w:r w:rsidRPr="007B7494">
        <w:rPr>
          <w:rFonts w:ascii="Arial" w:hAnsi="Arial" w:cs="Arial"/>
          <w:sz w:val="24"/>
          <w:szCs w:val="24"/>
        </w:rPr>
        <w:t xml:space="preserve"> Accordingly, the conviction and sentence cannot be allowed to stand. </w:t>
      </w:r>
    </w:p>
    <w:p w:rsidR="00950792" w:rsidRDefault="00950792" w:rsidP="0095079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0792" w:rsidRDefault="0014128B" w:rsidP="0095079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</w:t>
      </w:r>
      <w:r w:rsidR="00950792">
        <w:rPr>
          <w:rFonts w:ascii="Arial" w:hAnsi="Arial" w:cs="Arial"/>
          <w:sz w:val="24"/>
          <w:szCs w:val="24"/>
        </w:rPr>
        <w:t>]</w:t>
      </w:r>
      <w:r w:rsidR="00950792">
        <w:rPr>
          <w:rFonts w:ascii="Arial" w:hAnsi="Arial" w:cs="Arial"/>
          <w:sz w:val="24"/>
          <w:szCs w:val="24"/>
        </w:rPr>
        <w:tab/>
      </w:r>
      <w:r w:rsidR="00950792" w:rsidRPr="007B7494">
        <w:rPr>
          <w:rFonts w:ascii="Arial" w:hAnsi="Arial" w:cs="Arial"/>
          <w:sz w:val="24"/>
          <w:szCs w:val="24"/>
        </w:rPr>
        <w:t>The following order is therefore made:</w:t>
      </w:r>
    </w:p>
    <w:p w:rsidR="00950792" w:rsidRPr="007B7494" w:rsidRDefault="00950792" w:rsidP="0095079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0792" w:rsidRDefault="00950792" w:rsidP="005F7E6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7494">
        <w:rPr>
          <w:rFonts w:ascii="Arial" w:hAnsi="Arial" w:cs="Arial"/>
          <w:sz w:val="24"/>
          <w:szCs w:val="24"/>
        </w:rPr>
        <w:t>The conviction and sentence are set aside.</w:t>
      </w:r>
    </w:p>
    <w:p w:rsidR="00780E33" w:rsidRDefault="00950792" w:rsidP="007D05EC">
      <w:pPr>
        <w:pStyle w:val="NoSpacing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B749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7B7494">
        <w:rPr>
          <w:rFonts w:ascii="Arial" w:hAnsi="Arial" w:cs="Arial"/>
          <w:sz w:val="24"/>
          <w:szCs w:val="24"/>
        </w:rPr>
        <w:t>The matter is remitted to the magistrates</w:t>
      </w:r>
      <w:r w:rsidR="007D05EC">
        <w:rPr>
          <w:rFonts w:ascii="Arial" w:hAnsi="Arial" w:cs="Arial"/>
          <w:sz w:val="24"/>
          <w:szCs w:val="24"/>
        </w:rPr>
        <w:t xml:space="preserve"> C</w:t>
      </w:r>
      <w:r w:rsidR="00EF0EBC">
        <w:rPr>
          <w:rFonts w:ascii="Arial" w:hAnsi="Arial" w:cs="Arial"/>
          <w:sz w:val="24"/>
          <w:szCs w:val="24"/>
        </w:rPr>
        <w:t>ourt Outapi</w:t>
      </w:r>
      <w:r w:rsidRPr="007B7494">
        <w:rPr>
          <w:rFonts w:ascii="Arial" w:hAnsi="Arial" w:cs="Arial"/>
          <w:sz w:val="24"/>
          <w:szCs w:val="24"/>
        </w:rPr>
        <w:t xml:space="preserve"> to question the </w:t>
      </w:r>
      <w:r w:rsidR="00691872">
        <w:rPr>
          <w:rFonts w:ascii="Arial" w:hAnsi="Arial" w:cs="Arial"/>
          <w:sz w:val="24"/>
          <w:szCs w:val="24"/>
        </w:rPr>
        <w:tab/>
      </w:r>
      <w:r w:rsidRPr="007B7494">
        <w:rPr>
          <w:rFonts w:ascii="Arial" w:hAnsi="Arial" w:cs="Arial"/>
          <w:sz w:val="24"/>
          <w:szCs w:val="24"/>
        </w:rPr>
        <w:t>accused indepe</w:t>
      </w:r>
      <w:r w:rsidR="00691872">
        <w:rPr>
          <w:rFonts w:ascii="Arial" w:hAnsi="Arial" w:cs="Arial"/>
          <w:sz w:val="24"/>
          <w:szCs w:val="24"/>
        </w:rPr>
        <w:t>ndently in terms of section 112</w:t>
      </w:r>
      <w:r w:rsidRPr="007B7494">
        <w:rPr>
          <w:rFonts w:ascii="Arial" w:hAnsi="Arial" w:cs="Arial"/>
          <w:sz w:val="24"/>
          <w:szCs w:val="24"/>
        </w:rPr>
        <w:t>(1)</w:t>
      </w:r>
      <w:r w:rsidR="00691872">
        <w:rPr>
          <w:rFonts w:ascii="Arial" w:hAnsi="Arial" w:cs="Arial"/>
          <w:sz w:val="24"/>
          <w:szCs w:val="24"/>
        </w:rPr>
        <w:t xml:space="preserve"> </w:t>
      </w:r>
      <w:r w:rsidR="00EF0EBC">
        <w:rPr>
          <w:rFonts w:ascii="Arial" w:hAnsi="Arial" w:cs="Arial"/>
          <w:i/>
          <w:sz w:val="24"/>
          <w:szCs w:val="24"/>
        </w:rPr>
        <w:t xml:space="preserve">(b) </w:t>
      </w:r>
      <w:r w:rsidR="00EF0EBC" w:rsidRPr="00691872">
        <w:rPr>
          <w:rFonts w:ascii="Arial" w:hAnsi="Arial" w:cs="Arial"/>
          <w:sz w:val="24"/>
          <w:szCs w:val="24"/>
        </w:rPr>
        <w:t xml:space="preserve">of the Act </w:t>
      </w:r>
      <w:r w:rsidRPr="007B7494">
        <w:rPr>
          <w:rFonts w:ascii="Arial" w:hAnsi="Arial" w:cs="Arial"/>
          <w:sz w:val="24"/>
          <w:szCs w:val="24"/>
        </w:rPr>
        <w:t xml:space="preserve">and </w:t>
      </w:r>
      <w:r w:rsidR="00EF0EBC">
        <w:rPr>
          <w:rFonts w:ascii="Arial" w:hAnsi="Arial" w:cs="Arial"/>
          <w:sz w:val="24"/>
          <w:szCs w:val="24"/>
        </w:rPr>
        <w:t xml:space="preserve">since </w:t>
      </w:r>
      <w:r w:rsidR="00691872">
        <w:rPr>
          <w:rFonts w:ascii="Arial" w:hAnsi="Arial" w:cs="Arial"/>
          <w:sz w:val="24"/>
          <w:szCs w:val="24"/>
        </w:rPr>
        <w:tab/>
      </w:r>
      <w:r w:rsidR="00EF0EBC">
        <w:rPr>
          <w:rFonts w:ascii="Arial" w:hAnsi="Arial" w:cs="Arial"/>
          <w:sz w:val="24"/>
          <w:szCs w:val="24"/>
        </w:rPr>
        <w:t xml:space="preserve">the </w:t>
      </w:r>
      <w:r w:rsidR="007D05EC">
        <w:rPr>
          <w:rFonts w:ascii="Arial" w:hAnsi="Arial" w:cs="Arial"/>
          <w:sz w:val="24"/>
          <w:szCs w:val="24"/>
        </w:rPr>
        <w:t xml:space="preserve">presiding </w:t>
      </w:r>
      <w:r w:rsidR="00EF0EBC">
        <w:rPr>
          <w:rFonts w:ascii="Arial" w:hAnsi="Arial" w:cs="Arial"/>
          <w:sz w:val="24"/>
          <w:szCs w:val="24"/>
        </w:rPr>
        <w:t xml:space="preserve">Magistrate </w:t>
      </w:r>
      <w:r w:rsidR="007D05EC">
        <w:rPr>
          <w:rFonts w:ascii="Arial" w:hAnsi="Arial" w:cs="Arial"/>
          <w:sz w:val="24"/>
          <w:szCs w:val="24"/>
        </w:rPr>
        <w:t xml:space="preserve">had </w:t>
      </w:r>
      <w:r w:rsidR="002E0A2D">
        <w:rPr>
          <w:rFonts w:ascii="Arial" w:hAnsi="Arial" w:cs="Arial"/>
          <w:sz w:val="24"/>
          <w:szCs w:val="24"/>
        </w:rPr>
        <w:t xml:space="preserve">in the meantime </w:t>
      </w:r>
      <w:r w:rsidR="007D05EC">
        <w:rPr>
          <w:rFonts w:ascii="Arial" w:hAnsi="Arial" w:cs="Arial"/>
          <w:sz w:val="24"/>
          <w:szCs w:val="24"/>
        </w:rPr>
        <w:t>resigned</w:t>
      </w:r>
      <w:r w:rsidR="002E0A2D">
        <w:rPr>
          <w:rFonts w:ascii="Arial" w:hAnsi="Arial" w:cs="Arial"/>
          <w:sz w:val="24"/>
          <w:szCs w:val="24"/>
        </w:rPr>
        <w:t>,</w:t>
      </w:r>
      <w:r w:rsidR="007D05EC">
        <w:rPr>
          <w:rFonts w:ascii="Arial" w:hAnsi="Arial" w:cs="Arial"/>
          <w:sz w:val="24"/>
          <w:szCs w:val="24"/>
        </w:rPr>
        <w:t xml:space="preserve"> any</w:t>
      </w:r>
      <w:r w:rsidR="00780E33">
        <w:rPr>
          <w:rFonts w:ascii="Arial" w:hAnsi="Arial" w:cs="Arial"/>
          <w:sz w:val="24"/>
          <w:szCs w:val="24"/>
        </w:rPr>
        <w:t xml:space="preserve"> </w:t>
      </w:r>
      <w:r w:rsidR="002E0A2D">
        <w:rPr>
          <w:rFonts w:ascii="Arial" w:hAnsi="Arial" w:cs="Arial"/>
          <w:sz w:val="24"/>
          <w:szCs w:val="24"/>
        </w:rPr>
        <w:t xml:space="preserve"> available </w:t>
      </w:r>
      <w:r w:rsidR="00691872">
        <w:rPr>
          <w:rFonts w:ascii="Arial" w:hAnsi="Arial" w:cs="Arial"/>
          <w:sz w:val="24"/>
          <w:szCs w:val="24"/>
        </w:rPr>
        <w:tab/>
      </w:r>
      <w:r w:rsidR="002E0A2D">
        <w:rPr>
          <w:rFonts w:ascii="Arial" w:hAnsi="Arial" w:cs="Arial"/>
          <w:sz w:val="24"/>
          <w:szCs w:val="24"/>
        </w:rPr>
        <w:t>magistrate</w:t>
      </w:r>
      <w:r w:rsidR="007D05EC">
        <w:rPr>
          <w:rFonts w:ascii="Arial" w:hAnsi="Arial" w:cs="Arial"/>
          <w:sz w:val="24"/>
          <w:szCs w:val="24"/>
        </w:rPr>
        <w:t xml:space="preserve"> </w:t>
      </w:r>
      <w:r w:rsidR="00780E33">
        <w:rPr>
          <w:rFonts w:ascii="Arial" w:hAnsi="Arial" w:cs="Arial"/>
          <w:sz w:val="24"/>
          <w:szCs w:val="24"/>
        </w:rPr>
        <w:t>can finalise the matter</w:t>
      </w:r>
      <w:r w:rsidR="00691872">
        <w:rPr>
          <w:rFonts w:ascii="Arial" w:hAnsi="Arial" w:cs="Arial"/>
          <w:sz w:val="24"/>
          <w:szCs w:val="24"/>
        </w:rPr>
        <w:t>.</w:t>
      </w:r>
    </w:p>
    <w:p w:rsidR="00950792" w:rsidRDefault="00950792" w:rsidP="00950792">
      <w:pPr>
        <w:pStyle w:val="NoSpacing"/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</w:p>
    <w:p w:rsidR="00C207DB" w:rsidRDefault="00C207DB" w:rsidP="00950792">
      <w:pPr>
        <w:pStyle w:val="NoSpacing"/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</w:p>
    <w:p w:rsidR="00950792" w:rsidRDefault="00950792" w:rsidP="00F83DB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207DB" w:rsidRDefault="00C207DB" w:rsidP="0095079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950792" w:rsidRPr="00785018" w:rsidRDefault="0014128B" w:rsidP="0095079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T SALIONGA</w:t>
      </w:r>
    </w:p>
    <w:p w:rsidR="00950792" w:rsidRDefault="0014128B" w:rsidP="00F83DB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</w:t>
      </w:r>
    </w:p>
    <w:p w:rsidR="00950792" w:rsidRDefault="00950792" w:rsidP="0095079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F83DBC" w:rsidRDefault="00F83DBC" w:rsidP="0095079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950792" w:rsidRDefault="007D5A3C" w:rsidP="00F83DB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</w:t>
      </w:r>
    </w:p>
    <w:p w:rsidR="00950792" w:rsidRPr="00785018" w:rsidRDefault="00950792" w:rsidP="0095079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950792" w:rsidRPr="00785018" w:rsidRDefault="00C207DB" w:rsidP="0095079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:rsidR="00950792" w:rsidRPr="00785018" w:rsidRDefault="0014128B" w:rsidP="0095079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 C JANUARY</w:t>
      </w:r>
    </w:p>
    <w:p w:rsidR="00950792" w:rsidRPr="00785018" w:rsidRDefault="00691872" w:rsidP="0095079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785018">
        <w:rPr>
          <w:rFonts w:ascii="Arial" w:hAnsi="Arial" w:cs="Arial"/>
          <w:sz w:val="24"/>
          <w:szCs w:val="24"/>
        </w:rPr>
        <w:t>JUDGE</w:t>
      </w:r>
    </w:p>
    <w:p w:rsidR="00950792" w:rsidRPr="007B7494" w:rsidRDefault="00950792" w:rsidP="0095079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0792" w:rsidRDefault="00950792"/>
    <w:p w:rsidR="00950792" w:rsidRDefault="00950792"/>
    <w:p w:rsidR="00950792" w:rsidRDefault="00950792"/>
    <w:sectPr w:rsidR="00950792" w:rsidSect="009B00DF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D8" w:rsidRDefault="00DC4ED8" w:rsidP="009B00DF">
      <w:pPr>
        <w:spacing w:after="0" w:line="240" w:lineRule="auto"/>
      </w:pPr>
      <w:r>
        <w:separator/>
      </w:r>
    </w:p>
  </w:endnote>
  <w:endnote w:type="continuationSeparator" w:id="0">
    <w:p w:rsidR="00DC4ED8" w:rsidRDefault="00DC4ED8" w:rsidP="009B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D8" w:rsidRDefault="00DC4ED8" w:rsidP="009B00DF">
      <w:pPr>
        <w:spacing w:after="0" w:line="240" w:lineRule="auto"/>
      </w:pPr>
      <w:r>
        <w:separator/>
      </w:r>
    </w:p>
  </w:footnote>
  <w:footnote w:type="continuationSeparator" w:id="0">
    <w:p w:rsidR="00DC4ED8" w:rsidRDefault="00DC4ED8" w:rsidP="009B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2346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00DF" w:rsidRDefault="009B00D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D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00DF" w:rsidRDefault="009B00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D6D"/>
    <w:multiLevelType w:val="hybridMultilevel"/>
    <w:tmpl w:val="DB10881E"/>
    <w:lvl w:ilvl="0" w:tplc="7D3E1F9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92"/>
    <w:rsid w:val="0014128B"/>
    <w:rsid w:val="001B22E8"/>
    <w:rsid w:val="002E0A2D"/>
    <w:rsid w:val="005B128E"/>
    <w:rsid w:val="005C400E"/>
    <w:rsid w:val="005F7E60"/>
    <w:rsid w:val="00612354"/>
    <w:rsid w:val="00691872"/>
    <w:rsid w:val="00767701"/>
    <w:rsid w:val="00780E33"/>
    <w:rsid w:val="00796A78"/>
    <w:rsid w:val="007B3DC9"/>
    <w:rsid w:val="007D05EC"/>
    <w:rsid w:val="007D5A3C"/>
    <w:rsid w:val="00950792"/>
    <w:rsid w:val="009B00DF"/>
    <w:rsid w:val="00A453F2"/>
    <w:rsid w:val="00AA1B71"/>
    <w:rsid w:val="00B80C1F"/>
    <w:rsid w:val="00C207DB"/>
    <w:rsid w:val="00CB1AED"/>
    <w:rsid w:val="00D05318"/>
    <w:rsid w:val="00D354C6"/>
    <w:rsid w:val="00DC4ED8"/>
    <w:rsid w:val="00E572CD"/>
    <w:rsid w:val="00EF0EBC"/>
    <w:rsid w:val="00F21428"/>
    <w:rsid w:val="00F8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C9334-7AE9-4C32-8DEB-69A3C8FE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92"/>
    <w:pPr>
      <w:spacing w:after="200" w:line="276" w:lineRule="auto"/>
    </w:pPr>
    <w:rPr>
      <w:rFonts w:eastAsiaTheme="minorEastAsia"/>
      <w:lang w:val="en-ZA" w:eastAsia="en-ZA"/>
    </w:rPr>
  </w:style>
  <w:style w:type="paragraph" w:styleId="Heading4">
    <w:name w:val="heading 4"/>
    <w:basedOn w:val="Normal"/>
    <w:next w:val="Normal"/>
    <w:link w:val="Heading4Char"/>
    <w:qFormat/>
    <w:rsid w:val="00950792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50792"/>
    <w:rPr>
      <w:rFonts w:ascii="Arial" w:eastAsia="Times New Roman" w:hAnsi="Arial" w:cs="Times New Roman"/>
      <w:sz w:val="28"/>
      <w:szCs w:val="24"/>
      <w:lang w:val="en-GB" w:eastAsia="en-ZA"/>
    </w:rPr>
  </w:style>
  <w:style w:type="paragraph" w:styleId="NoSpacing">
    <w:name w:val="No Spacing"/>
    <w:uiPriority w:val="1"/>
    <w:qFormat/>
    <w:rsid w:val="00950792"/>
    <w:pPr>
      <w:spacing w:after="0" w:line="240" w:lineRule="auto"/>
    </w:pPr>
    <w:rPr>
      <w:rFonts w:eastAsiaTheme="minorEastAsia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CD"/>
    <w:rPr>
      <w:rFonts w:ascii="Segoe UI" w:eastAsiaTheme="minorEastAsia" w:hAnsi="Segoe UI" w:cs="Segoe UI"/>
      <w:sz w:val="18"/>
      <w:szCs w:val="18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9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0DF"/>
    <w:rPr>
      <w:rFonts w:eastAsiaTheme="minorEastAsia"/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9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0DF"/>
    <w:rPr>
      <w:rFonts w:eastAsiaTheme="minorEastAsia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2019</Year>
    <Judgment_x0020_Date xmlns="17a0f4bd-1162-49ac-b85f-dfe96a90bc01">2019-02-24T18:30:00+00:00</Judgment_x0020_Date>
  </documentManagement>
</p:properties>
</file>

<file path=customXml/itemProps1.xml><?xml version="1.0" encoding="utf-8"?>
<ds:datastoreItem xmlns:ds="http://schemas.openxmlformats.org/officeDocument/2006/customXml" ds:itemID="{171342F5-7220-4D65-ABA3-1D98C1F955BA}"/>
</file>

<file path=customXml/itemProps2.xml><?xml version="1.0" encoding="utf-8"?>
<ds:datastoreItem xmlns:ds="http://schemas.openxmlformats.org/officeDocument/2006/customXml" ds:itemID="{D1E9EDB0-C1C9-44A3-BBDF-2BE24E6DC953}"/>
</file>

<file path=customXml/itemProps3.xml><?xml version="1.0" encoding="utf-8"?>
<ds:datastoreItem xmlns:ds="http://schemas.openxmlformats.org/officeDocument/2006/customXml" ds:itemID="{D1E8D4F4-82D0-40AC-BDB1-78B529E8D8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Johannes (CR 10-2019) [2019] NAHCNLD 20 (25 February 2019)</dc:title>
  <dc:subject/>
  <dc:creator>Johanna Salionga</dc:creator>
  <cp:keywords/>
  <dc:description/>
  <cp:lastModifiedBy>Charlet Mokomele</cp:lastModifiedBy>
  <cp:revision>3</cp:revision>
  <cp:lastPrinted>2019-02-25T11:51:00Z</cp:lastPrinted>
  <dcterms:created xsi:type="dcterms:W3CDTF">2019-03-04T14:21:00Z</dcterms:created>
  <dcterms:modified xsi:type="dcterms:W3CDTF">2019-03-07T09:26:00Z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