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B206" w14:textId="41AD1A7E" w:rsidR="007A0005" w:rsidRPr="007A0005" w:rsidRDefault="007A0005" w:rsidP="003B4891">
      <w:pPr>
        <w:spacing w:after="0" w:line="360" w:lineRule="auto"/>
        <w:rPr>
          <w:rFonts w:ascii="Arial" w:eastAsia="Calibri" w:hAnsi="Arial" w:cs="Arial"/>
          <w:b/>
          <w:sz w:val="24"/>
          <w:szCs w:val="24"/>
          <w:lang w:val="en-US"/>
        </w:rPr>
      </w:pPr>
    </w:p>
    <w:p w14:paraId="5BDF83CB" w14:textId="77777777" w:rsidR="007A0005" w:rsidRPr="007A0005" w:rsidRDefault="007A0005" w:rsidP="007A0005">
      <w:pPr>
        <w:spacing w:after="0" w:line="360" w:lineRule="auto"/>
        <w:jc w:val="center"/>
        <w:rPr>
          <w:rFonts w:ascii="Arial" w:eastAsia="Calibri" w:hAnsi="Arial" w:cs="Arial"/>
          <w:b/>
          <w:sz w:val="24"/>
          <w:szCs w:val="24"/>
          <w:lang w:val="en-US"/>
        </w:rPr>
      </w:pPr>
      <w:r w:rsidRPr="007A0005">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7FCBC046" wp14:editId="469C3C22">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A45CEB9" w14:textId="77777777" w:rsidR="002F0BFD" w:rsidRDefault="002F0BFD" w:rsidP="007A000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BC046"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14:paraId="0A45CEB9" w14:textId="77777777" w:rsidR="002F0BFD" w:rsidRDefault="002F0BFD" w:rsidP="007A0005">
                      <w:pPr>
                        <w:jc w:val="right"/>
                        <w:rPr>
                          <w:b/>
                        </w:rPr>
                      </w:pPr>
                    </w:p>
                  </w:txbxContent>
                </v:textbox>
              </v:shape>
            </w:pict>
          </mc:Fallback>
        </mc:AlternateContent>
      </w:r>
      <w:r w:rsidRPr="007A0005">
        <w:rPr>
          <w:rFonts w:ascii="Arial" w:eastAsia="Calibri" w:hAnsi="Arial" w:cs="Arial"/>
          <w:b/>
          <w:sz w:val="24"/>
          <w:szCs w:val="24"/>
          <w:lang w:val="en-US"/>
        </w:rPr>
        <w:t>REPUBLIC OF NAMIBIA</w:t>
      </w:r>
    </w:p>
    <w:p w14:paraId="28CFE714" w14:textId="77777777" w:rsidR="007A0005" w:rsidRPr="007A0005" w:rsidRDefault="007A0005" w:rsidP="007A0005">
      <w:pPr>
        <w:spacing w:after="0" w:line="240" w:lineRule="auto"/>
        <w:jc w:val="center"/>
        <w:rPr>
          <w:rFonts w:ascii="Calibri" w:eastAsia="Calibri" w:hAnsi="Calibri" w:cs="Times New Roman"/>
          <w:b/>
          <w:sz w:val="32"/>
          <w:szCs w:val="32"/>
          <w:lang w:val="en-US"/>
        </w:rPr>
      </w:pPr>
      <w:r w:rsidRPr="007A0005">
        <w:rPr>
          <w:rFonts w:ascii="Calibri" w:eastAsia="Calibri" w:hAnsi="Calibri" w:cs="Times New Roman"/>
          <w:b/>
          <w:noProof/>
          <w:sz w:val="32"/>
          <w:szCs w:val="32"/>
          <w:lang w:val="en-US"/>
        </w:rPr>
        <w:drawing>
          <wp:inline distT="0" distB="0" distL="0" distR="0" wp14:anchorId="72BBC42F" wp14:editId="28622521">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4AE0A60F" w14:textId="77777777" w:rsidR="007A0005" w:rsidRPr="007A0005" w:rsidRDefault="007A0005" w:rsidP="007A0005">
      <w:pPr>
        <w:spacing w:after="0" w:line="360" w:lineRule="auto"/>
        <w:jc w:val="center"/>
        <w:rPr>
          <w:rFonts w:ascii="Arial" w:eastAsia="Calibri" w:hAnsi="Arial" w:cs="Arial"/>
          <w:b/>
          <w:sz w:val="28"/>
          <w:szCs w:val="32"/>
          <w:lang w:val="en-US"/>
        </w:rPr>
      </w:pPr>
    </w:p>
    <w:p w14:paraId="274F6558" w14:textId="77777777" w:rsidR="007A0005" w:rsidRPr="007A0005" w:rsidRDefault="007A0005" w:rsidP="007A0005">
      <w:pPr>
        <w:spacing w:after="0" w:line="360" w:lineRule="auto"/>
        <w:jc w:val="center"/>
        <w:rPr>
          <w:rFonts w:ascii="Arial" w:eastAsia="Calibri" w:hAnsi="Arial" w:cs="Arial"/>
          <w:b/>
          <w:sz w:val="24"/>
          <w:szCs w:val="24"/>
          <w:lang w:val="en-US"/>
        </w:rPr>
      </w:pPr>
      <w:r w:rsidRPr="007A0005">
        <w:rPr>
          <w:rFonts w:ascii="Arial" w:eastAsia="Calibri" w:hAnsi="Arial" w:cs="Arial"/>
          <w:b/>
          <w:sz w:val="24"/>
          <w:szCs w:val="24"/>
          <w:lang w:val="en-US"/>
        </w:rPr>
        <w:t xml:space="preserve">HIGH COURT OF NAMIBIA NORTHERN LOCAL DIVISION </w:t>
      </w:r>
    </w:p>
    <w:p w14:paraId="2BEF96EB" w14:textId="77777777" w:rsidR="007A0005" w:rsidRPr="007A0005" w:rsidRDefault="007A0005" w:rsidP="007A0005">
      <w:pPr>
        <w:spacing w:after="0" w:line="360" w:lineRule="auto"/>
        <w:jc w:val="center"/>
        <w:rPr>
          <w:rFonts w:ascii="Arial" w:eastAsia="Calibri" w:hAnsi="Arial" w:cs="Arial"/>
          <w:bCs/>
          <w:sz w:val="24"/>
          <w:szCs w:val="24"/>
          <w:lang w:val="en-US"/>
        </w:rPr>
      </w:pPr>
      <w:r w:rsidRPr="007A0005">
        <w:rPr>
          <w:rFonts w:ascii="Arial" w:eastAsia="Calibri" w:hAnsi="Arial" w:cs="Arial"/>
          <w:b/>
          <w:sz w:val="24"/>
          <w:szCs w:val="24"/>
          <w:lang w:val="en-US"/>
        </w:rPr>
        <w:t>HELD AT OSHAKATI</w:t>
      </w:r>
    </w:p>
    <w:p w14:paraId="217D86D2" w14:textId="77777777" w:rsidR="007A0005" w:rsidRPr="007A0005" w:rsidRDefault="007A0005" w:rsidP="007A0005">
      <w:pPr>
        <w:spacing w:after="0" w:line="360" w:lineRule="auto"/>
        <w:jc w:val="center"/>
        <w:rPr>
          <w:rFonts w:ascii="Arial" w:hAnsi="Arial" w:cs="Arial"/>
          <w:b/>
          <w:sz w:val="16"/>
          <w:szCs w:val="16"/>
          <w:lang w:val="en-US"/>
        </w:rPr>
      </w:pPr>
    </w:p>
    <w:p w14:paraId="67A9EAC5" w14:textId="77777777" w:rsidR="007A0005" w:rsidRPr="007A0005" w:rsidRDefault="007A0005" w:rsidP="007A0005">
      <w:pPr>
        <w:spacing w:after="0" w:line="360" w:lineRule="auto"/>
        <w:ind w:left="2160" w:firstLine="720"/>
        <w:rPr>
          <w:rFonts w:ascii="Arial" w:hAnsi="Arial" w:cs="Arial"/>
          <w:b/>
          <w:sz w:val="24"/>
          <w:szCs w:val="24"/>
          <w:lang w:val="en-US"/>
        </w:rPr>
      </w:pPr>
      <w:r w:rsidRPr="007A0005">
        <w:rPr>
          <w:rFonts w:ascii="Arial" w:hAnsi="Arial" w:cs="Arial"/>
          <w:b/>
          <w:sz w:val="24"/>
          <w:szCs w:val="24"/>
          <w:lang w:val="en-US"/>
        </w:rPr>
        <w:t xml:space="preserve">         </w:t>
      </w:r>
      <w:r>
        <w:rPr>
          <w:rFonts w:ascii="Arial" w:hAnsi="Arial" w:cs="Arial"/>
          <w:b/>
          <w:sz w:val="24"/>
          <w:szCs w:val="24"/>
          <w:lang w:val="en-US"/>
        </w:rPr>
        <w:t xml:space="preserve">      </w:t>
      </w:r>
      <w:r w:rsidRPr="007A0005">
        <w:rPr>
          <w:rFonts w:ascii="Arial" w:hAnsi="Arial" w:cs="Arial"/>
          <w:b/>
          <w:sz w:val="24"/>
          <w:szCs w:val="24"/>
          <w:lang w:val="en-US"/>
        </w:rPr>
        <w:t>JUDGMENT</w:t>
      </w:r>
    </w:p>
    <w:p w14:paraId="7CA08884" w14:textId="77777777" w:rsidR="007A0005" w:rsidRPr="007A0005" w:rsidRDefault="007A0005" w:rsidP="007A0005">
      <w:pPr>
        <w:tabs>
          <w:tab w:val="right" w:pos="9000"/>
        </w:tabs>
        <w:spacing w:after="0" w:line="360" w:lineRule="auto"/>
        <w:jc w:val="center"/>
        <w:rPr>
          <w:rFonts w:ascii="Arial" w:eastAsia="Calibri" w:hAnsi="Arial" w:cs="Arial"/>
          <w:b/>
          <w:sz w:val="24"/>
          <w:szCs w:val="24"/>
          <w:lang w:val="en-US"/>
        </w:rPr>
      </w:pPr>
      <w:r w:rsidRPr="007A0005">
        <w:rPr>
          <w:rFonts w:ascii="Arial" w:eastAsia="Calibri" w:hAnsi="Arial" w:cs="Arial"/>
          <w:b/>
          <w:sz w:val="24"/>
          <w:szCs w:val="24"/>
          <w:lang w:val="en-US"/>
        </w:rPr>
        <w:tab/>
      </w:r>
    </w:p>
    <w:p w14:paraId="35A220F2" w14:textId="77777777" w:rsidR="007A0005" w:rsidRPr="007A0005" w:rsidRDefault="007A0005" w:rsidP="007A0005">
      <w:pPr>
        <w:spacing w:after="0" w:line="360" w:lineRule="auto"/>
        <w:ind w:left="2880" w:firstLine="720"/>
        <w:jc w:val="right"/>
        <w:rPr>
          <w:rFonts w:ascii="Arial" w:eastAsia="Times New Roman" w:hAnsi="Arial" w:cs="Arial"/>
          <w:sz w:val="24"/>
          <w:szCs w:val="24"/>
          <w:lang w:val="en-GB"/>
        </w:rPr>
      </w:pPr>
      <w:r w:rsidRPr="007A0005">
        <w:rPr>
          <w:rFonts w:ascii="Arial" w:eastAsia="Calibri" w:hAnsi="Arial" w:cs="Arial"/>
          <w:sz w:val="24"/>
          <w:szCs w:val="24"/>
          <w:lang w:val="x-none" w:eastAsia="zh-CN"/>
        </w:rPr>
        <w:t>C</w:t>
      </w:r>
      <w:r>
        <w:rPr>
          <w:rFonts w:ascii="Arial" w:eastAsia="Calibri" w:hAnsi="Arial" w:cs="Arial"/>
          <w:sz w:val="24"/>
          <w:szCs w:val="24"/>
          <w:lang w:eastAsia="zh-CN"/>
        </w:rPr>
        <w:t>ase</w:t>
      </w:r>
      <w:r w:rsidRPr="007A0005">
        <w:rPr>
          <w:rFonts w:ascii="Arial" w:eastAsia="Calibri" w:hAnsi="Arial" w:cs="Arial"/>
          <w:sz w:val="24"/>
          <w:szCs w:val="24"/>
          <w:lang w:val="x-none" w:eastAsia="zh-CN"/>
        </w:rPr>
        <w:t xml:space="preserve"> N</w:t>
      </w:r>
      <w:r>
        <w:rPr>
          <w:rFonts w:ascii="Arial" w:eastAsia="Calibri" w:hAnsi="Arial" w:cs="Arial"/>
          <w:sz w:val="24"/>
          <w:szCs w:val="24"/>
          <w:lang w:eastAsia="zh-CN"/>
        </w:rPr>
        <w:t>o</w:t>
      </w:r>
      <w:r w:rsidRPr="007A0005">
        <w:rPr>
          <w:rFonts w:ascii="Arial" w:eastAsia="Calibri" w:hAnsi="Arial" w:cs="Arial"/>
          <w:sz w:val="24"/>
          <w:szCs w:val="24"/>
          <w:lang w:val="x-none" w:eastAsia="zh-CN"/>
        </w:rPr>
        <w:t xml:space="preserve">.: </w:t>
      </w:r>
      <w:r w:rsidRPr="007A0005">
        <w:rPr>
          <w:rFonts w:ascii="Arial" w:eastAsia="Times New Roman" w:hAnsi="Arial" w:cs="Arial"/>
          <w:sz w:val="24"/>
          <w:szCs w:val="24"/>
          <w:lang w:val="en-GB"/>
        </w:rPr>
        <w:t>HC-NLD-CIV-ACT-CON-2017/00253</w:t>
      </w:r>
    </w:p>
    <w:p w14:paraId="27D6BA75" w14:textId="77777777" w:rsidR="007A0005" w:rsidRPr="007A0005" w:rsidRDefault="007A0005" w:rsidP="007A0005">
      <w:pPr>
        <w:tabs>
          <w:tab w:val="left" w:pos="8325"/>
        </w:tabs>
        <w:spacing w:after="0" w:line="360" w:lineRule="auto"/>
        <w:rPr>
          <w:rFonts w:ascii="Arial" w:eastAsia="Calibri" w:hAnsi="Arial" w:cs="Arial"/>
          <w:sz w:val="24"/>
          <w:szCs w:val="24"/>
          <w:lang w:val="en-US"/>
        </w:rPr>
      </w:pPr>
      <w:r w:rsidRPr="007A0005">
        <w:rPr>
          <w:rFonts w:ascii="Arial" w:eastAsia="Calibri" w:hAnsi="Arial" w:cs="Arial"/>
          <w:sz w:val="24"/>
          <w:szCs w:val="24"/>
          <w:lang w:val="en-US"/>
        </w:rPr>
        <w:tab/>
      </w:r>
    </w:p>
    <w:p w14:paraId="73BBEC79" w14:textId="77777777" w:rsidR="007A0005" w:rsidRPr="007A0005" w:rsidRDefault="007A0005" w:rsidP="007A0005">
      <w:pPr>
        <w:spacing w:after="0" w:line="360" w:lineRule="auto"/>
        <w:rPr>
          <w:rFonts w:ascii="Arial" w:eastAsia="Calibri" w:hAnsi="Arial" w:cs="Arial"/>
          <w:sz w:val="24"/>
          <w:szCs w:val="24"/>
          <w:lang w:val="en-US"/>
        </w:rPr>
      </w:pPr>
      <w:r w:rsidRPr="007A0005">
        <w:rPr>
          <w:rFonts w:ascii="Arial" w:eastAsia="Calibri" w:hAnsi="Arial" w:cs="Arial"/>
          <w:sz w:val="24"/>
          <w:szCs w:val="24"/>
          <w:lang w:val="en-US"/>
        </w:rPr>
        <w:t>In the matter between:</w:t>
      </w:r>
    </w:p>
    <w:p w14:paraId="0B6BD339" w14:textId="77777777" w:rsidR="007A0005" w:rsidRPr="007A0005" w:rsidRDefault="007A0005" w:rsidP="007A0005">
      <w:pPr>
        <w:spacing w:after="0" w:line="360" w:lineRule="auto"/>
        <w:rPr>
          <w:rFonts w:ascii="Arial" w:eastAsia="Calibri" w:hAnsi="Arial" w:cs="Arial"/>
          <w:sz w:val="24"/>
          <w:szCs w:val="24"/>
          <w:lang w:val="en-US"/>
        </w:rPr>
      </w:pPr>
    </w:p>
    <w:p w14:paraId="4292EF86" w14:textId="77777777" w:rsidR="007A0005" w:rsidRPr="007A0005" w:rsidRDefault="007A0005" w:rsidP="007A0005">
      <w:pPr>
        <w:tabs>
          <w:tab w:val="right" w:pos="9356"/>
        </w:tabs>
        <w:spacing w:after="0" w:line="360" w:lineRule="auto"/>
        <w:jc w:val="both"/>
        <w:rPr>
          <w:rFonts w:ascii="Arial" w:hAnsi="Arial" w:cs="Arial"/>
          <w:b/>
          <w:sz w:val="24"/>
          <w:szCs w:val="24"/>
          <w:lang w:val="en-GB"/>
        </w:rPr>
      </w:pPr>
      <w:r w:rsidRPr="007A0005">
        <w:rPr>
          <w:rFonts w:ascii="Arial" w:hAnsi="Arial" w:cs="Arial"/>
          <w:b/>
          <w:sz w:val="24"/>
          <w:szCs w:val="24"/>
          <w:lang w:val="en-GB"/>
        </w:rPr>
        <w:t>ERASTUS UUTONI</w:t>
      </w:r>
      <w:r w:rsidRPr="007A0005">
        <w:rPr>
          <w:rFonts w:ascii="Arial" w:hAnsi="Arial" w:cs="Arial"/>
          <w:b/>
          <w:sz w:val="24"/>
          <w:szCs w:val="24"/>
          <w:lang w:val="en-GB"/>
        </w:rPr>
        <w:tab/>
        <w:t>PLAINTIFF</w:t>
      </w:r>
    </w:p>
    <w:p w14:paraId="19FBBBE7" w14:textId="77777777" w:rsidR="007A0005" w:rsidRPr="007A0005" w:rsidRDefault="007A0005" w:rsidP="007A0005">
      <w:pPr>
        <w:tabs>
          <w:tab w:val="right" w:pos="9356"/>
        </w:tabs>
        <w:spacing w:after="0" w:line="360" w:lineRule="auto"/>
        <w:jc w:val="both"/>
        <w:rPr>
          <w:rFonts w:ascii="Arial" w:hAnsi="Arial" w:cs="Arial"/>
          <w:b/>
          <w:sz w:val="16"/>
          <w:szCs w:val="16"/>
          <w:lang w:val="en-GB"/>
        </w:rPr>
      </w:pPr>
    </w:p>
    <w:p w14:paraId="696446AF" w14:textId="77777777" w:rsidR="007A0005" w:rsidRPr="007A0005" w:rsidRDefault="007A0005" w:rsidP="007A0005">
      <w:pPr>
        <w:tabs>
          <w:tab w:val="right" w:pos="9356"/>
        </w:tabs>
        <w:spacing w:after="0" w:line="360" w:lineRule="auto"/>
        <w:jc w:val="both"/>
        <w:rPr>
          <w:rFonts w:ascii="Arial" w:hAnsi="Arial" w:cs="Arial"/>
          <w:sz w:val="24"/>
          <w:szCs w:val="24"/>
          <w:lang w:val="en-GB"/>
        </w:rPr>
      </w:pPr>
      <w:r w:rsidRPr="007A0005">
        <w:rPr>
          <w:rFonts w:ascii="Arial" w:hAnsi="Arial" w:cs="Arial"/>
          <w:sz w:val="24"/>
          <w:szCs w:val="24"/>
          <w:lang w:val="en-GB"/>
        </w:rPr>
        <w:t>and</w:t>
      </w:r>
    </w:p>
    <w:p w14:paraId="46F8A980" w14:textId="77777777" w:rsidR="007A0005" w:rsidRPr="007A0005" w:rsidRDefault="007A0005" w:rsidP="007A0005">
      <w:pPr>
        <w:tabs>
          <w:tab w:val="right" w:pos="9356"/>
        </w:tabs>
        <w:spacing w:after="0" w:line="360" w:lineRule="auto"/>
        <w:jc w:val="both"/>
        <w:rPr>
          <w:rFonts w:ascii="Arial" w:hAnsi="Arial" w:cs="Arial"/>
          <w:b/>
          <w:sz w:val="16"/>
          <w:szCs w:val="16"/>
          <w:lang w:val="en-GB"/>
        </w:rPr>
      </w:pPr>
    </w:p>
    <w:p w14:paraId="4C8B6BFD" w14:textId="6F6607BF" w:rsidR="007A0005" w:rsidRPr="007A0005" w:rsidRDefault="007A0005" w:rsidP="007A0005">
      <w:pPr>
        <w:tabs>
          <w:tab w:val="right" w:pos="9356"/>
        </w:tabs>
        <w:spacing w:after="0" w:line="360" w:lineRule="auto"/>
        <w:jc w:val="both"/>
        <w:rPr>
          <w:rFonts w:ascii="Arial" w:hAnsi="Arial" w:cs="Arial"/>
          <w:b/>
          <w:sz w:val="24"/>
          <w:szCs w:val="24"/>
          <w:lang w:val="en-GB"/>
        </w:rPr>
      </w:pPr>
      <w:r w:rsidRPr="007A0005">
        <w:rPr>
          <w:rFonts w:ascii="Arial" w:hAnsi="Arial" w:cs="Arial"/>
          <w:b/>
          <w:sz w:val="24"/>
          <w:szCs w:val="24"/>
          <w:lang w:val="en-GB"/>
        </w:rPr>
        <w:t>FREEDOM SQU</w:t>
      </w:r>
      <w:r w:rsidR="0048308E">
        <w:rPr>
          <w:rFonts w:ascii="Arial" w:hAnsi="Arial" w:cs="Arial"/>
          <w:b/>
          <w:sz w:val="24"/>
          <w:szCs w:val="24"/>
          <w:lang w:val="en-GB"/>
        </w:rPr>
        <w:t>ARE INVESTMENTS TWENTY FOUR CC</w:t>
      </w:r>
    </w:p>
    <w:p w14:paraId="1BBAB69C" w14:textId="3F194A64" w:rsidR="007A0005" w:rsidRPr="007A0005" w:rsidRDefault="007A0005" w:rsidP="007A0005">
      <w:pPr>
        <w:tabs>
          <w:tab w:val="right" w:pos="9356"/>
        </w:tabs>
        <w:spacing w:after="0" w:line="360" w:lineRule="auto"/>
        <w:jc w:val="both"/>
        <w:rPr>
          <w:rFonts w:ascii="Arial" w:hAnsi="Arial" w:cs="Arial"/>
          <w:b/>
          <w:sz w:val="24"/>
          <w:szCs w:val="24"/>
          <w:lang w:val="en-GB"/>
        </w:rPr>
      </w:pPr>
      <w:r w:rsidRPr="007A0005">
        <w:rPr>
          <w:rFonts w:ascii="Arial" w:hAnsi="Arial" w:cs="Arial"/>
          <w:b/>
          <w:sz w:val="24"/>
          <w:szCs w:val="24"/>
          <w:lang w:val="en-GB"/>
        </w:rPr>
        <w:t>T/A OSHAKATI FISH SHOP</w:t>
      </w:r>
      <w:r w:rsidR="005E29EC" w:rsidRPr="005E29EC">
        <w:rPr>
          <w:rFonts w:ascii="Arial" w:hAnsi="Arial" w:cs="Arial"/>
          <w:b/>
          <w:sz w:val="24"/>
          <w:szCs w:val="24"/>
          <w:lang w:val="en-GB"/>
        </w:rPr>
        <w:t xml:space="preserve"> </w:t>
      </w:r>
      <w:r w:rsidR="005E29EC">
        <w:rPr>
          <w:rFonts w:ascii="Arial" w:hAnsi="Arial" w:cs="Arial"/>
          <w:b/>
          <w:sz w:val="24"/>
          <w:szCs w:val="24"/>
          <w:lang w:val="en-GB"/>
        </w:rPr>
        <w:tab/>
      </w:r>
      <w:r w:rsidR="005E29EC" w:rsidRPr="007A0005">
        <w:rPr>
          <w:rFonts w:ascii="Arial" w:hAnsi="Arial" w:cs="Arial"/>
          <w:b/>
          <w:sz w:val="24"/>
          <w:szCs w:val="24"/>
          <w:lang w:val="en-GB"/>
        </w:rPr>
        <w:t>DEFENDANT</w:t>
      </w:r>
      <w:r w:rsidRPr="007A0005">
        <w:rPr>
          <w:rFonts w:ascii="Arial" w:hAnsi="Arial" w:cs="Arial"/>
          <w:b/>
          <w:sz w:val="24"/>
          <w:szCs w:val="24"/>
          <w:lang w:val="en-GB"/>
        </w:rPr>
        <w:tab/>
      </w:r>
    </w:p>
    <w:p w14:paraId="64FC2F26" w14:textId="77777777" w:rsidR="007A0005" w:rsidRPr="007A0005" w:rsidRDefault="007A0005" w:rsidP="007A0005">
      <w:pPr>
        <w:spacing w:after="0" w:line="360" w:lineRule="auto"/>
        <w:ind w:left="2160" w:hanging="2160"/>
        <w:jc w:val="both"/>
        <w:rPr>
          <w:rFonts w:ascii="Arial" w:eastAsia="Calibri" w:hAnsi="Arial" w:cs="Arial"/>
          <w:b/>
          <w:sz w:val="24"/>
          <w:szCs w:val="24"/>
          <w:lang w:val="en-US"/>
        </w:rPr>
      </w:pPr>
    </w:p>
    <w:p w14:paraId="39A9B2A6" w14:textId="4220EF50" w:rsidR="007A0005" w:rsidRPr="007A0005" w:rsidRDefault="007A0005" w:rsidP="007A0005">
      <w:pPr>
        <w:spacing w:after="0" w:line="360" w:lineRule="auto"/>
        <w:ind w:left="2160" w:hanging="2160"/>
        <w:jc w:val="both"/>
        <w:rPr>
          <w:rFonts w:ascii="Arial" w:eastAsia="Calibri" w:hAnsi="Arial" w:cs="Arial"/>
          <w:sz w:val="24"/>
          <w:szCs w:val="24"/>
          <w:lang w:val="en-US"/>
        </w:rPr>
      </w:pPr>
      <w:r w:rsidRPr="007A0005">
        <w:rPr>
          <w:rFonts w:ascii="Arial" w:eastAsia="Calibri" w:hAnsi="Arial" w:cs="Arial"/>
          <w:b/>
          <w:sz w:val="24"/>
          <w:szCs w:val="24"/>
          <w:lang w:val="en-US"/>
        </w:rPr>
        <w:t xml:space="preserve">Neutral citation: </w:t>
      </w:r>
      <w:r w:rsidRPr="007A0005">
        <w:rPr>
          <w:rFonts w:ascii="Arial" w:eastAsia="Calibri" w:hAnsi="Arial" w:cs="Arial"/>
          <w:b/>
          <w:sz w:val="24"/>
          <w:szCs w:val="24"/>
          <w:lang w:val="en-US"/>
        </w:rPr>
        <w:tab/>
      </w:r>
      <w:bookmarkStart w:id="0" w:name="_GoBack"/>
      <w:r w:rsidRPr="007A0005">
        <w:rPr>
          <w:rFonts w:ascii="Arial" w:eastAsia="Calibri" w:hAnsi="Arial" w:cs="Arial"/>
          <w:i/>
          <w:sz w:val="24"/>
          <w:szCs w:val="24"/>
          <w:lang w:val="en-US"/>
        </w:rPr>
        <w:t>Uutoni v Freedom Square Investments Twenty</w:t>
      </w:r>
      <w:r w:rsidR="007D244F">
        <w:rPr>
          <w:rFonts w:ascii="Arial" w:eastAsia="Calibri" w:hAnsi="Arial" w:cs="Arial"/>
          <w:i/>
          <w:sz w:val="24"/>
          <w:szCs w:val="24"/>
          <w:lang w:val="en-US"/>
        </w:rPr>
        <w:t xml:space="preserve"> </w:t>
      </w:r>
      <w:r w:rsidRPr="007A0005">
        <w:rPr>
          <w:rFonts w:ascii="Arial" w:eastAsia="Calibri" w:hAnsi="Arial" w:cs="Arial"/>
          <w:i/>
          <w:sz w:val="24"/>
          <w:szCs w:val="24"/>
          <w:lang w:val="en-US"/>
        </w:rPr>
        <w:t xml:space="preserve">Four CC </w:t>
      </w:r>
      <w:r w:rsidRPr="007A0005">
        <w:rPr>
          <w:rFonts w:ascii="Arial" w:eastAsia="Calibri" w:hAnsi="Arial" w:cs="Arial"/>
          <w:sz w:val="24"/>
          <w:szCs w:val="24"/>
          <w:lang w:val="en-US"/>
        </w:rPr>
        <w:t>(</w:t>
      </w:r>
      <w:r w:rsidRPr="007A0005">
        <w:rPr>
          <w:rFonts w:ascii="Arial" w:eastAsia="Times New Roman" w:hAnsi="Arial" w:cs="Arial"/>
          <w:sz w:val="24"/>
          <w:szCs w:val="24"/>
          <w:lang w:val="en-GB"/>
        </w:rPr>
        <w:t>HC NLD-CIV-ACT-CON-2017/00253</w:t>
      </w:r>
      <w:r w:rsidRPr="007A0005">
        <w:rPr>
          <w:rFonts w:ascii="Arial" w:eastAsia="Calibri" w:hAnsi="Arial" w:cs="Arial"/>
          <w:sz w:val="24"/>
          <w:szCs w:val="24"/>
          <w:lang w:val="en-US"/>
        </w:rPr>
        <w:t>) [20</w:t>
      </w:r>
      <w:r>
        <w:rPr>
          <w:rFonts w:ascii="Arial" w:eastAsia="Calibri" w:hAnsi="Arial" w:cs="Arial"/>
          <w:sz w:val="24"/>
          <w:szCs w:val="24"/>
          <w:lang w:val="en-US"/>
        </w:rPr>
        <w:t>20</w:t>
      </w:r>
      <w:r w:rsidRPr="007A0005">
        <w:rPr>
          <w:rFonts w:ascii="Arial" w:eastAsia="Calibri" w:hAnsi="Arial" w:cs="Arial"/>
          <w:sz w:val="24"/>
          <w:szCs w:val="24"/>
          <w:lang w:val="en-US"/>
        </w:rPr>
        <w:t xml:space="preserve">] </w:t>
      </w:r>
      <w:r w:rsidR="008E3067" w:rsidRPr="007A0005">
        <w:rPr>
          <w:rFonts w:ascii="Arial" w:eastAsia="Calibri" w:hAnsi="Arial" w:cs="Arial"/>
          <w:sz w:val="24"/>
          <w:szCs w:val="24"/>
          <w:lang w:val="en-US"/>
        </w:rPr>
        <w:t>NAHCNLD</w:t>
      </w:r>
      <w:r w:rsidR="008E3067">
        <w:rPr>
          <w:rFonts w:ascii="Arial" w:eastAsia="Calibri" w:hAnsi="Arial" w:cs="Arial"/>
          <w:sz w:val="24"/>
          <w:szCs w:val="24"/>
          <w:lang w:val="en-US"/>
        </w:rPr>
        <w:t xml:space="preserve"> </w:t>
      </w:r>
      <w:r w:rsidR="007D244F">
        <w:rPr>
          <w:rFonts w:ascii="Arial" w:eastAsia="Calibri" w:hAnsi="Arial" w:cs="Arial"/>
          <w:sz w:val="24"/>
          <w:szCs w:val="24"/>
          <w:lang w:val="en-US"/>
        </w:rPr>
        <w:t xml:space="preserve">151 </w:t>
      </w:r>
      <w:r w:rsidR="008E3067" w:rsidRPr="007A0005">
        <w:rPr>
          <w:rFonts w:ascii="Arial" w:eastAsia="Calibri" w:hAnsi="Arial" w:cs="Arial"/>
          <w:sz w:val="24"/>
          <w:szCs w:val="24"/>
          <w:lang w:val="en-US"/>
        </w:rPr>
        <w:t>(</w:t>
      </w:r>
      <w:r>
        <w:rPr>
          <w:rFonts w:ascii="Arial" w:eastAsia="Calibri" w:hAnsi="Arial" w:cs="Arial"/>
          <w:sz w:val="24"/>
          <w:szCs w:val="24"/>
          <w:lang w:val="en-US"/>
        </w:rPr>
        <w:t>22 October 2020</w:t>
      </w:r>
      <w:r w:rsidRPr="007A0005">
        <w:rPr>
          <w:rFonts w:ascii="Arial" w:eastAsia="Calibri" w:hAnsi="Arial" w:cs="Arial"/>
          <w:sz w:val="24"/>
          <w:szCs w:val="24"/>
          <w:lang w:val="en-US"/>
        </w:rPr>
        <w:t>)</w:t>
      </w:r>
    </w:p>
    <w:bookmarkEnd w:id="0"/>
    <w:p w14:paraId="3E376F15" w14:textId="77777777" w:rsidR="007A0005" w:rsidRPr="007A0005" w:rsidRDefault="007A0005" w:rsidP="007A0005">
      <w:pPr>
        <w:spacing w:after="0" w:line="360" w:lineRule="auto"/>
        <w:ind w:left="2160" w:hanging="2160"/>
        <w:jc w:val="both"/>
        <w:rPr>
          <w:rFonts w:ascii="Arial" w:eastAsia="Calibri" w:hAnsi="Arial" w:cs="Arial"/>
          <w:sz w:val="18"/>
          <w:szCs w:val="18"/>
          <w:lang w:val="en-US"/>
        </w:rPr>
      </w:pPr>
    </w:p>
    <w:p w14:paraId="6FAD5E3B" w14:textId="77777777" w:rsidR="007A0005" w:rsidRPr="007A0005" w:rsidRDefault="007A0005" w:rsidP="007A0005">
      <w:pPr>
        <w:spacing w:after="0" w:line="480" w:lineRule="auto"/>
        <w:ind w:left="1440" w:hanging="1440"/>
        <w:jc w:val="both"/>
        <w:rPr>
          <w:rFonts w:ascii="Arial" w:eastAsia="Calibri" w:hAnsi="Arial" w:cs="Arial"/>
          <w:b/>
          <w:i/>
          <w:sz w:val="24"/>
          <w:szCs w:val="24"/>
          <w:lang w:val="en-US"/>
        </w:rPr>
      </w:pPr>
      <w:r w:rsidRPr="007A0005">
        <w:rPr>
          <w:rFonts w:ascii="Arial" w:eastAsia="Calibri" w:hAnsi="Arial" w:cs="Arial"/>
          <w:b/>
          <w:sz w:val="24"/>
          <w:szCs w:val="24"/>
          <w:lang w:val="en-US"/>
        </w:rPr>
        <w:t>Coram:</w:t>
      </w:r>
      <w:r w:rsidRPr="007A0005">
        <w:rPr>
          <w:rFonts w:ascii="Arial" w:eastAsia="Calibri" w:hAnsi="Arial" w:cs="Arial"/>
          <w:sz w:val="24"/>
          <w:szCs w:val="24"/>
          <w:lang w:val="en-US"/>
        </w:rPr>
        <w:tab/>
      </w:r>
      <w:r w:rsidR="009451A6">
        <w:rPr>
          <w:rFonts w:ascii="Arial" w:eastAsia="Calibri" w:hAnsi="Arial" w:cs="Arial"/>
          <w:sz w:val="24"/>
          <w:szCs w:val="24"/>
          <w:lang w:val="en-US"/>
        </w:rPr>
        <w:t>SIBEYA A</w:t>
      </w:r>
      <w:r w:rsidR="009451A6" w:rsidRPr="007A0005">
        <w:rPr>
          <w:rFonts w:ascii="Arial" w:eastAsia="Calibri" w:hAnsi="Arial" w:cs="Arial"/>
          <w:sz w:val="24"/>
          <w:szCs w:val="24"/>
          <w:lang w:val="en-US"/>
        </w:rPr>
        <w:t>J</w:t>
      </w:r>
    </w:p>
    <w:p w14:paraId="6904E2F6" w14:textId="77777777" w:rsidR="007A0005" w:rsidRPr="007A0005" w:rsidRDefault="007A0005" w:rsidP="007A0005">
      <w:pPr>
        <w:spacing w:after="0" w:line="240" w:lineRule="auto"/>
        <w:ind w:left="1440" w:hanging="1440"/>
        <w:rPr>
          <w:rFonts w:ascii="Arial" w:eastAsia="Calibri" w:hAnsi="Arial" w:cs="Arial"/>
          <w:b/>
          <w:sz w:val="24"/>
          <w:szCs w:val="24"/>
          <w:lang w:val="en-US"/>
        </w:rPr>
      </w:pPr>
      <w:r w:rsidRPr="007A0005">
        <w:rPr>
          <w:rFonts w:ascii="Arial" w:eastAsia="Calibri" w:hAnsi="Arial" w:cs="Arial"/>
          <w:b/>
          <w:bCs/>
          <w:sz w:val="24"/>
          <w:szCs w:val="24"/>
          <w:lang w:val="en-US"/>
        </w:rPr>
        <w:t>Heard</w:t>
      </w:r>
      <w:r w:rsidRPr="007A0005">
        <w:rPr>
          <w:rFonts w:ascii="Arial" w:eastAsia="Calibri" w:hAnsi="Arial" w:cs="Arial"/>
          <w:sz w:val="24"/>
          <w:szCs w:val="24"/>
          <w:lang w:val="en-US"/>
        </w:rPr>
        <w:t>:</w:t>
      </w:r>
      <w:r w:rsidRPr="007A0005">
        <w:rPr>
          <w:rFonts w:ascii="Arial" w:eastAsia="Calibri" w:hAnsi="Arial" w:cs="Arial"/>
          <w:sz w:val="24"/>
          <w:szCs w:val="24"/>
          <w:lang w:val="en-US"/>
        </w:rPr>
        <w:tab/>
      </w:r>
      <w:r>
        <w:rPr>
          <w:rFonts w:ascii="Arial" w:eastAsia="Calibri" w:hAnsi="Arial" w:cs="Arial"/>
          <w:b/>
          <w:sz w:val="24"/>
          <w:szCs w:val="24"/>
          <w:lang w:val="en-US"/>
        </w:rPr>
        <w:t>12 and 14 October 2020</w:t>
      </w:r>
    </w:p>
    <w:p w14:paraId="7B83D600" w14:textId="77777777" w:rsidR="007A0005" w:rsidRPr="007A0005" w:rsidRDefault="007A0005" w:rsidP="007A0005">
      <w:pPr>
        <w:spacing w:after="0" w:line="240" w:lineRule="auto"/>
        <w:rPr>
          <w:rFonts w:ascii="Arial" w:eastAsia="Calibri" w:hAnsi="Arial" w:cs="Arial"/>
          <w:b/>
          <w:sz w:val="24"/>
          <w:szCs w:val="24"/>
          <w:lang w:val="en-US"/>
        </w:rPr>
      </w:pPr>
    </w:p>
    <w:p w14:paraId="0BB5A7A7" w14:textId="77777777" w:rsidR="007A0005" w:rsidRPr="007A0005" w:rsidRDefault="007A0005" w:rsidP="007A0005">
      <w:pPr>
        <w:spacing w:after="0" w:line="480" w:lineRule="auto"/>
        <w:rPr>
          <w:rFonts w:ascii="Arial" w:eastAsia="Calibri" w:hAnsi="Arial" w:cs="Arial"/>
          <w:b/>
          <w:sz w:val="24"/>
          <w:szCs w:val="24"/>
          <w:lang w:val="en-US"/>
        </w:rPr>
      </w:pPr>
      <w:r w:rsidRPr="007A0005">
        <w:rPr>
          <w:rFonts w:ascii="Arial" w:eastAsia="Calibri" w:hAnsi="Arial" w:cs="Arial"/>
          <w:b/>
          <w:bCs/>
          <w:sz w:val="24"/>
          <w:szCs w:val="24"/>
          <w:lang w:val="en-US"/>
        </w:rPr>
        <w:t>Delivered</w:t>
      </w:r>
      <w:r w:rsidRPr="007A0005">
        <w:rPr>
          <w:rFonts w:ascii="Arial" w:eastAsia="Calibri" w:hAnsi="Arial" w:cs="Arial"/>
          <w:b/>
          <w:sz w:val="24"/>
          <w:szCs w:val="24"/>
          <w:lang w:val="en-US"/>
        </w:rPr>
        <w:t>:</w:t>
      </w:r>
      <w:r w:rsidRPr="007A0005">
        <w:rPr>
          <w:rFonts w:ascii="Arial" w:eastAsia="Calibri" w:hAnsi="Arial" w:cs="Arial"/>
          <w:b/>
          <w:sz w:val="24"/>
          <w:szCs w:val="24"/>
          <w:lang w:val="en-US"/>
        </w:rPr>
        <w:tab/>
      </w:r>
      <w:r>
        <w:rPr>
          <w:rFonts w:ascii="Arial" w:eastAsia="Calibri" w:hAnsi="Arial" w:cs="Arial"/>
          <w:b/>
          <w:sz w:val="24"/>
          <w:szCs w:val="24"/>
          <w:lang w:val="en-US"/>
        </w:rPr>
        <w:t>22 October 2020</w:t>
      </w:r>
    </w:p>
    <w:p w14:paraId="52ED69A3" w14:textId="77777777" w:rsidR="007A0005" w:rsidRPr="007A0005" w:rsidRDefault="007A0005" w:rsidP="007A0005">
      <w:pPr>
        <w:tabs>
          <w:tab w:val="left" w:pos="5235"/>
        </w:tabs>
        <w:spacing w:after="0" w:line="360" w:lineRule="auto"/>
        <w:jc w:val="both"/>
        <w:rPr>
          <w:rFonts w:ascii="Arial" w:eastAsia="Calibri" w:hAnsi="Arial" w:cs="Arial"/>
          <w:b/>
          <w:sz w:val="24"/>
          <w:szCs w:val="24"/>
          <w:lang w:val="en-GB"/>
        </w:rPr>
      </w:pPr>
      <w:r w:rsidRPr="007A0005">
        <w:rPr>
          <w:rFonts w:ascii="Arial" w:eastAsia="Calibri" w:hAnsi="Arial" w:cs="Arial"/>
          <w:b/>
          <w:sz w:val="24"/>
          <w:szCs w:val="24"/>
          <w:lang w:val="en-GB"/>
        </w:rPr>
        <w:lastRenderedPageBreak/>
        <w:tab/>
      </w:r>
    </w:p>
    <w:p w14:paraId="78FA865A" w14:textId="2B467F4B" w:rsidR="007A0005" w:rsidRDefault="007A0005" w:rsidP="007A0005">
      <w:pPr>
        <w:spacing w:after="0" w:line="360" w:lineRule="auto"/>
        <w:jc w:val="both"/>
        <w:rPr>
          <w:rFonts w:ascii="Arial" w:eastAsia="Calibri" w:hAnsi="Arial" w:cs="Arial"/>
          <w:b/>
          <w:sz w:val="24"/>
          <w:szCs w:val="24"/>
          <w:lang w:val="en-GB"/>
        </w:rPr>
      </w:pPr>
      <w:r w:rsidRPr="007A0005">
        <w:rPr>
          <w:rFonts w:ascii="Arial" w:eastAsia="Calibri" w:hAnsi="Arial" w:cs="Arial"/>
          <w:b/>
          <w:sz w:val="24"/>
          <w:szCs w:val="24"/>
          <w:lang w:val="en-GB"/>
        </w:rPr>
        <w:t>Flynote:</w:t>
      </w:r>
      <w:r w:rsidR="00015690">
        <w:rPr>
          <w:rFonts w:ascii="Arial" w:eastAsia="Calibri" w:hAnsi="Arial" w:cs="Arial"/>
          <w:b/>
          <w:sz w:val="24"/>
          <w:szCs w:val="24"/>
          <w:lang w:val="en-GB"/>
        </w:rPr>
        <w:tab/>
      </w:r>
      <w:r w:rsidR="00015690" w:rsidRPr="00015690">
        <w:rPr>
          <w:rFonts w:ascii="Arial" w:eastAsia="Calibri" w:hAnsi="Arial" w:cs="Arial"/>
          <w:sz w:val="24"/>
          <w:szCs w:val="24"/>
          <w:lang w:val="en-GB"/>
        </w:rPr>
        <w:t>Civil procedure</w:t>
      </w:r>
      <w:r w:rsidR="00D754CD">
        <w:rPr>
          <w:rFonts w:ascii="Arial" w:eastAsia="Calibri" w:hAnsi="Arial" w:cs="Arial"/>
          <w:sz w:val="24"/>
          <w:szCs w:val="24"/>
          <w:lang w:val="en-GB"/>
        </w:rPr>
        <w:t xml:space="preserve"> – </w:t>
      </w:r>
      <w:r w:rsidR="00015690" w:rsidRPr="00015690">
        <w:rPr>
          <w:rFonts w:ascii="Arial" w:eastAsia="Calibri" w:hAnsi="Arial" w:cs="Arial"/>
          <w:sz w:val="24"/>
          <w:szCs w:val="24"/>
          <w:lang w:val="en-US"/>
        </w:rPr>
        <w:t>preponderance of probabilities</w:t>
      </w:r>
      <w:r w:rsidR="00D754CD">
        <w:rPr>
          <w:rFonts w:ascii="Arial" w:eastAsia="Calibri" w:hAnsi="Arial" w:cs="Arial"/>
          <w:sz w:val="24"/>
          <w:szCs w:val="24"/>
          <w:lang w:val="en-GB"/>
        </w:rPr>
        <w:t xml:space="preserve"> – </w:t>
      </w:r>
      <w:r w:rsidR="00015690">
        <w:rPr>
          <w:rFonts w:ascii="Arial" w:eastAsia="Calibri" w:hAnsi="Arial" w:cs="Arial"/>
          <w:sz w:val="24"/>
          <w:szCs w:val="24"/>
          <w:lang w:val="en-GB"/>
        </w:rPr>
        <w:t>Mutually destructive versions</w:t>
      </w:r>
      <w:r w:rsidR="00D754CD">
        <w:rPr>
          <w:rFonts w:ascii="Arial" w:eastAsia="Calibri" w:hAnsi="Arial" w:cs="Arial"/>
          <w:sz w:val="24"/>
          <w:szCs w:val="24"/>
          <w:lang w:val="en-GB"/>
        </w:rPr>
        <w:t xml:space="preserve"> – </w:t>
      </w:r>
      <w:r w:rsidR="00015690">
        <w:rPr>
          <w:rFonts w:ascii="Arial" w:eastAsia="Calibri" w:hAnsi="Arial" w:cs="Arial"/>
          <w:sz w:val="24"/>
          <w:szCs w:val="24"/>
          <w:lang w:val="en-GB"/>
        </w:rPr>
        <w:t xml:space="preserve">Material contradictions by </w:t>
      </w:r>
      <w:r w:rsidR="006868D1">
        <w:rPr>
          <w:rFonts w:ascii="Arial" w:eastAsia="Calibri" w:hAnsi="Arial" w:cs="Arial"/>
          <w:sz w:val="24"/>
          <w:szCs w:val="24"/>
          <w:lang w:val="en-GB"/>
        </w:rPr>
        <w:t>p</w:t>
      </w:r>
      <w:r w:rsidR="00015690">
        <w:rPr>
          <w:rFonts w:ascii="Arial" w:eastAsia="Calibri" w:hAnsi="Arial" w:cs="Arial"/>
          <w:sz w:val="24"/>
          <w:szCs w:val="24"/>
          <w:lang w:val="en-GB"/>
        </w:rPr>
        <w:t>laintiff – Plaintiff alleges non-payment</w:t>
      </w:r>
      <w:r w:rsidR="00D754CD">
        <w:rPr>
          <w:rFonts w:ascii="Arial" w:eastAsia="Calibri" w:hAnsi="Arial" w:cs="Arial"/>
          <w:sz w:val="24"/>
          <w:szCs w:val="24"/>
          <w:lang w:val="en-GB"/>
        </w:rPr>
        <w:t xml:space="preserve"> – D</w:t>
      </w:r>
      <w:r w:rsidR="00015690">
        <w:rPr>
          <w:rFonts w:ascii="Arial" w:eastAsia="Calibri" w:hAnsi="Arial" w:cs="Arial"/>
          <w:sz w:val="24"/>
          <w:szCs w:val="24"/>
          <w:lang w:val="en-GB"/>
        </w:rPr>
        <w:t xml:space="preserve">efendant </w:t>
      </w:r>
      <w:r w:rsidR="006868D1">
        <w:rPr>
          <w:rFonts w:ascii="Arial" w:eastAsia="Calibri" w:hAnsi="Arial" w:cs="Arial"/>
          <w:sz w:val="24"/>
          <w:szCs w:val="24"/>
          <w:lang w:val="en-GB"/>
        </w:rPr>
        <w:t xml:space="preserve">produced concrete </w:t>
      </w:r>
      <w:r w:rsidR="00015690">
        <w:rPr>
          <w:rFonts w:ascii="Arial" w:eastAsia="Calibri" w:hAnsi="Arial" w:cs="Arial"/>
          <w:sz w:val="24"/>
          <w:szCs w:val="24"/>
          <w:lang w:val="en-GB"/>
        </w:rPr>
        <w:t>proof of one payment</w:t>
      </w:r>
      <w:r w:rsidR="00D754CD">
        <w:rPr>
          <w:rFonts w:ascii="Arial" w:eastAsia="Calibri" w:hAnsi="Arial" w:cs="Arial"/>
          <w:sz w:val="24"/>
          <w:szCs w:val="24"/>
          <w:lang w:val="en-GB"/>
        </w:rPr>
        <w:t xml:space="preserve"> – </w:t>
      </w:r>
      <w:r w:rsidR="00015690">
        <w:rPr>
          <w:rFonts w:ascii="Arial" w:eastAsia="Calibri" w:hAnsi="Arial" w:cs="Arial"/>
          <w:sz w:val="24"/>
          <w:szCs w:val="24"/>
          <w:lang w:val="en-GB"/>
        </w:rPr>
        <w:t>Court held that the defendant</w:t>
      </w:r>
      <w:r w:rsidR="00D754CD">
        <w:rPr>
          <w:rFonts w:ascii="Arial" w:eastAsia="Calibri" w:hAnsi="Arial" w:cs="Arial"/>
          <w:sz w:val="24"/>
          <w:szCs w:val="24"/>
          <w:lang w:val="en-GB"/>
        </w:rPr>
        <w:t>’</w:t>
      </w:r>
      <w:r w:rsidR="00015690">
        <w:rPr>
          <w:rFonts w:ascii="Arial" w:eastAsia="Calibri" w:hAnsi="Arial" w:cs="Arial"/>
          <w:sz w:val="24"/>
          <w:szCs w:val="24"/>
          <w:lang w:val="en-GB"/>
        </w:rPr>
        <w:t>s version is more probable.</w:t>
      </w:r>
    </w:p>
    <w:p w14:paraId="3E01195D" w14:textId="77777777" w:rsidR="007A0005" w:rsidRPr="007A0005" w:rsidRDefault="007A0005" w:rsidP="007A0005">
      <w:pPr>
        <w:spacing w:after="0" w:line="360" w:lineRule="auto"/>
        <w:jc w:val="both"/>
        <w:rPr>
          <w:rFonts w:ascii="Arial" w:eastAsia="Calibri" w:hAnsi="Arial" w:cs="Arial"/>
          <w:b/>
          <w:sz w:val="24"/>
          <w:szCs w:val="24"/>
          <w:lang w:val="en-GB"/>
        </w:rPr>
      </w:pPr>
    </w:p>
    <w:p w14:paraId="4B36E990" w14:textId="0386CA6D" w:rsidR="007A0005" w:rsidRDefault="007A0005" w:rsidP="00015690">
      <w:pPr>
        <w:spacing w:after="0" w:line="360" w:lineRule="auto"/>
        <w:jc w:val="both"/>
        <w:rPr>
          <w:rFonts w:ascii="Arial" w:eastAsia="Calibri" w:hAnsi="Arial" w:cs="Arial"/>
          <w:sz w:val="24"/>
          <w:szCs w:val="24"/>
          <w:lang w:val="en-US"/>
        </w:rPr>
      </w:pPr>
      <w:r w:rsidRPr="007A0005">
        <w:rPr>
          <w:rFonts w:ascii="Arial" w:eastAsia="Calibri" w:hAnsi="Arial" w:cs="Arial"/>
          <w:b/>
          <w:sz w:val="24"/>
          <w:szCs w:val="24"/>
          <w:lang w:val="en-GB"/>
        </w:rPr>
        <w:t>Summary:</w:t>
      </w:r>
      <w:r w:rsidRPr="007A0005">
        <w:rPr>
          <w:rFonts w:ascii="Arial" w:eastAsia="Calibri" w:hAnsi="Arial" w:cs="Arial"/>
          <w:b/>
          <w:sz w:val="24"/>
          <w:szCs w:val="24"/>
          <w:lang w:val="en-GB"/>
        </w:rPr>
        <w:tab/>
      </w:r>
      <w:r w:rsidR="00015690" w:rsidRPr="00015690">
        <w:rPr>
          <w:rFonts w:ascii="Arial" w:eastAsia="Calibri" w:hAnsi="Arial" w:cs="Arial"/>
          <w:sz w:val="24"/>
          <w:szCs w:val="24"/>
          <w:lang w:val="en-US"/>
        </w:rPr>
        <w:t>The cause of action arose when the plaintiff and the defendant entered into an agreement where the defendant would receive N$200</w:t>
      </w:r>
      <w:r w:rsidR="00D754CD">
        <w:rPr>
          <w:rFonts w:ascii="Arial" w:eastAsia="Calibri" w:hAnsi="Arial" w:cs="Arial"/>
          <w:sz w:val="24"/>
          <w:szCs w:val="24"/>
          <w:lang w:val="en-US"/>
        </w:rPr>
        <w:t xml:space="preserve"> </w:t>
      </w:r>
      <w:r w:rsidR="00015690" w:rsidRPr="00015690">
        <w:rPr>
          <w:rFonts w:ascii="Arial" w:eastAsia="Calibri" w:hAnsi="Arial" w:cs="Arial"/>
          <w:sz w:val="24"/>
          <w:szCs w:val="24"/>
          <w:lang w:val="en-US"/>
        </w:rPr>
        <w:t xml:space="preserve">000 from the </w:t>
      </w:r>
      <w:r w:rsidR="00D754CD">
        <w:rPr>
          <w:rFonts w:ascii="Arial" w:eastAsia="Calibri" w:hAnsi="Arial" w:cs="Arial"/>
          <w:sz w:val="24"/>
          <w:szCs w:val="24"/>
          <w:lang w:val="en-US"/>
        </w:rPr>
        <w:t xml:space="preserve">Ministry of Veterans Affairs </w:t>
      </w:r>
      <w:r w:rsidR="00015690" w:rsidRPr="00015690">
        <w:rPr>
          <w:rFonts w:ascii="Arial" w:eastAsia="Calibri" w:hAnsi="Arial" w:cs="Arial"/>
          <w:sz w:val="24"/>
          <w:szCs w:val="24"/>
          <w:lang w:val="en-US"/>
        </w:rPr>
        <w:t xml:space="preserve">on behalf of the </w:t>
      </w:r>
      <w:r w:rsidR="006868D1">
        <w:rPr>
          <w:rFonts w:ascii="Arial" w:eastAsia="Calibri" w:hAnsi="Arial" w:cs="Arial"/>
          <w:sz w:val="24"/>
          <w:szCs w:val="24"/>
          <w:lang w:val="en-US"/>
        </w:rPr>
        <w:t>p</w:t>
      </w:r>
      <w:r w:rsidR="00015690" w:rsidRPr="00015690">
        <w:rPr>
          <w:rFonts w:ascii="Arial" w:eastAsia="Calibri" w:hAnsi="Arial" w:cs="Arial"/>
          <w:sz w:val="24"/>
          <w:szCs w:val="24"/>
          <w:lang w:val="en-US"/>
        </w:rPr>
        <w:t xml:space="preserve">laintiff’s mother. </w:t>
      </w:r>
      <w:r w:rsidR="00015690">
        <w:rPr>
          <w:rFonts w:ascii="Arial" w:eastAsia="Calibri" w:hAnsi="Arial" w:cs="Arial"/>
          <w:sz w:val="24"/>
          <w:szCs w:val="24"/>
          <w:lang w:val="en-US"/>
        </w:rPr>
        <w:t xml:space="preserve">The </w:t>
      </w:r>
      <w:r w:rsidR="006868D1">
        <w:rPr>
          <w:rFonts w:ascii="Arial" w:eastAsia="Calibri" w:hAnsi="Arial" w:cs="Arial"/>
          <w:sz w:val="24"/>
          <w:szCs w:val="24"/>
          <w:lang w:val="en-US"/>
        </w:rPr>
        <w:t>p</w:t>
      </w:r>
      <w:r w:rsidR="00015690">
        <w:rPr>
          <w:rFonts w:ascii="Arial" w:eastAsia="Calibri" w:hAnsi="Arial" w:cs="Arial"/>
          <w:sz w:val="24"/>
          <w:szCs w:val="24"/>
          <w:lang w:val="en-US"/>
        </w:rPr>
        <w:t xml:space="preserve">laintiff </w:t>
      </w:r>
      <w:r w:rsidR="008A25FF">
        <w:rPr>
          <w:rFonts w:ascii="Arial" w:eastAsia="Calibri" w:hAnsi="Arial" w:cs="Arial"/>
          <w:sz w:val="24"/>
          <w:szCs w:val="24"/>
          <w:lang w:val="en-US"/>
        </w:rPr>
        <w:t>and</w:t>
      </w:r>
      <w:r w:rsidR="000F1163">
        <w:rPr>
          <w:rFonts w:ascii="Arial" w:eastAsia="Calibri" w:hAnsi="Arial" w:cs="Arial"/>
          <w:sz w:val="24"/>
          <w:szCs w:val="24"/>
          <w:lang w:val="en-US"/>
        </w:rPr>
        <w:t xml:space="preserve"> the defendant th</w:t>
      </w:r>
      <w:r w:rsidR="00D754CD">
        <w:rPr>
          <w:rFonts w:ascii="Arial" w:eastAsia="Calibri" w:hAnsi="Arial" w:cs="Arial"/>
          <w:sz w:val="24"/>
          <w:szCs w:val="24"/>
          <w:lang w:val="en-US"/>
        </w:rPr>
        <w:t>e</w:t>
      </w:r>
      <w:r w:rsidR="000F1163">
        <w:rPr>
          <w:rFonts w:ascii="Arial" w:eastAsia="Calibri" w:hAnsi="Arial" w:cs="Arial"/>
          <w:sz w:val="24"/>
          <w:szCs w:val="24"/>
          <w:lang w:val="en-US"/>
        </w:rPr>
        <w:t xml:space="preserve">n agreed that the defendant would charge for his services and </w:t>
      </w:r>
      <w:r w:rsidR="006868D1">
        <w:rPr>
          <w:rFonts w:ascii="Arial" w:eastAsia="Calibri" w:hAnsi="Arial" w:cs="Arial"/>
          <w:sz w:val="24"/>
          <w:szCs w:val="24"/>
          <w:lang w:val="en-US"/>
        </w:rPr>
        <w:t>provide the difference to t</w:t>
      </w:r>
      <w:r w:rsidR="000F1163">
        <w:rPr>
          <w:rFonts w:ascii="Arial" w:eastAsia="Calibri" w:hAnsi="Arial" w:cs="Arial"/>
          <w:sz w:val="24"/>
          <w:szCs w:val="24"/>
          <w:lang w:val="en-US"/>
        </w:rPr>
        <w:t>he plaintiff</w:t>
      </w:r>
      <w:r w:rsidR="006868D1">
        <w:rPr>
          <w:rFonts w:ascii="Arial" w:eastAsia="Calibri" w:hAnsi="Arial" w:cs="Arial"/>
          <w:sz w:val="24"/>
          <w:szCs w:val="24"/>
          <w:lang w:val="en-US"/>
        </w:rPr>
        <w:t xml:space="preserve">. </w:t>
      </w:r>
    </w:p>
    <w:p w14:paraId="14AB1EEB" w14:textId="77777777" w:rsidR="000F1163" w:rsidRDefault="000F1163" w:rsidP="00015690">
      <w:pPr>
        <w:spacing w:after="0" w:line="360" w:lineRule="auto"/>
        <w:jc w:val="both"/>
        <w:rPr>
          <w:rFonts w:ascii="Arial" w:eastAsia="Calibri" w:hAnsi="Arial" w:cs="Arial"/>
          <w:sz w:val="24"/>
          <w:szCs w:val="24"/>
          <w:lang w:val="en-US"/>
        </w:rPr>
      </w:pPr>
    </w:p>
    <w:p w14:paraId="03CDDC8A" w14:textId="37A8ABEA" w:rsidR="000F1163" w:rsidRDefault="000F1163" w:rsidP="0001569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The </w:t>
      </w:r>
      <w:r w:rsidR="006868D1">
        <w:rPr>
          <w:rFonts w:ascii="Arial" w:eastAsia="Calibri" w:hAnsi="Arial" w:cs="Arial"/>
          <w:sz w:val="24"/>
          <w:szCs w:val="24"/>
          <w:lang w:val="en-US"/>
        </w:rPr>
        <w:t>p</w:t>
      </w:r>
      <w:r>
        <w:rPr>
          <w:rFonts w:ascii="Arial" w:eastAsia="Calibri" w:hAnsi="Arial" w:cs="Arial"/>
          <w:sz w:val="24"/>
          <w:szCs w:val="24"/>
          <w:lang w:val="en-US"/>
        </w:rPr>
        <w:t xml:space="preserve">laintiff sued the defendant for N$170 </w:t>
      </w:r>
      <w:r w:rsidR="00FA7287">
        <w:rPr>
          <w:rFonts w:ascii="Arial" w:eastAsia="Calibri" w:hAnsi="Arial" w:cs="Arial"/>
          <w:sz w:val="24"/>
          <w:szCs w:val="24"/>
          <w:lang w:val="en-US"/>
        </w:rPr>
        <w:t xml:space="preserve">000 </w:t>
      </w:r>
      <w:r>
        <w:rPr>
          <w:rFonts w:ascii="Arial" w:eastAsia="Calibri" w:hAnsi="Arial" w:cs="Arial"/>
          <w:sz w:val="24"/>
          <w:szCs w:val="24"/>
          <w:lang w:val="en-US"/>
        </w:rPr>
        <w:t>as a result of two dishonored cheques drawn for the benefit of the plaintiff. The defendant on 18 July 2016 paid into the plaintiff</w:t>
      </w:r>
      <w:r w:rsidR="00FA7287">
        <w:rPr>
          <w:rFonts w:ascii="Arial" w:eastAsia="Calibri" w:hAnsi="Arial" w:cs="Arial"/>
          <w:sz w:val="24"/>
          <w:szCs w:val="24"/>
          <w:lang w:val="en-US"/>
        </w:rPr>
        <w:t>’</w:t>
      </w:r>
      <w:r>
        <w:rPr>
          <w:rFonts w:ascii="Arial" w:eastAsia="Calibri" w:hAnsi="Arial" w:cs="Arial"/>
          <w:sz w:val="24"/>
          <w:szCs w:val="24"/>
          <w:lang w:val="en-US"/>
        </w:rPr>
        <w:t xml:space="preserve">s </w:t>
      </w:r>
      <w:r w:rsidR="00FA7287">
        <w:rPr>
          <w:rFonts w:ascii="Arial" w:eastAsia="Calibri" w:hAnsi="Arial" w:cs="Arial"/>
          <w:sz w:val="24"/>
          <w:szCs w:val="24"/>
          <w:lang w:val="en-US"/>
        </w:rPr>
        <w:t xml:space="preserve">bank </w:t>
      </w:r>
      <w:r>
        <w:rPr>
          <w:rFonts w:ascii="Arial" w:eastAsia="Calibri" w:hAnsi="Arial" w:cs="Arial"/>
          <w:sz w:val="24"/>
          <w:szCs w:val="24"/>
          <w:lang w:val="en-US"/>
        </w:rPr>
        <w:t xml:space="preserve">account an amount of N$80 000 </w:t>
      </w:r>
      <w:r w:rsidR="006868D1">
        <w:rPr>
          <w:rFonts w:ascii="Arial" w:eastAsia="Calibri" w:hAnsi="Arial" w:cs="Arial"/>
          <w:sz w:val="24"/>
          <w:szCs w:val="24"/>
          <w:lang w:val="en-US"/>
        </w:rPr>
        <w:t xml:space="preserve">but </w:t>
      </w:r>
      <w:r>
        <w:rPr>
          <w:rFonts w:ascii="Arial" w:eastAsia="Calibri" w:hAnsi="Arial" w:cs="Arial"/>
          <w:sz w:val="24"/>
          <w:szCs w:val="24"/>
          <w:lang w:val="en-US"/>
        </w:rPr>
        <w:t xml:space="preserve">the plaintiff denied having received this payment. The defendant alleged that he paid the remaining amount of N$90 000 </w:t>
      </w:r>
      <w:r w:rsidR="006868D1">
        <w:rPr>
          <w:rFonts w:ascii="Arial" w:eastAsia="Calibri" w:hAnsi="Arial" w:cs="Arial"/>
          <w:sz w:val="24"/>
          <w:szCs w:val="24"/>
          <w:lang w:val="en-US"/>
        </w:rPr>
        <w:t xml:space="preserve">in </w:t>
      </w:r>
      <w:r>
        <w:rPr>
          <w:rFonts w:ascii="Arial" w:eastAsia="Calibri" w:hAnsi="Arial" w:cs="Arial"/>
          <w:sz w:val="24"/>
          <w:szCs w:val="24"/>
          <w:lang w:val="en-US"/>
        </w:rPr>
        <w:t>cash to the plaintiff on his own request.</w:t>
      </w:r>
    </w:p>
    <w:p w14:paraId="0B925255" w14:textId="77777777" w:rsidR="000F1163" w:rsidRDefault="000F1163" w:rsidP="00015690">
      <w:pPr>
        <w:spacing w:after="0" w:line="360" w:lineRule="auto"/>
        <w:jc w:val="both"/>
        <w:rPr>
          <w:rFonts w:ascii="Arial" w:eastAsia="Calibri" w:hAnsi="Arial" w:cs="Arial"/>
          <w:sz w:val="24"/>
          <w:szCs w:val="24"/>
          <w:lang w:val="en-US"/>
        </w:rPr>
      </w:pPr>
    </w:p>
    <w:p w14:paraId="076D4333" w14:textId="45DC2248" w:rsidR="000F1163" w:rsidRDefault="000F1163" w:rsidP="0001569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The </w:t>
      </w:r>
      <w:r w:rsidR="006868D1">
        <w:rPr>
          <w:rFonts w:ascii="Arial" w:eastAsia="Calibri" w:hAnsi="Arial" w:cs="Arial"/>
          <w:sz w:val="24"/>
          <w:szCs w:val="24"/>
          <w:lang w:val="en-US"/>
        </w:rPr>
        <w:t>p</w:t>
      </w:r>
      <w:r>
        <w:rPr>
          <w:rFonts w:ascii="Arial" w:eastAsia="Calibri" w:hAnsi="Arial" w:cs="Arial"/>
          <w:sz w:val="24"/>
          <w:szCs w:val="24"/>
          <w:lang w:val="en-US"/>
        </w:rPr>
        <w:t xml:space="preserve">laintiff changed </w:t>
      </w:r>
      <w:r w:rsidR="006868D1">
        <w:rPr>
          <w:rFonts w:ascii="Arial" w:eastAsia="Calibri" w:hAnsi="Arial" w:cs="Arial"/>
          <w:sz w:val="24"/>
          <w:szCs w:val="24"/>
          <w:lang w:val="en-US"/>
        </w:rPr>
        <w:t>his</w:t>
      </w:r>
      <w:r>
        <w:rPr>
          <w:rFonts w:ascii="Arial" w:eastAsia="Calibri" w:hAnsi="Arial" w:cs="Arial"/>
          <w:sz w:val="24"/>
          <w:szCs w:val="24"/>
          <w:lang w:val="en-US"/>
        </w:rPr>
        <w:t xml:space="preserve"> version from not having received the N$80 000 to </w:t>
      </w:r>
      <w:r w:rsidR="006868D1">
        <w:rPr>
          <w:rFonts w:ascii="Arial" w:eastAsia="Calibri" w:hAnsi="Arial" w:cs="Arial"/>
          <w:sz w:val="24"/>
          <w:szCs w:val="24"/>
          <w:lang w:val="en-US"/>
        </w:rPr>
        <w:t xml:space="preserve">acknowledging receipt thereof, </w:t>
      </w:r>
      <w:r>
        <w:rPr>
          <w:rFonts w:ascii="Arial" w:eastAsia="Calibri" w:hAnsi="Arial" w:cs="Arial"/>
          <w:sz w:val="24"/>
          <w:szCs w:val="24"/>
          <w:lang w:val="en-US"/>
        </w:rPr>
        <w:t xml:space="preserve">but only after the production of defendant’s bank statement. He further changed his claim as stipulated in his particulars of claim from </w:t>
      </w:r>
      <w:r w:rsidR="00AD6887">
        <w:rPr>
          <w:rFonts w:ascii="Arial" w:eastAsia="Calibri" w:hAnsi="Arial" w:cs="Arial"/>
          <w:sz w:val="24"/>
          <w:szCs w:val="24"/>
          <w:lang w:val="en-US"/>
        </w:rPr>
        <w:t xml:space="preserve">claiming </w:t>
      </w:r>
      <w:r>
        <w:rPr>
          <w:rFonts w:ascii="Arial" w:eastAsia="Calibri" w:hAnsi="Arial" w:cs="Arial"/>
          <w:sz w:val="24"/>
          <w:szCs w:val="24"/>
          <w:lang w:val="en-US"/>
        </w:rPr>
        <w:t>N$170 000 to N$110 000</w:t>
      </w:r>
      <w:r w:rsidR="006868D1">
        <w:rPr>
          <w:rFonts w:ascii="Arial" w:eastAsia="Calibri" w:hAnsi="Arial" w:cs="Arial"/>
          <w:sz w:val="24"/>
          <w:szCs w:val="24"/>
          <w:lang w:val="en-US"/>
        </w:rPr>
        <w:t xml:space="preserve"> in evidence</w:t>
      </w:r>
      <w:r w:rsidR="006528E4">
        <w:rPr>
          <w:rFonts w:ascii="Arial" w:eastAsia="Calibri" w:hAnsi="Arial" w:cs="Arial"/>
          <w:sz w:val="24"/>
          <w:szCs w:val="24"/>
          <w:lang w:val="en-US"/>
        </w:rPr>
        <w:t>. The plaintiff could not provide a reasonable explanation as to why he did not claim the remaining N$20 000. T</w:t>
      </w:r>
      <w:r>
        <w:rPr>
          <w:rFonts w:ascii="Arial" w:eastAsia="Calibri" w:hAnsi="Arial" w:cs="Arial"/>
          <w:sz w:val="24"/>
          <w:szCs w:val="24"/>
          <w:lang w:val="en-US"/>
        </w:rPr>
        <w:t>h</w:t>
      </w:r>
      <w:r w:rsidR="006528E4">
        <w:rPr>
          <w:rFonts w:ascii="Arial" w:eastAsia="Calibri" w:hAnsi="Arial" w:cs="Arial"/>
          <w:sz w:val="24"/>
          <w:szCs w:val="24"/>
          <w:lang w:val="en-US"/>
        </w:rPr>
        <w:t>ese</w:t>
      </w:r>
      <w:r>
        <w:rPr>
          <w:rFonts w:ascii="Arial" w:eastAsia="Calibri" w:hAnsi="Arial" w:cs="Arial"/>
          <w:sz w:val="24"/>
          <w:szCs w:val="24"/>
          <w:lang w:val="en-US"/>
        </w:rPr>
        <w:t xml:space="preserve"> contradictions tainted the plaintiff’s credibility.</w:t>
      </w:r>
      <w:r w:rsidR="006528E4">
        <w:rPr>
          <w:rFonts w:ascii="Arial" w:eastAsia="Calibri" w:hAnsi="Arial" w:cs="Arial"/>
          <w:sz w:val="24"/>
          <w:szCs w:val="24"/>
          <w:lang w:val="en-US"/>
        </w:rPr>
        <w:t xml:space="preserve"> </w:t>
      </w:r>
    </w:p>
    <w:p w14:paraId="05B7B779" w14:textId="77777777" w:rsidR="000F1163" w:rsidRDefault="000F1163" w:rsidP="00015690">
      <w:pPr>
        <w:spacing w:after="0" w:line="360" w:lineRule="auto"/>
        <w:jc w:val="both"/>
        <w:rPr>
          <w:rFonts w:ascii="Arial" w:eastAsia="Calibri" w:hAnsi="Arial" w:cs="Arial"/>
          <w:sz w:val="24"/>
          <w:szCs w:val="24"/>
          <w:lang w:val="en-US"/>
        </w:rPr>
      </w:pPr>
    </w:p>
    <w:p w14:paraId="74065C6B" w14:textId="564F0E80" w:rsidR="000F1163" w:rsidRDefault="000F1163" w:rsidP="0001569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The court held that both versions are </w:t>
      </w:r>
      <w:r w:rsidR="006868D1">
        <w:rPr>
          <w:rFonts w:ascii="Arial" w:eastAsia="Calibri" w:hAnsi="Arial" w:cs="Arial"/>
          <w:sz w:val="24"/>
          <w:szCs w:val="24"/>
          <w:lang w:val="en-US"/>
        </w:rPr>
        <w:t xml:space="preserve">mutually </w:t>
      </w:r>
      <w:r>
        <w:rPr>
          <w:rFonts w:ascii="Arial" w:eastAsia="Calibri" w:hAnsi="Arial" w:cs="Arial"/>
          <w:sz w:val="24"/>
          <w:szCs w:val="24"/>
          <w:lang w:val="en-US"/>
        </w:rPr>
        <w:t>destructive</w:t>
      </w:r>
      <w:r w:rsidR="006868D1">
        <w:rPr>
          <w:rFonts w:ascii="Arial" w:eastAsia="Calibri" w:hAnsi="Arial" w:cs="Arial"/>
          <w:sz w:val="24"/>
          <w:szCs w:val="24"/>
          <w:lang w:val="en-US"/>
        </w:rPr>
        <w:t>,</w:t>
      </w:r>
      <w:r>
        <w:rPr>
          <w:rFonts w:ascii="Arial" w:eastAsia="Calibri" w:hAnsi="Arial" w:cs="Arial"/>
          <w:sz w:val="24"/>
          <w:szCs w:val="24"/>
          <w:lang w:val="en-US"/>
        </w:rPr>
        <w:t xml:space="preserve"> however the defendant’s version is more probable and dismissed the plaintiff</w:t>
      </w:r>
      <w:r w:rsidR="007D244F">
        <w:rPr>
          <w:rFonts w:ascii="Arial" w:eastAsia="Calibri" w:hAnsi="Arial" w:cs="Arial"/>
          <w:sz w:val="24"/>
          <w:szCs w:val="24"/>
          <w:lang w:val="en-US"/>
        </w:rPr>
        <w:t>’</w:t>
      </w:r>
      <w:r>
        <w:rPr>
          <w:rFonts w:ascii="Arial" w:eastAsia="Calibri" w:hAnsi="Arial" w:cs="Arial"/>
          <w:sz w:val="24"/>
          <w:szCs w:val="24"/>
          <w:lang w:val="en-US"/>
        </w:rPr>
        <w:t>s claim with costs.</w:t>
      </w:r>
    </w:p>
    <w:p w14:paraId="5C95EAC4" w14:textId="77777777" w:rsidR="002F0BFD" w:rsidRPr="007A0005" w:rsidRDefault="002F0BFD" w:rsidP="00015690">
      <w:pPr>
        <w:spacing w:after="0" w:line="360" w:lineRule="auto"/>
        <w:jc w:val="both"/>
        <w:rPr>
          <w:rFonts w:ascii="Arial" w:eastAsia="Calibri" w:hAnsi="Arial" w:cs="Arial"/>
          <w:sz w:val="24"/>
          <w:szCs w:val="24"/>
          <w:lang w:val="en-GB"/>
        </w:rPr>
      </w:pPr>
    </w:p>
    <w:p w14:paraId="33146F4E" w14:textId="77777777" w:rsidR="007A0005" w:rsidRPr="007A0005" w:rsidRDefault="00F738FD" w:rsidP="007A0005">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w14:anchorId="583725C0">
          <v:rect id="_x0000_i1025" style="width:451.3pt;height:1.5pt" o:hralign="center" o:hrstd="t" o:hr="t" fillcolor="#a0a0a0" stroked="f"/>
        </w:pict>
      </w:r>
    </w:p>
    <w:p w14:paraId="31FED5AF" w14:textId="77777777" w:rsidR="007A0005" w:rsidRPr="007A0005" w:rsidRDefault="007A0005" w:rsidP="007A0005">
      <w:pPr>
        <w:spacing w:after="0" w:line="360" w:lineRule="auto"/>
        <w:jc w:val="center"/>
        <w:rPr>
          <w:rFonts w:ascii="Arial" w:eastAsia="Calibri" w:hAnsi="Arial" w:cs="Arial"/>
          <w:b/>
          <w:bCs/>
          <w:sz w:val="24"/>
          <w:szCs w:val="24"/>
          <w:lang w:val="en-US"/>
        </w:rPr>
      </w:pPr>
      <w:r w:rsidRPr="007A0005">
        <w:rPr>
          <w:rFonts w:ascii="Arial" w:eastAsia="Calibri" w:hAnsi="Arial" w:cs="Arial"/>
          <w:b/>
          <w:bCs/>
          <w:sz w:val="24"/>
          <w:szCs w:val="24"/>
          <w:lang w:val="en-US"/>
        </w:rPr>
        <w:t>ORDER</w:t>
      </w:r>
    </w:p>
    <w:p w14:paraId="185865F4" w14:textId="77777777" w:rsidR="007A0005" w:rsidRPr="007A0005" w:rsidRDefault="00F738FD" w:rsidP="007A000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w14:anchorId="56B00A85">
          <v:rect id="_x0000_i1026" style="width:451.3pt;height:1.5pt" o:hralign="center" o:hrstd="t" o:hr="t" fillcolor="#a0a0a0" stroked="f"/>
        </w:pict>
      </w:r>
    </w:p>
    <w:p w14:paraId="124C1125" w14:textId="77777777" w:rsidR="009451A6" w:rsidRDefault="009451A6" w:rsidP="009451A6">
      <w:pPr>
        <w:spacing w:after="0" w:line="360" w:lineRule="auto"/>
        <w:ind w:left="720"/>
        <w:rPr>
          <w:rFonts w:ascii="Arial" w:eastAsia="Calibri" w:hAnsi="Arial" w:cs="Arial"/>
          <w:sz w:val="24"/>
          <w:szCs w:val="24"/>
          <w:lang w:val="en-US"/>
        </w:rPr>
      </w:pPr>
    </w:p>
    <w:p w14:paraId="0B3A6135" w14:textId="77777777" w:rsidR="00A514F5" w:rsidRPr="009451A6" w:rsidRDefault="00A514F5" w:rsidP="009451A6">
      <w:pPr>
        <w:pStyle w:val="ListParagraph"/>
        <w:numPr>
          <w:ilvl w:val="0"/>
          <w:numId w:val="10"/>
        </w:numPr>
        <w:spacing w:after="0" w:line="360" w:lineRule="auto"/>
        <w:rPr>
          <w:rFonts w:ascii="Arial" w:eastAsia="Calibri" w:hAnsi="Arial" w:cs="Arial"/>
          <w:sz w:val="24"/>
          <w:szCs w:val="24"/>
          <w:lang w:val="en-US"/>
        </w:rPr>
      </w:pPr>
      <w:r w:rsidRPr="009451A6">
        <w:rPr>
          <w:rFonts w:ascii="Arial" w:eastAsia="Calibri" w:hAnsi="Arial" w:cs="Arial"/>
          <w:sz w:val="24"/>
          <w:szCs w:val="24"/>
          <w:lang w:val="en-US"/>
        </w:rPr>
        <w:t xml:space="preserve">The Plaintiff’s claim against the defendant is </w:t>
      </w:r>
      <w:r w:rsidR="00AD26AE">
        <w:rPr>
          <w:rFonts w:ascii="Arial" w:eastAsia="Calibri" w:hAnsi="Arial" w:cs="Arial"/>
          <w:sz w:val="24"/>
          <w:szCs w:val="24"/>
          <w:lang w:val="en-US"/>
        </w:rPr>
        <w:t xml:space="preserve">hereby </w:t>
      </w:r>
      <w:r w:rsidRPr="009451A6">
        <w:rPr>
          <w:rFonts w:ascii="Arial" w:eastAsia="Calibri" w:hAnsi="Arial" w:cs="Arial"/>
          <w:sz w:val="24"/>
          <w:szCs w:val="24"/>
          <w:lang w:val="en-US"/>
        </w:rPr>
        <w:t>dismissed</w:t>
      </w:r>
      <w:r w:rsidR="009451A6" w:rsidRPr="009451A6">
        <w:rPr>
          <w:rFonts w:ascii="Arial" w:eastAsia="Calibri" w:hAnsi="Arial" w:cs="Arial"/>
          <w:sz w:val="24"/>
          <w:szCs w:val="24"/>
          <w:lang w:val="en-US"/>
        </w:rPr>
        <w:t>;</w:t>
      </w:r>
    </w:p>
    <w:p w14:paraId="59AFDA89" w14:textId="31EC2250" w:rsidR="009451A6" w:rsidRDefault="009451A6" w:rsidP="009451A6">
      <w:pPr>
        <w:pStyle w:val="ListParagraph"/>
        <w:numPr>
          <w:ilvl w:val="0"/>
          <w:numId w:val="10"/>
        </w:numPr>
        <w:rPr>
          <w:rFonts w:ascii="Arial" w:eastAsia="Calibri" w:hAnsi="Arial" w:cs="Arial"/>
          <w:sz w:val="24"/>
          <w:szCs w:val="24"/>
          <w:lang w:val="en-US"/>
        </w:rPr>
      </w:pPr>
      <w:r w:rsidRPr="009451A6">
        <w:rPr>
          <w:rFonts w:ascii="Arial" w:eastAsia="Calibri" w:hAnsi="Arial" w:cs="Arial"/>
          <w:sz w:val="24"/>
          <w:szCs w:val="24"/>
          <w:lang w:val="en-US"/>
        </w:rPr>
        <w:t>The defendant is awarded costs on a party and party scale.</w:t>
      </w:r>
    </w:p>
    <w:p w14:paraId="4A5FA105" w14:textId="735046D4" w:rsidR="009451A6" w:rsidRPr="0048308E" w:rsidRDefault="007D244F" w:rsidP="0048308E">
      <w:pPr>
        <w:pStyle w:val="ListParagraph"/>
        <w:numPr>
          <w:ilvl w:val="0"/>
          <w:numId w:val="10"/>
        </w:numPr>
        <w:rPr>
          <w:rFonts w:ascii="Arial" w:eastAsia="Calibri" w:hAnsi="Arial" w:cs="Arial"/>
          <w:sz w:val="24"/>
          <w:szCs w:val="24"/>
          <w:lang w:val="en-US"/>
        </w:rPr>
      </w:pPr>
      <w:r>
        <w:rPr>
          <w:rFonts w:ascii="Arial" w:eastAsia="Calibri" w:hAnsi="Arial" w:cs="Arial"/>
          <w:sz w:val="24"/>
          <w:szCs w:val="24"/>
          <w:lang w:val="en-US"/>
        </w:rPr>
        <w:t xml:space="preserve">The matter is removed from the roll. </w:t>
      </w:r>
    </w:p>
    <w:p w14:paraId="51B12232" w14:textId="77777777" w:rsidR="007A0005" w:rsidRPr="007A0005" w:rsidRDefault="007A0005" w:rsidP="007A0005">
      <w:pPr>
        <w:spacing w:after="0" w:line="360" w:lineRule="auto"/>
        <w:rPr>
          <w:rFonts w:ascii="Arial" w:eastAsia="Calibri" w:hAnsi="Arial" w:cs="Arial"/>
          <w:sz w:val="16"/>
          <w:szCs w:val="16"/>
          <w:lang w:val="en-GB"/>
        </w:rPr>
      </w:pPr>
    </w:p>
    <w:p w14:paraId="1379A8CA" w14:textId="77777777" w:rsidR="007A0005" w:rsidRPr="007A0005" w:rsidRDefault="00F738FD" w:rsidP="007A000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w14:anchorId="3A906D01">
          <v:rect id="_x0000_i1027" style="width:451.3pt;height:1.5pt" o:hralign="center" o:hrstd="t" o:hr="t" fillcolor="#a0a0a0" stroked="f"/>
        </w:pict>
      </w:r>
    </w:p>
    <w:p w14:paraId="3D4D11F1" w14:textId="77777777" w:rsidR="007A0005" w:rsidRPr="007A0005" w:rsidRDefault="007A0005" w:rsidP="007A0005">
      <w:pPr>
        <w:spacing w:after="0" w:line="360" w:lineRule="auto"/>
        <w:jc w:val="center"/>
        <w:rPr>
          <w:rFonts w:ascii="Arial" w:eastAsia="Calibri" w:hAnsi="Arial" w:cs="Arial"/>
          <w:b/>
          <w:sz w:val="24"/>
          <w:szCs w:val="24"/>
          <w:lang w:val="en-US"/>
        </w:rPr>
      </w:pPr>
      <w:r w:rsidRPr="007A0005">
        <w:rPr>
          <w:rFonts w:ascii="Arial" w:eastAsia="Calibri" w:hAnsi="Arial" w:cs="Arial"/>
          <w:b/>
          <w:sz w:val="24"/>
          <w:szCs w:val="24"/>
          <w:lang w:val="en-US"/>
        </w:rPr>
        <w:t>JUDGMENT</w:t>
      </w:r>
    </w:p>
    <w:p w14:paraId="50B62C1B" w14:textId="77777777" w:rsidR="007A0005" w:rsidRPr="007A0005" w:rsidRDefault="00F738FD" w:rsidP="007A0005">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w14:anchorId="51B28D4A">
          <v:rect id="_x0000_i1028" style="width:451.3pt;height:1.5pt" o:hralign="center" o:hrstd="t" o:hr="t" fillcolor="#a0a0a0" stroked="f"/>
        </w:pict>
      </w:r>
    </w:p>
    <w:p w14:paraId="77C6F4AD" w14:textId="77777777" w:rsidR="007A0005" w:rsidRDefault="007A0005" w:rsidP="007A000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SIBEYA A</w:t>
      </w:r>
      <w:r w:rsidRPr="007A0005">
        <w:rPr>
          <w:rFonts w:ascii="Arial" w:eastAsia="Calibri" w:hAnsi="Arial" w:cs="Arial"/>
          <w:sz w:val="24"/>
          <w:szCs w:val="24"/>
          <w:lang w:val="en-GB"/>
        </w:rPr>
        <w:t>J:</w:t>
      </w:r>
    </w:p>
    <w:p w14:paraId="26A58E21" w14:textId="77777777" w:rsidR="007A0005" w:rsidRDefault="007A0005" w:rsidP="007A0005">
      <w:pPr>
        <w:spacing w:after="0" w:line="360" w:lineRule="auto"/>
        <w:jc w:val="both"/>
        <w:rPr>
          <w:rFonts w:ascii="Arial" w:eastAsia="Calibri" w:hAnsi="Arial" w:cs="Arial"/>
          <w:sz w:val="24"/>
          <w:szCs w:val="24"/>
          <w:lang w:val="en-GB"/>
        </w:rPr>
      </w:pPr>
    </w:p>
    <w:p w14:paraId="384A5670" w14:textId="4847B206" w:rsidR="007A0005" w:rsidRDefault="007A0005" w:rsidP="007A0005">
      <w:pPr>
        <w:spacing w:after="0" w:line="360" w:lineRule="auto"/>
        <w:jc w:val="both"/>
        <w:rPr>
          <w:rFonts w:ascii="Arial" w:eastAsia="Calibri" w:hAnsi="Arial" w:cs="Arial"/>
          <w:sz w:val="24"/>
          <w:szCs w:val="24"/>
          <w:u w:val="single"/>
          <w:lang w:val="en-GB"/>
        </w:rPr>
      </w:pPr>
      <w:r w:rsidRPr="007A0005">
        <w:rPr>
          <w:rFonts w:ascii="Arial" w:eastAsia="Calibri" w:hAnsi="Arial" w:cs="Arial"/>
          <w:sz w:val="24"/>
          <w:szCs w:val="24"/>
          <w:u w:val="single"/>
          <w:lang w:val="en-GB"/>
        </w:rPr>
        <w:t>Introduction</w:t>
      </w:r>
    </w:p>
    <w:p w14:paraId="018565E7" w14:textId="77777777" w:rsidR="005E29EC" w:rsidRPr="007A0005" w:rsidRDefault="005E29EC" w:rsidP="007A0005">
      <w:pPr>
        <w:spacing w:after="0" w:line="360" w:lineRule="auto"/>
        <w:jc w:val="both"/>
        <w:rPr>
          <w:rFonts w:ascii="Arial" w:eastAsia="Calibri" w:hAnsi="Arial" w:cs="Arial"/>
          <w:b/>
          <w:i/>
          <w:sz w:val="24"/>
          <w:szCs w:val="24"/>
          <w:u w:val="single"/>
          <w:lang w:val="en-GB"/>
        </w:rPr>
      </w:pPr>
    </w:p>
    <w:p w14:paraId="0874BBD1" w14:textId="243BAF8C" w:rsidR="005E29EC" w:rsidRDefault="007A0005" w:rsidP="007A0005">
      <w:pPr>
        <w:spacing w:after="0" w:line="360" w:lineRule="auto"/>
        <w:jc w:val="both"/>
        <w:rPr>
          <w:rFonts w:ascii="Arial" w:eastAsia="Calibri" w:hAnsi="Arial" w:cs="Arial"/>
          <w:sz w:val="24"/>
          <w:szCs w:val="24"/>
          <w:lang w:val="en-GB"/>
        </w:rPr>
      </w:pPr>
      <w:r w:rsidRPr="007A0005">
        <w:rPr>
          <w:rFonts w:ascii="Arial" w:eastAsia="Calibri" w:hAnsi="Arial" w:cs="Arial"/>
          <w:sz w:val="24"/>
          <w:szCs w:val="24"/>
          <w:lang w:val="en-GB"/>
        </w:rPr>
        <w:t>[1]</w:t>
      </w:r>
      <w:r w:rsidR="005E29EC">
        <w:rPr>
          <w:rFonts w:ascii="Arial" w:eastAsia="Calibri" w:hAnsi="Arial" w:cs="Arial"/>
          <w:sz w:val="24"/>
          <w:szCs w:val="24"/>
          <w:lang w:val="en-GB"/>
        </w:rPr>
        <w:tab/>
        <w:t xml:space="preserve">The plaintiff claimed money allegedly owed to him by the defendant. In such circumstances it is incumbent on the plaintiff </w:t>
      </w:r>
      <w:r w:rsidR="002F0BFD">
        <w:rPr>
          <w:rFonts w:ascii="Arial" w:eastAsia="Calibri" w:hAnsi="Arial" w:cs="Arial"/>
          <w:sz w:val="24"/>
          <w:szCs w:val="24"/>
          <w:lang w:val="en-GB"/>
        </w:rPr>
        <w:t xml:space="preserve">to </w:t>
      </w:r>
      <w:r w:rsidR="005E29EC">
        <w:rPr>
          <w:rFonts w:ascii="Arial" w:eastAsia="Calibri" w:hAnsi="Arial" w:cs="Arial"/>
          <w:sz w:val="24"/>
          <w:szCs w:val="24"/>
          <w:lang w:val="en-GB"/>
        </w:rPr>
        <w:t xml:space="preserve">adduce evidence which can sustain </w:t>
      </w:r>
      <w:r w:rsidR="002F0BFD">
        <w:rPr>
          <w:rFonts w:ascii="Arial" w:eastAsia="Calibri" w:hAnsi="Arial" w:cs="Arial"/>
          <w:sz w:val="24"/>
          <w:szCs w:val="24"/>
          <w:lang w:val="en-GB"/>
        </w:rPr>
        <w:t xml:space="preserve">his </w:t>
      </w:r>
      <w:r w:rsidR="005E29EC">
        <w:rPr>
          <w:rFonts w:ascii="Arial" w:eastAsia="Calibri" w:hAnsi="Arial" w:cs="Arial"/>
          <w:sz w:val="24"/>
          <w:szCs w:val="24"/>
          <w:lang w:val="en-GB"/>
        </w:rPr>
        <w:t xml:space="preserve">claim on a balance of probabilities. </w:t>
      </w:r>
    </w:p>
    <w:p w14:paraId="5C344691" w14:textId="77777777" w:rsidR="005E29EC" w:rsidRDefault="005E29EC" w:rsidP="007A0005">
      <w:pPr>
        <w:spacing w:after="0" w:line="360" w:lineRule="auto"/>
        <w:jc w:val="both"/>
        <w:rPr>
          <w:rFonts w:ascii="Arial" w:eastAsia="Calibri" w:hAnsi="Arial" w:cs="Arial"/>
          <w:sz w:val="24"/>
          <w:szCs w:val="24"/>
          <w:lang w:val="en-GB"/>
        </w:rPr>
      </w:pPr>
    </w:p>
    <w:p w14:paraId="13153C92" w14:textId="09FD677B" w:rsidR="00953854" w:rsidRDefault="005E29EC" w:rsidP="007A000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[2]</w:t>
      </w:r>
      <w:r>
        <w:rPr>
          <w:rFonts w:ascii="Arial" w:eastAsia="Calibri" w:hAnsi="Arial" w:cs="Arial"/>
          <w:sz w:val="24"/>
          <w:szCs w:val="24"/>
          <w:lang w:val="en-GB"/>
        </w:rPr>
        <w:tab/>
      </w:r>
      <w:r w:rsidR="00653581">
        <w:rPr>
          <w:rFonts w:ascii="Arial" w:eastAsia="Calibri" w:hAnsi="Arial" w:cs="Arial"/>
          <w:sz w:val="24"/>
          <w:szCs w:val="24"/>
          <w:lang w:val="en-GB"/>
        </w:rPr>
        <w:t>The Plaintiff is Mr Erastus Uutoni</w:t>
      </w:r>
      <w:r w:rsidR="00B30346">
        <w:rPr>
          <w:rFonts w:ascii="Arial" w:eastAsia="Calibri" w:hAnsi="Arial" w:cs="Arial"/>
          <w:sz w:val="24"/>
          <w:szCs w:val="24"/>
          <w:lang w:val="en-GB"/>
        </w:rPr>
        <w:t xml:space="preserve">, </w:t>
      </w:r>
      <w:r w:rsidR="007A0005" w:rsidRPr="007A0005">
        <w:rPr>
          <w:rFonts w:ascii="Arial" w:eastAsia="Calibri" w:hAnsi="Arial" w:cs="Arial"/>
          <w:sz w:val="24"/>
          <w:szCs w:val="24"/>
          <w:lang w:val="en-GB"/>
        </w:rPr>
        <w:t>a farmer in Namibia</w:t>
      </w:r>
      <w:r w:rsidR="00B30346">
        <w:rPr>
          <w:rFonts w:ascii="Arial" w:eastAsia="Calibri" w:hAnsi="Arial" w:cs="Arial"/>
          <w:sz w:val="24"/>
          <w:szCs w:val="24"/>
          <w:lang w:val="en-GB"/>
        </w:rPr>
        <w:t xml:space="preserve"> who</w:t>
      </w:r>
      <w:r w:rsidR="007A0005" w:rsidRPr="007A0005">
        <w:rPr>
          <w:rFonts w:ascii="Arial" w:eastAsia="Calibri" w:hAnsi="Arial" w:cs="Arial"/>
          <w:sz w:val="24"/>
          <w:szCs w:val="24"/>
          <w:lang w:val="en-GB"/>
        </w:rPr>
        <w:t xml:space="preserve"> issued summons out of this court against </w:t>
      </w:r>
      <w:r>
        <w:rPr>
          <w:rFonts w:ascii="Arial" w:eastAsia="Calibri" w:hAnsi="Arial" w:cs="Arial"/>
          <w:sz w:val="24"/>
          <w:szCs w:val="24"/>
          <w:lang w:val="en-GB"/>
        </w:rPr>
        <w:t xml:space="preserve">the </w:t>
      </w:r>
      <w:r w:rsidR="007A0005" w:rsidRPr="007A0005">
        <w:rPr>
          <w:rFonts w:ascii="Arial" w:eastAsia="Calibri" w:hAnsi="Arial" w:cs="Arial"/>
          <w:sz w:val="24"/>
          <w:szCs w:val="24"/>
          <w:lang w:val="en-GB"/>
        </w:rPr>
        <w:t>defendant</w:t>
      </w:r>
      <w:r>
        <w:rPr>
          <w:rFonts w:ascii="Arial" w:eastAsia="Calibri" w:hAnsi="Arial" w:cs="Arial"/>
          <w:sz w:val="24"/>
          <w:szCs w:val="24"/>
          <w:lang w:val="en-GB"/>
        </w:rPr>
        <w:t>,</w:t>
      </w:r>
      <w:r w:rsidR="007A0005" w:rsidRPr="007A0005">
        <w:rPr>
          <w:rFonts w:ascii="Arial" w:eastAsia="Calibri" w:hAnsi="Arial" w:cs="Arial"/>
          <w:sz w:val="24"/>
          <w:szCs w:val="24"/>
          <w:lang w:val="en-GB"/>
        </w:rPr>
        <w:t xml:space="preserve"> a </w:t>
      </w:r>
      <w:r w:rsidR="00653581">
        <w:rPr>
          <w:rFonts w:ascii="Arial" w:eastAsia="Calibri" w:hAnsi="Arial" w:cs="Arial"/>
          <w:sz w:val="24"/>
          <w:szCs w:val="24"/>
          <w:lang w:val="en-GB"/>
        </w:rPr>
        <w:t>close corporation duly registered in terms of the laws of Namibia</w:t>
      </w:r>
      <w:r w:rsidR="00B30346">
        <w:rPr>
          <w:rFonts w:ascii="Arial" w:eastAsia="Calibri" w:hAnsi="Arial" w:cs="Arial"/>
          <w:sz w:val="24"/>
          <w:szCs w:val="24"/>
          <w:lang w:val="en-GB"/>
        </w:rPr>
        <w:t xml:space="preserve"> and</w:t>
      </w:r>
      <w:r w:rsidR="007A0005" w:rsidRPr="007A0005">
        <w:rPr>
          <w:rFonts w:ascii="Arial" w:eastAsia="Calibri" w:hAnsi="Arial" w:cs="Arial"/>
          <w:sz w:val="24"/>
          <w:szCs w:val="24"/>
          <w:lang w:val="en-GB"/>
        </w:rPr>
        <w:t xml:space="preserve"> operating in Oshakati</w:t>
      </w:r>
      <w:r w:rsidR="00EE6B7C">
        <w:rPr>
          <w:rFonts w:ascii="Arial" w:eastAsia="Calibri" w:hAnsi="Arial" w:cs="Arial"/>
          <w:sz w:val="24"/>
          <w:szCs w:val="24"/>
          <w:lang w:val="en-GB"/>
        </w:rPr>
        <w:t>.</w:t>
      </w:r>
      <w:r w:rsidR="00953854">
        <w:rPr>
          <w:rFonts w:ascii="Arial" w:eastAsia="Calibri" w:hAnsi="Arial" w:cs="Arial"/>
          <w:sz w:val="24"/>
          <w:szCs w:val="24"/>
          <w:lang w:val="en-GB"/>
        </w:rPr>
        <w:t xml:space="preserve"> Where reference is made to the plaintiff and the defendant jointly, they </w:t>
      </w:r>
      <w:r w:rsidR="002F0BFD">
        <w:rPr>
          <w:rFonts w:ascii="Arial" w:eastAsia="Calibri" w:hAnsi="Arial" w:cs="Arial"/>
          <w:sz w:val="24"/>
          <w:szCs w:val="24"/>
          <w:lang w:val="en-GB"/>
        </w:rPr>
        <w:t xml:space="preserve">shall be referred to </w:t>
      </w:r>
      <w:r w:rsidR="00953854">
        <w:rPr>
          <w:rFonts w:ascii="Arial" w:eastAsia="Calibri" w:hAnsi="Arial" w:cs="Arial"/>
          <w:sz w:val="24"/>
          <w:szCs w:val="24"/>
          <w:lang w:val="en-GB"/>
        </w:rPr>
        <w:t>as “the parties”.</w:t>
      </w:r>
    </w:p>
    <w:p w14:paraId="0441C968" w14:textId="77777777" w:rsidR="00953854" w:rsidRDefault="00953854" w:rsidP="007A0005">
      <w:pPr>
        <w:spacing w:after="0" w:line="360" w:lineRule="auto"/>
        <w:jc w:val="both"/>
        <w:rPr>
          <w:rFonts w:ascii="Arial" w:eastAsia="Calibri" w:hAnsi="Arial" w:cs="Arial"/>
          <w:sz w:val="24"/>
          <w:szCs w:val="24"/>
          <w:lang w:val="en-GB"/>
        </w:rPr>
      </w:pPr>
    </w:p>
    <w:p w14:paraId="16E2E759" w14:textId="7EF65654" w:rsidR="007A0005" w:rsidRDefault="00953854" w:rsidP="007A000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w:t>
      </w:r>
      <w:r>
        <w:rPr>
          <w:rFonts w:ascii="Arial" w:eastAsia="Calibri" w:hAnsi="Arial" w:cs="Arial"/>
          <w:sz w:val="24"/>
          <w:szCs w:val="24"/>
          <w:lang w:val="en-GB"/>
        </w:rPr>
        <w:tab/>
      </w:r>
      <w:r w:rsidR="00EE6B7C">
        <w:rPr>
          <w:rFonts w:ascii="Arial" w:eastAsia="Calibri" w:hAnsi="Arial" w:cs="Arial"/>
          <w:sz w:val="24"/>
          <w:szCs w:val="24"/>
          <w:lang w:val="en-GB"/>
        </w:rPr>
        <w:t xml:space="preserve">The claim </w:t>
      </w:r>
      <w:r>
        <w:rPr>
          <w:rFonts w:ascii="Arial" w:eastAsia="Calibri" w:hAnsi="Arial" w:cs="Arial"/>
          <w:sz w:val="24"/>
          <w:szCs w:val="24"/>
          <w:lang w:val="en-GB"/>
        </w:rPr>
        <w:t xml:space="preserve">of the plaintiff is </w:t>
      </w:r>
      <w:r w:rsidR="007A0005" w:rsidRPr="007A0005">
        <w:rPr>
          <w:rFonts w:ascii="Arial" w:eastAsia="Calibri" w:hAnsi="Arial" w:cs="Arial"/>
          <w:sz w:val="24"/>
          <w:szCs w:val="24"/>
          <w:lang w:val="en-GB"/>
        </w:rPr>
        <w:t xml:space="preserve">for </w:t>
      </w:r>
      <w:r w:rsidR="00B30346">
        <w:rPr>
          <w:rFonts w:ascii="Arial" w:eastAsia="Calibri" w:hAnsi="Arial" w:cs="Arial"/>
          <w:sz w:val="24"/>
          <w:szCs w:val="24"/>
          <w:lang w:val="en-GB"/>
        </w:rPr>
        <w:t>payment of the sum of N$170</w:t>
      </w:r>
      <w:r w:rsidR="00941E63">
        <w:rPr>
          <w:rFonts w:ascii="Arial" w:eastAsia="Calibri" w:hAnsi="Arial" w:cs="Arial"/>
          <w:sz w:val="24"/>
          <w:szCs w:val="24"/>
          <w:lang w:val="en-GB"/>
        </w:rPr>
        <w:t> </w:t>
      </w:r>
      <w:r w:rsidR="00B30346">
        <w:rPr>
          <w:rFonts w:ascii="Arial" w:eastAsia="Calibri" w:hAnsi="Arial" w:cs="Arial"/>
          <w:sz w:val="24"/>
          <w:szCs w:val="24"/>
          <w:lang w:val="en-GB"/>
        </w:rPr>
        <w:t>000.</w:t>
      </w:r>
      <w:r>
        <w:rPr>
          <w:rFonts w:ascii="Arial" w:eastAsia="Calibri" w:hAnsi="Arial" w:cs="Arial"/>
          <w:sz w:val="24"/>
          <w:szCs w:val="24"/>
          <w:lang w:val="en-GB"/>
        </w:rPr>
        <w:t xml:space="preserve"> </w:t>
      </w:r>
    </w:p>
    <w:p w14:paraId="19D200F3" w14:textId="77777777" w:rsidR="00941E63" w:rsidRDefault="00941E63" w:rsidP="007A0005">
      <w:pPr>
        <w:spacing w:after="0" w:line="360" w:lineRule="auto"/>
        <w:jc w:val="both"/>
        <w:rPr>
          <w:rFonts w:ascii="Arial" w:eastAsia="Calibri" w:hAnsi="Arial" w:cs="Arial"/>
          <w:sz w:val="24"/>
          <w:szCs w:val="24"/>
          <w:lang w:val="en-GB"/>
        </w:rPr>
      </w:pPr>
    </w:p>
    <w:p w14:paraId="287B25EC" w14:textId="74F912D1" w:rsidR="00941E63" w:rsidRDefault="00941E63" w:rsidP="007A000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953854">
        <w:rPr>
          <w:rFonts w:ascii="Arial" w:eastAsia="Calibri" w:hAnsi="Arial" w:cs="Arial"/>
          <w:sz w:val="24"/>
          <w:szCs w:val="24"/>
          <w:lang w:val="en-GB"/>
        </w:rPr>
        <w:t>4</w:t>
      </w:r>
      <w:r>
        <w:rPr>
          <w:rFonts w:ascii="Arial" w:eastAsia="Calibri" w:hAnsi="Arial" w:cs="Arial"/>
          <w:sz w:val="24"/>
          <w:szCs w:val="24"/>
          <w:lang w:val="en-GB"/>
        </w:rPr>
        <w:t>]</w:t>
      </w:r>
      <w:r>
        <w:rPr>
          <w:rFonts w:ascii="Arial" w:eastAsia="Calibri" w:hAnsi="Arial" w:cs="Arial"/>
          <w:sz w:val="24"/>
          <w:szCs w:val="24"/>
          <w:lang w:val="en-GB"/>
        </w:rPr>
        <w:tab/>
      </w:r>
      <w:r w:rsidRPr="00941E63">
        <w:rPr>
          <w:rFonts w:ascii="Arial" w:eastAsia="Calibri" w:hAnsi="Arial" w:cs="Arial"/>
          <w:sz w:val="24"/>
          <w:szCs w:val="24"/>
          <w:lang w:val="en-GB"/>
        </w:rPr>
        <w:t xml:space="preserve">The </w:t>
      </w:r>
      <w:r>
        <w:rPr>
          <w:rFonts w:ascii="Arial" w:eastAsia="Calibri" w:hAnsi="Arial" w:cs="Arial"/>
          <w:sz w:val="24"/>
          <w:szCs w:val="24"/>
          <w:lang w:val="en-GB"/>
        </w:rPr>
        <w:t>plaintiff is represented by Mr Kandar</w:t>
      </w:r>
      <w:r w:rsidR="006032F2">
        <w:rPr>
          <w:rFonts w:ascii="Arial" w:eastAsia="Calibri" w:hAnsi="Arial" w:cs="Arial"/>
          <w:sz w:val="24"/>
          <w:szCs w:val="24"/>
          <w:lang w:val="en-GB"/>
        </w:rPr>
        <w:t>a, of Angula</w:t>
      </w:r>
      <w:r>
        <w:rPr>
          <w:rFonts w:ascii="Arial" w:eastAsia="Calibri" w:hAnsi="Arial" w:cs="Arial"/>
          <w:sz w:val="24"/>
          <w:szCs w:val="24"/>
          <w:lang w:val="en-GB"/>
        </w:rPr>
        <w:t>Co, Inc and the Defendant is represented by Ms Shailemo</w:t>
      </w:r>
      <w:r w:rsidR="00CB76BD">
        <w:rPr>
          <w:rFonts w:ascii="Arial" w:eastAsia="Calibri" w:hAnsi="Arial" w:cs="Arial"/>
          <w:sz w:val="24"/>
          <w:szCs w:val="24"/>
          <w:lang w:val="en-GB"/>
        </w:rPr>
        <w:t xml:space="preserve">, </w:t>
      </w:r>
      <w:r>
        <w:rPr>
          <w:rFonts w:ascii="Arial" w:eastAsia="Calibri" w:hAnsi="Arial" w:cs="Arial"/>
          <w:sz w:val="24"/>
          <w:szCs w:val="24"/>
          <w:lang w:val="en-GB"/>
        </w:rPr>
        <w:t>of Shailemo and Associates.</w:t>
      </w:r>
      <w:r w:rsidR="00953854">
        <w:rPr>
          <w:rFonts w:ascii="Arial" w:eastAsia="Calibri" w:hAnsi="Arial" w:cs="Arial"/>
          <w:sz w:val="24"/>
          <w:szCs w:val="24"/>
          <w:lang w:val="en-GB"/>
        </w:rPr>
        <w:t xml:space="preserve"> </w:t>
      </w:r>
    </w:p>
    <w:p w14:paraId="176A98B1" w14:textId="77777777" w:rsidR="00B30346" w:rsidRPr="007A0005" w:rsidRDefault="00B30346" w:rsidP="007A0005">
      <w:pPr>
        <w:spacing w:after="0" w:line="360" w:lineRule="auto"/>
        <w:jc w:val="both"/>
        <w:rPr>
          <w:rFonts w:ascii="Arial" w:eastAsia="Calibri" w:hAnsi="Arial" w:cs="Arial"/>
          <w:sz w:val="24"/>
          <w:szCs w:val="24"/>
          <w:lang w:val="en-GB"/>
        </w:rPr>
      </w:pPr>
    </w:p>
    <w:p w14:paraId="6F707C7D" w14:textId="6081E5C7" w:rsidR="007A0005" w:rsidRDefault="00B30346" w:rsidP="007A0005">
      <w:pPr>
        <w:spacing w:after="0" w:line="360" w:lineRule="auto"/>
        <w:jc w:val="both"/>
        <w:rPr>
          <w:rFonts w:ascii="Arial" w:eastAsia="Calibri" w:hAnsi="Arial" w:cs="Arial"/>
          <w:sz w:val="24"/>
          <w:szCs w:val="24"/>
          <w:u w:val="single"/>
          <w:lang w:val="en-GB"/>
        </w:rPr>
      </w:pPr>
      <w:r w:rsidRPr="00B30346">
        <w:rPr>
          <w:rFonts w:ascii="Arial" w:eastAsia="Calibri" w:hAnsi="Arial" w:cs="Arial"/>
          <w:sz w:val="24"/>
          <w:szCs w:val="24"/>
          <w:u w:val="single"/>
          <w:lang w:val="en-GB"/>
        </w:rPr>
        <w:t>Background</w:t>
      </w:r>
    </w:p>
    <w:p w14:paraId="7258EE70" w14:textId="77777777" w:rsidR="00953854" w:rsidRPr="007A0005" w:rsidRDefault="00953854" w:rsidP="007A0005">
      <w:pPr>
        <w:spacing w:after="0" w:line="360" w:lineRule="auto"/>
        <w:jc w:val="both"/>
        <w:rPr>
          <w:rFonts w:ascii="Arial" w:eastAsia="Calibri" w:hAnsi="Arial" w:cs="Arial"/>
          <w:sz w:val="24"/>
          <w:szCs w:val="24"/>
          <w:u w:val="single"/>
          <w:lang w:val="en-GB"/>
        </w:rPr>
      </w:pPr>
    </w:p>
    <w:p w14:paraId="4964BE79" w14:textId="27F5DB3A" w:rsidR="00C1621B" w:rsidRPr="00C1621B" w:rsidRDefault="00151C32" w:rsidP="00C1621B">
      <w:pPr>
        <w:spacing w:after="0" w:line="360" w:lineRule="auto"/>
        <w:jc w:val="both"/>
        <w:rPr>
          <w:rFonts w:ascii="Arial" w:eastAsia="Calibri" w:hAnsi="Arial" w:cs="Arial"/>
          <w:sz w:val="24"/>
          <w:szCs w:val="24"/>
          <w:lang w:val="en-US"/>
        </w:rPr>
      </w:pPr>
      <w:r>
        <w:rPr>
          <w:rFonts w:ascii="Arial" w:eastAsia="Calibri" w:hAnsi="Arial" w:cs="Arial"/>
          <w:sz w:val="24"/>
          <w:szCs w:val="24"/>
          <w:lang w:val="en-GB"/>
        </w:rPr>
        <w:t>[</w:t>
      </w:r>
      <w:r w:rsidR="00953854">
        <w:rPr>
          <w:rFonts w:ascii="Arial" w:eastAsia="Calibri" w:hAnsi="Arial" w:cs="Arial"/>
          <w:sz w:val="24"/>
          <w:szCs w:val="24"/>
          <w:lang w:val="en-GB"/>
        </w:rPr>
        <w:t>5</w:t>
      </w:r>
      <w:r w:rsidR="007A0005" w:rsidRPr="007A0005">
        <w:rPr>
          <w:rFonts w:ascii="Arial" w:eastAsia="Calibri" w:hAnsi="Arial" w:cs="Arial"/>
          <w:sz w:val="24"/>
          <w:szCs w:val="24"/>
          <w:lang w:val="en-GB"/>
        </w:rPr>
        <w:t>]</w:t>
      </w:r>
      <w:r w:rsidR="007A0005" w:rsidRPr="007A0005">
        <w:rPr>
          <w:rFonts w:ascii="Arial" w:eastAsia="Calibri" w:hAnsi="Arial" w:cs="Arial"/>
          <w:sz w:val="24"/>
          <w:szCs w:val="24"/>
          <w:lang w:val="en-GB"/>
        </w:rPr>
        <w:tab/>
      </w:r>
      <w:r w:rsidR="00C1621B">
        <w:rPr>
          <w:rFonts w:ascii="Arial" w:eastAsia="Calibri" w:hAnsi="Arial" w:cs="Arial"/>
          <w:sz w:val="24"/>
          <w:szCs w:val="24"/>
          <w:lang w:val="en-US"/>
        </w:rPr>
        <w:t xml:space="preserve">The cause of action arose when the </w:t>
      </w:r>
      <w:r w:rsidR="00953854">
        <w:rPr>
          <w:rFonts w:ascii="Arial" w:eastAsia="Calibri" w:hAnsi="Arial" w:cs="Arial"/>
          <w:sz w:val="24"/>
          <w:szCs w:val="24"/>
          <w:lang w:val="en-US"/>
        </w:rPr>
        <w:t xml:space="preserve">parties </w:t>
      </w:r>
      <w:r w:rsidR="00C1621B">
        <w:rPr>
          <w:rFonts w:ascii="Arial" w:eastAsia="Calibri" w:hAnsi="Arial" w:cs="Arial"/>
          <w:sz w:val="24"/>
          <w:szCs w:val="24"/>
          <w:lang w:val="en-US"/>
        </w:rPr>
        <w:t xml:space="preserve">entered into an </w:t>
      </w:r>
      <w:r w:rsidR="00B77D8A">
        <w:rPr>
          <w:rFonts w:ascii="Arial" w:eastAsia="Calibri" w:hAnsi="Arial" w:cs="Arial"/>
          <w:sz w:val="24"/>
          <w:szCs w:val="24"/>
          <w:lang w:val="en-US"/>
        </w:rPr>
        <w:t xml:space="preserve">oral </w:t>
      </w:r>
      <w:r w:rsidR="00C1621B">
        <w:rPr>
          <w:rFonts w:ascii="Arial" w:eastAsia="Calibri" w:hAnsi="Arial" w:cs="Arial"/>
          <w:sz w:val="24"/>
          <w:szCs w:val="24"/>
          <w:lang w:val="en-US"/>
        </w:rPr>
        <w:t>agreement where</w:t>
      </w:r>
      <w:r w:rsidR="00C1621B" w:rsidRPr="00C1621B">
        <w:rPr>
          <w:rFonts w:ascii="Arial" w:eastAsia="Calibri" w:hAnsi="Arial" w:cs="Arial"/>
          <w:sz w:val="24"/>
          <w:szCs w:val="24"/>
          <w:lang w:val="en-US"/>
        </w:rPr>
        <w:t xml:space="preserve"> the </w:t>
      </w:r>
      <w:r w:rsidR="00B77D8A">
        <w:rPr>
          <w:rFonts w:ascii="Arial" w:eastAsia="Calibri" w:hAnsi="Arial" w:cs="Arial"/>
          <w:sz w:val="24"/>
          <w:szCs w:val="24"/>
          <w:lang w:val="en-US"/>
        </w:rPr>
        <w:t xml:space="preserve">plaintiff acted in person and the defendant was represented by Mr. Abner </w:t>
      </w:r>
      <w:r w:rsidR="002F0BFD">
        <w:rPr>
          <w:rFonts w:ascii="Arial" w:eastAsia="Calibri" w:hAnsi="Arial" w:cs="Arial"/>
          <w:sz w:val="24"/>
          <w:szCs w:val="24"/>
          <w:lang w:val="en-US"/>
        </w:rPr>
        <w:t>Nam</w:t>
      </w:r>
      <w:r w:rsidR="00B77D8A">
        <w:rPr>
          <w:rFonts w:ascii="Arial" w:eastAsia="Calibri" w:hAnsi="Arial" w:cs="Arial"/>
          <w:sz w:val="24"/>
          <w:szCs w:val="24"/>
          <w:lang w:val="en-US"/>
        </w:rPr>
        <w:t xml:space="preserve">bombola. It was agreed between the parties, </w:t>
      </w:r>
      <w:r w:rsidR="00B77D8A" w:rsidRPr="00B77D8A">
        <w:rPr>
          <w:rFonts w:ascii="Arial" w:eastAsia="Calibri" w:hAnsi="Arial" w:cs="Arial"/>
          <w:i/>
          <w:iCs/>
          <w:sz w:val="24"/>
          <w:szCs w:val="24"/>
          <w:lang w:val="en-US"/>
        </w:rPr>
        <w:t>inter alia</w:t>
      </w:r>
      <w:r w:rsidR="00B77D8A">
        <w:rPr>
          <w:rFonts w:ascii="Arial" w:eastAsia="Calibri" w:hAnsi="Arial" w:cs="Arial"/>
          <w:sz w:val="24"/>
          <w:szCs w:val="24"/>
          <w:lang w:val="en-US"/>
        </w:rPr>
        <w:t xml:space="preserve">, that the </w:t>
      </w:r>
      <w:r w:rsidR="00C1621B" w:rsidRPr="00C1621B">
        <w:rPr>
          <w:rFonts w:ascii="Arial" w:eastAsia="Calibri" w:hAnsi="Arial" w:cs="Arial"/>
          <w:sz w:val="24"/>
          <w:szCs w:val="24"/>
          <w:lang w:val="en-US"/>
        </w:rPr>
        <w:t xml:space="preserve">defendant would </w:t>
      </w:r>
      <w:r w:rsidR="00C1621B" w:rsidRPr="00C1621B">
        <w:rPr>
          <w:rFonts w:ascii="Arial" w:eastAsia="Calibri" w:hAnsi="Arial" w:cs="Arial"/>
          <w:sz w:val="24"/>
          <w:szCs w:val="24"/>
          <w:lang w:val="en-US"/>
        </w:rPr>
        <w:lastRenderedPageBreak/>
        <w:t>receive N$200</w:t>
      </w:r>
      <w:r w:rsidR="000E6327">
        <w:rPr>
          <w:rFonts w:ascii="Arial" w:eastAsia="Calibri" w:hAnsi="Arial" w:cs="Arial"/>
          <w:sz w:val="24"/>
          <w:szCs w:val="24"/>
          <w:lang w:val="en-US"/>
        </w:rPr>
        <w:t xml:space="preserve"> </w:t>
      </w:r>
      <w:r w:rsidR="00C1621B" w:rsidRPr="00C1621B">
        <w:rPr>
          <w:rFonts w:ascii="Arial" w:eastAsia="Calibri" w:hAnsi="Arial" w:cs="Arial"/>
          <w:sz w:val="24"/>
          <w:szCs w:val="24"/>
          <w:lang w:val="en-US"/>
        </w:rPr>
        <w:t xml:space="preserve">000 from the </w:t>
      </w:r>
      <w:r w:rsidR="001737D3">
        <w:rPr>
          <w:rFonts w:ascii="Arial" w:eastAsia="Calibri" w:hAnsi="Arial" w:cs="Arial"/>
          <w:sz w:val="24"/>
          <w:szCs w:val="24"/>
          <w:lang w:val="en-US"/>
        </w:rPr>
        <w:t xml:space="preserve">Ministry of </w:t>
      </w:r>
      <w:r w:rsidR="00C1621B" w:rsidRPr="00C1621B">
        <w:rPr>
          <w:rFonts w:ascii="Arial" w:eastAsia="Calibri" w:hAnsi="Arial" w:cs="Arial"/>
          <w:sz w:val="24"/>
          <w:szCs w:val="24"/>
          <w:lang w:val="en-US"/>
        </w:rPr>
        <w:t xml:space="preserve">Veterans </w:t>
      </w:r>
      <w:r w:rsidR="001737D3">
        <w:rPr>
          <w:rFonts w:ascii="Arial" w:eastAsia="Calibri" w:hAnsi="Arial" w:cs="Arial"/>
          <w:sz w:val="24"/>
          <w:szCs w:val="24"/>
          <w:lang w:val="en-US"/>
        </w:rPr>
        <w:t xml:space="preserve">Affairs (the Ministry) </w:t>
      </w:r>
      <w:r w:rsidR="00C1621B" w:rsidRPr="00C1621B">
        <w:rPr>
          <w:rFonts w:ascii="Arial" w:eastAsia="Calibri" w:hAnsi="Arial" w:cs="Arial"/>
          <w:sz w:val="24"/>
          <w:szCs w:val="24"/>
          <w:lang w:val="en-US"/>
        </w:rPr>
        <w:t>on be</w:t>
      </w:r>
      <w:r w:rsidR="00C1621B">
        <w:rPr>
          <w:rFonts w:ascii="Arial" w:eastAsia="Calibri" w:hAnsi="Arial" w:cs="Arial"/>
          <w:sz w:val="24"/>
          <w:szCs w:val="24"/>
          <w:lang w:val="en-US"/>
        </w:rPr>
        <w:t>half of the Plaintiff’s mother</w:t>
      </w:r>
      <w:r w:rsidR="00025283">
        <w:rPr>
          <w:rFonts w:ascii="Arial" w:eastAsia="Calibri" w:hAnsi="Arial" w:cs="Arial"/>
          <w:sz w:val="24"/>
          <w:szCs w:val="24"/>
          <w:lang w:val="en-US"/>
        </w:rPr>
        <w:t xml:space="preserve"> who ha</w:t>
      </w:r>
      <w:r w:rsidR="00B77D8A">
        <w:rPr>
          <w:rFonts w:ascii="Arial" w:eastAsia="Calibri" w:hAnsi="Arial" w:cs="Arial"/>
          <w:sz w:val="24"/>
          <w:szCs w:val="24"/>
          <w:lang w:val="en-US"/>
        </w:rPr>
        <w:t>d</w:t>
      </w:r>
      <w:r w:rsidR="00025283">
        <w:rPr>
          <w:rFonts w:ascii="Arial" w:eastAsia="Calibri" w:hAnsi="Arial" w:cs="Arial"/>
          <w:sz w:val="24"/>
          <w:szCs w:val="24"/>
          <w:lang w:val="en-US"/>
        </w:rPr>
        <w:t xml:space="preserve"> passed</w:t>
      </w:r>
      <w:r w:rsidR="00C1621B">
        <w:rPr>
          <w:rFonts w:ascii="Arial" w:eastAsia="Calibri" w:hAnsi="Arial" w:cs="Arial"/>
          <w:sz w:val="24"/>
          <w:szCs w:val="24"/>
          <w:lang w:val="en-US"/>
        </w:rPr>
        <w:t>. They further agreed that t</w:t>
      </w:r>
      <w:r w:rsidR="00C1621B" w:rsidRPr="00C1621B">
        <w:rPr>
          <w:rFonts w:ascii="Arial" w:eastAsia="Calibri" w:hAnsi="Arial" w:cs="Arial"/>
          <w:sz w:val="24"/>
          <w:szCs w:val="24"/>
          <w:lang w:val="en-US"/>
        </w:rPr>
        <w:t>he defendant was</w:t>
      </w:r>
      <w:r w:rsidR="00B77D8A">
        <w:rPr>
          <w:rFonts w:ascii="Arial" w:eastAsia="Calibri" w:hAnsi="Arial" w:cs="Arial"/>
          <w:sz w:val="24"/>
          <w:szCs w:val="24"/>
          <w:lang w:val="en-US"/>
        </w:rPr>
        <w:t xml:space="preserve"> </w:t>
      </w:r>
      <w:r w:rsidR="00C1621B" w:rsidRPr="00C1621B">
        <w:rPr>
          <w:rFonts w:ascii="Arial" w:eastAsia="Calibri" w:hAnsi="Arial" w:cs="Arial"/>
          <w:sz w:val="24"/>
          <w:szCs w:val="24"/>
          <w:lang w:val="en-US"/>
        </w:rPr>
        <w:t xml:space="preserve">entitled to </w:t>
      </w:r>
      <w:r w:rsidR="00953854">
        <w:rPr>
          <w:rFonts w:ascii="Arial" w:eastAsia="Calibri" w:hAnsi="Arial" w:cs="Arial"/>
          <w:sz w:val="24"/>
          <w:szCs w:val="24"/>
          <w:lang w:val="en-US"/>
        </w:rPr>
        <w:t xml:space="preserve">deduct an amount for administration costs for services </w:t>
      </w:r>
      <w:r w:rsidR="002F0BFD">
        <w:rPr>
          <w:rFonts w:ascii="Arial" w:eastAsia="Calibri" w:hAnsi="Arial" w:cs="Arial"/>
          <w:sz w:val="24"/>
          <w:szCs w:val="24"/>
          <w:lang w:val="en-US"/>
        </w:rPr>
        <w:t xml:space="preserve">which he </w:t>
      </w:r>
      <w:r w:rsidR="00953854">
        <w:rPr>
          <w:rFonts w:ascii="Arial" w:eastAsia="Calibri" w:hAnsi="Arial" w:cs="Arial"/>
          <w:sz w:val="24"/>
          <w:szCs w:val="24"/>
          <w:lang w:val="en-US"/>
        </w:rPr>
        <w:t>render</w:t>
      </w:r>
      <w:r w:rsidR="002F0BFD">
        <w:rPr>
          <w:rFonts w:ascii="Arial" w:eastAsia="Calibri" w:hAnsi="Arial" w:cs="Arial"/>
          <w:sz w:val="24"/>
          <w:szCs w:val="24"/>
          <w:lang w:val="en-US"/>
        </w:rPr>
        <w:t>s</w:t>
      </w:r>
      <w:r w:rsidR="00953854">
        <w:rPr>
          <w:rFonts w:ascii="Arial" w:eastAsia="Calibri" w:hAnsi="Arial" w:cs="Arial"/>
          <w:sz w:val="24"/>
          <w:szCs w:val="24"/>
          <w:lang w:val="en-US"/>
        </w:rPr>
        <w:t xml:space="preserve"> to the plaintiff </w:t>
      </w:r>
      <w:r w:rsidR="002F0BFD">
        <w:rPr>
          <w:rFonts w:ascii="Arial" w:eastAsia="Calibri" w:hAnsi="Arial" w:cs="Arial"/>
          <w:sz w:val="24"/>
          <w:szCs w:val="24"/>
          <w:lang w:val="en-US"/>
        </w:rPr>
        <w:t xml:space="preserve">in order </w:t>
      </w:r>
      <w:r w:rsidR="00507EA4">
        <w:rPr>
          <w:rFonts w:ascii="Arial" w:eastAsia="Calibri" w:hAnsi="Arial" w:cs="Arial"/>
          <w:sz w:val="24"/>
          <w:szCs w:val="24"/>
          <w:lang w:val="en-US"/>
        </w:rPr>
        <w:t xml:space="preserve">to facilitate the aforesaid payment to the plaintiff. </w:t>
      </w:r>
      <w:r w:rsidR="00B77D8A">
        <w:rPr>
          <w:rFonts w:ascii="Arial" w:eastAsia="Calibri" w:hAnsi="Arial" w:cs="Arial"/>
          <w:sz w:val="24"/>
          <w:szCs w:val="24"/>
          <w:lang w:val="en-US"/>
        </w:rPr>
        <w:t>The parties, however, had divergent views on the total amount of the administration costs, with the plaintiff stating that such agreed costs amounted to N$10 000 while the defendant’s position is that the costs are N$10</w:t>
      </w:r>
      <w:r w:rsidR="009334DE">
        <w:rPr>
          <w:rFonts w:ascii="Arial" w:eastAsia="Calibri" w:hAnsi="Arial" w:cs="Arial"/>
          <w:sz w:val="24"/>
          <w:szCs w:val="24"/>
          <w:lang w:val="en-US"/>
        </w:rPr>
        <w:t xml:space="preserve"> 499.</w:t>
      </w:r>
    </w:p>
    <w:p w14:paraId="38EBF38F" w14:textId="77777777" w:rsidR="00941E63" w:rsidRDefault="00941E63" w:rsidP="007A0005">
      <w:pPr>
        <w:spacing w:after="0" w:line="360" w:lineRule="auto"/>
        <w:jc w:val="both"/>
        <w:rPr>
          <w:rFonts w:ascii="Arial" w:eastAsia="Calibri" w:hAnsi="Arial" w:cs="Arial"/>
          <w:sz w:val="24"/>
          <w:szCs w:val="24"/>
          <w:lang w:val="en-GB"/>
        </w:rPr>
      </w:pPr>
    </w:p>
    <w:p w14:paraId="4EEB995A" w14:textId="119FDD4E" w:rsidR="007A0005" w:rsidRPr="007A0005" w:rsidRDefault="00151C32" w:rsidP="007A000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DE11C1">
        <w:rPr>
          <w:rFonts w:ascii="Arial" w:eastAsia="Calibri" w:hAnsi="Arial" w:cs="Arial"/>
          <w:sz w:val="24"/>
          <w:szCs w:val="24"/>
          <w:lang w:val="en-GB"/>
        </w:rPr>
        <w:t>6</w:t>
      </w:r>
      <w:r w:rsidR="00941E63">
        <w:rPr>
          <w:rFonts w:ascii="Arial" w:eastAsia="Calibri" w:hAnsi="Arial" w:cs="Arial"/>
          <w:sz w:val="24"/>
          <w:szCs w:val="24"/>
          <w:lang w:val="en-GB"/>
        </w:rPr>
        <w:t>]</w:t>
      </w:r>
      <w:r w:rsidR="00941E63">
        <w:rPr>
          <w:rFonts w:ascii="Arial" w:eastAsia="Calibri" w:hAnsi="Arial" w:cs="Arial"/>
          <w:sz w:val="24"/>
          <w:szCs w:val="24"/>
          <w:lang w:val="en-GB"/>
        </w:rPr>
        <w:tab/>
      </w:r>
      <w:r w:rsidR="00834DC1">
        <w:rPr>
          <w:rFonts w:ascii="Arial" w:eastAsia="Calibri" w:hAnsi="Arial" w:cs="Arial"/>
          <w:sz w:val="24"/>
          <w:szCs w:val="24"/>
          <w:lang w:val="en-GB"/>
        </w:rPr>
        <w:t>The plaintiff contended that the amount of N$200</w:t>
      </w:r>
      <w:r w:rsidR="000E6327">
        <w:rPr>
          <w:rFonts w:ascii="Arial" w:eastAsia="Calibri" w:hAnsi="Arial" w:cs="Arial"/>
          <w:sz w:val="24"/>
          <w:szCs w:val="24"/>
          <w:lang w:val="en-GB"/>
        </w:rPr>
        <w:t xml:space="preserve"> </w:t>
      </w:r>
      <w:r w:rsidR="00834DC1">
        <w:rPr>
          <w:rFonts w:ascii="Arial" w:eastAsia="Calibri" w:hAnsi="Arial" w:cs="Arial"/>
          <w:sz w:val="24"/>
          <w:szCs w:val="24"/>
          <w:lang w:val="en-GB"/>
        </w:rPr>
        <w:t>000 was paid to the defendant in 2015. On demand o</w:t>
      </w:r>
      <w:r w:rsidR="001737D3">
        <w:rPr>
          <w:rFonts w:ascii="Arial" w:eastAsia="Calibri" w:hAnsi="Arial" w:cs="Arial"/>
          <w:sz w:val="24"/>
          <w:szCs w:val="24"/>
          <w:lang w:val="en-GB"/>
        </w:rPr>
        <w:t>f</w:t>
      </w:r>
      <w:r w:rsidR="00834DC1">
        <w:rPr>
          <w:rFonts w:ascii="Arial" w:eastAsia="Calibri" w:hAnsi="Arial" w:cs="Arial"/>
          <w:sz w:val="24"/>
          <w:szCs w:val="24"/>
          <w:lang w:val="en-GB"/>
        </w:rPr>
        <w:t xml:space="preserve"> payment of funds from the </w:t>
      </w:r>
      <w:r w:rsidR="001737D3">
        <w:rPr>
          <w:rFonts w:ascii="Arial" w:eastAsia="Calibri" w:hAnsi="Arial" w:cs="Arial"/>
          <w:sz w:val="24"/>
          <w:szCs w:val="24"/>
          <w:lang w:val="en-GB"/>
        </w:rPr>
        <w:t>Ministry</w:t>
      </w:r>
      <w:r w:rsidR="00834DC1">
        <w:rPr>
          <w:rFonts w:ascii="Arial" w:eastAsia="Calibri" w:hAnsi="Arial" w:cs="Arial"/>
          <w:sz w:val="24"/>
          <w:szCs w:val="24"/>
          <w:lang w:val="en-GB"/>
        </w:rPr>
        <w:t xml:space="preserve">, the </w:t>
      </w:r>
      <w:r w:rsidR="00941E63">
        <w:rPr>
          <w:rFonts w:ascii="Arial" w:eastAsia="Calibri" w:hAnsi="Arial" w:cs="Arial"/>
          <w:sz w:val="24"/>
          <w:szCs w:val="24"/>
          <w:lang w:val="en-GB"/>
        </w:rPr>
        <w:t xml:space="preserve">defendant drew two </w:t>
      </w:r>
      <w:r w:rsidR="00834DC1">
        <w:rPr>
          <w:rFonts w:ascii="Arial" w:eastAsia="Calibri" w:hAnsi="Arial" w:cs="Arial"/>
          <w:sz w:val="24"/>
          <w:szCs w:val="24"/>
          <w:lang w:val="en-GB"/>
        </w:rPr>
        <w:t xml:space="preserve">post-dated </w:t>
      </w:r>
      <w:r w:rsidR="00941E63">
        <w:rPr>
          <w:rFonts w:ascii="Arial" w:eastAsia="Calibri" w:hAnsi="Arial" w:cs="Arial"/>
          <w:sz w:val="24"/>
          <w:szCs w:val="24"/>
          <w:lang w:val="en-GB"/>
        </w:rPr>
        <w:t>cheques for the payment of the monies</w:t>
      </w:r>
      <w:r w:rsidR="00834DC1">
        <w:rPr>
          <w:rFonts w:ascii="Arial" w:eastAsia="Calibri" w:hAnsi="Arial" w:cs="Arial"/>
          <w:sz w:val="24"/>
          <w:szCs w:val="24"/>
          <w:lang w:val="en-GB"/>
        </w:rPr>
        <w:t xml:space="preserve"> of </w:t>
      </w:r>
      <w:r w:rsidR="00941E63">
        <w:rPr>
          <w:rFonts w:ascii="Arial" w:eastAsia="Calibri" w:hAnsi="Arial" w:cs="Arial"/>
          <w:sz w:val="24"/>
          <w:szCs w:val="24"/>
          <w:lang w:val="en-GB"/>
        </w:rPr>
        <w:t xml:space="preserve">the plaintiff’s deceased mother. The </w:t>
      </w:r>
      <w:r w:rsidR="00444F94">
        <w:rPr>
          <w:rFonts w:ascii="Arial" w:eastAsia="Calibri" w:hAnsi="Arial" w:cs="Arial"/>
          <w:sz w:val="24"/>
          <w:szCs w:val="24"/>
          <w:lang w:val="en-GB"/>
        </w:rPr>
        <w:t xml:space="preserve">said </w:t>
      </w:r>
      <w:r w:rsidR="00941E63">
        <w:rPr>
          <w:rFonts w:ascii="Arial" w:eastAsia="Calibri" w:hAnsi="Arial" w:cs="Arial"/>
          <w:sz w:val="24"/>
          <w:szCs w:val="24"/>
          <w:lang w:val="en-GB"/>
        </w:rPr>
        <w:t xml:space="preserve">cheques </w:t>
      </w:r>
      <w:r w:rsidR="00932D6B">
        <w:rPr>
          <w:rFonts w:ascii="Arial" w:eastAsia="Calibri" w:hAnsi="Arial" w:cs="Arial"/>
          <w:sz w:val="24"/>
          <w:szCs w:val="24"/>
          <w:lang w:val="en-GB"/>
        </w:rPr>
        <w:t xml:space="preserve">dated </w:t>
      </w:r>
      <w:r w:rsidR="00C1621B" w:rsidRPr="00C1621B">
        <w:rPr>
          <w:rFonts w:ascii="Arial" w:eastAsia="Calibri" w:hAnsi="Arial" w:cs="Arial"/>
          <w:sz w:val="24"/>
          <w:szCs w:val="24"/>
          <w:lang w:val="en-GB"/>
        </w:rPr>
        <w:t>6 July 2016 f</w:t>
      </w:r>
      <w:r w:rsidR="00932D6B">
        <w:rPr>
          <w:rFonts w:ascii="Arial" w:eastAsia="Calibri" w:hAnsi="Arial" w:cs="Arial"/>
          <w:sz w:val="24"/>
          <w:szCs w:val="24"/>
          <w:lang w:val="en-GB"/>
        </w:rPr>
        <w:t xml:space="preserve">or the sum of N$80 000 and </w:t>
      </w:r>
      <w:r w:rsidR="00C1621B" w:rsidRPr="00C1621B">
        <w:rPr>
          <w:rFonts w:ascii="Arial" w:eastAsia="Calibri" w:hAnsi="Arial" w:cs="Arial"/>
          <w:sz w:val="24"/>
          <w:szCs w:val="24"/>
          <w:lang w:val="en-GB"/>
        </w:rPr>
        <w:t xml:space="preserve">8 July 2016 for the sum of N$90 000 </w:t>
      </w:r>
      <w:r w:rsidR="00444F94">
        <w:rPr>
          <w:rFonts w:ascii="Arial" w:eastAsia="Calibri" w:hAnsi="Arial" w:cs="Arial"/>
          <w:sz w:val="24"/>
          <w:szCs w:val="24"/>
          <w:lang w:val="en-GB"/>
        </w:rPr>
        <w:t xml:space="preserve">were made </w:t>
      </w:r>
      <w:r w:rsidR="00C1621B" w:rsidRPr="00C1621B">
        <w:rPr>
          <w:rFonts w:ascii="Arial" w:eastAsia="Calibri" w:hAnsi="Arial" w:cs="Arial"/>
          <w:sz w:val="24"/>
          <w:szCs w:val="24"/>
          <w:lang w:val="en-GB"/>
        </w:rPr>
        <w:t xml:space="preserve">in favour of “cash”. The Plaintiff presented the cheques for payment on 6 and 8 July 2016 </w:t>
      </w:r>
      <w:r w:rsidR="00444F94">
        <w:rPr>
          <w:rFonts w:ascii="Arial" w:eastAsia="Calibri" w:hAnsi="Arial" w:cs="Arial"/>
          <w:sz w:val="24"/>
          <w:szCs w:val="24"/>
          <w:lang w:val="en-GB"/>
        </w:rPr>
        <w:t xml:space="preserve">respectively </w:t>
      </w:r>
      <w:r w:rsidR="00C1621B" w:rsidRPr="00C1621B">
        <w:rPr>
          <w:rFonts w:ascii="Arial" w:eastAsia="Calibri" w:hAnsi="Arial" w:cs="Arial"/>
          <w:sz w:val="24"/>
          <w:szCs w:val="24"/>
          <w:lang w:val="en-GB"/>
        </w:rPr>
        <w:t>an</w:t>
      </w:r>
      <w:r w:rsidR="00941E63">
        <w:rPr>
          <w:rFonts w:ascii="Arial" w:eastAsia="Calibri" w:hAnsi="Arial" w:cs="Arial"/>
          <w:sz w:val="24"/>
          <w:szCs w:val="24"/>
          <w:lang w:val="en-GB"/>
        </w:rPr>
        <w:t xml:space="preserve">d </w:t>
      </w:r>
      <w:r w:rsidR="007D244F">
        <w:rPr>
          <w:rFonts w:ascii="Arial" w:eastAsia="Calibri" w:hAnsi="Arial" w:cs="Arial"/>
          <w:sz w:val="24"/>
          <w:szCs w:val="24"/>
          <w:lang w:val="en-GB"/>
        </w:rPr>
        <w:t xml:space="preserve">were </w:t>
      </w:r>
      <w:r w:rsidR="00941E63">
        <w:rPr>
          <w:rFonts w:ascii="Arial" w:eastAsia="Calibri" w:hAnsi="Arial" w:cs="Arial"/>
          <w:sz w:val="24"/>
          <w:szCs w:val="24"/>
          <w:lang w:val="en-GB"/>
        </w:rPr>
        <w:t>dishonoured for</w:t>
      </w:r>
      <w:r w:rsidR="00C1621B" w:rsidRPr="00C1621B">
        <w:rPr>
          <w:rFonts w:ascii="Arial" w:eastAsia="Calibri" w:hAnsi="Arial" w:cs="Arial"/>
          <w:sz w:val="24"/>
          <w:szCs w:val="24"/>
          <w:lang w:val="en-GB"/>
        </w:rPr>
        <w:t xml:space="preserve"> non-payment.</w:t>
      </w:r>
    </w:p>
    <w:p w14:paraId="07C390F5" w14:textId="77777777" w:rsidR="00046E43" w:rsidRDefault="00046E43" w:rsidP="00B30346">
      <w:pPr>
        <w:spacing w:before="240" w:after="240" w:line="360" w:lineRule="auto"/>
        <w:jc w:val="both"/>
        <w:rPr>
          <w:rFonts w:ascii="Arial" w:eastAsia="Calibri" w:hAnsi="Arial" w:cs="Arial"/>
          <w:sz w:val="24"/>
          <w:szCs w:val="24"/>
          <w:lang w:val="en-US"/>
        </w:rPr>
      </w:pPr>
    </w:p>
    <w:p w14:paraId="3F66FAD2" w14:textId="523613DF" w:rsidR="00577235" w:rsidRDefault="00151C32"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w:t>
      </w:r>
      <w:r w:rsidR="001102A4">
        <w:rPr>
          <w:rFonts w:ascii="Arial" w:eastAsia="Calibri" w:hAnsi="Arial" w:cs="Arial"/>
          <w:sz w:val="24"/>
          <w:szCs w:val="24"/>
          <w:lang w:val="en-US"/>
        </w:rPr>
        <w:t>7</w:t>
      </w:r>
      <w:r w:rsidR="00CB76BD">
        <w:rPr>
          <w:rFonts w:ascii="Arial" w:eastAsia="Calibri" w:hAnsi="Arial" w:cs="Arial"/>
          <w:sz w:val="24"/>
          <w:szCs w:val="24"/>
          <w:lang w:val="en-US"/>
        </w:rPr>
        <w:t>]</w:t>
      </w:r>
      <w:r w:rsidR="00CB76BD">
        <w:rPr>
          <w:rFonts w:ascii="Arial" w:eastAsia="Calibri" w:hAnsi="Arial" w:cs="Arial"/>
          <w:sz w:val="24"/>
          <w:szCs w:val="24"/>
          <w:lang w:val="en-US"/>
        </w:rPr>
        <w:tab/>
        <w:t xml:space="preserve">It is plaintiff’s allegation that </w:t>
      </w:r>
      <w:r w:rsidR="00B30346" w:rsidRPr="00B30346">
        <w:rPr>
          <w:rFonts w:ascii="Arial" w:eastAsia="Calibri" w:hAnsi="Arial" w:cs="Arial"/>
          <w:sz w:val="24"/>
          <w:szCs w:val="24"/>
          <w:lang w:val="en-US"/>
        </w:rPr>
        <w:t xml:space="preserve">the defendant </w:t>
      </w:r>
      <w:r w:rsidR="00577235">
        <w:rPr>
          <w:rFonts w:ascii="Arial" w:eastAsia="Calibri" w:hAnsi="Arial" w:cs="Arial"/>
          <w:sz w:val="24"/>
          <w:szCs w:val="24"/>
          <w:lang w:val="en-US"/>
        </w:rPr>
        <w:t xml:space="preserve">did not pay over any amounts </w:t>
      </w:r>
      <w:r w:rsidR="00932D6B">
        <w:rPr>
          <w:rFonts w:ascii="Arial" w:eastAsia="Calibri" w:hAnsi="Arial" w:cs="Arial"/>
          <w:sz w:val="24"/>
          <w:szCs w:val="24"/>
          <w:lang w:val="en-US"/>
        </w:rPr>
        <w:t xml:space="preserve">due to him </w:t>
      </w:r>
      <w:r w:rsidR="00577235">
        <w:rPr>
          <w:rFonts w:ascii="Arial" w:eastAsia="Calibri" w:hAnsi="Arial" w:cs="Arial"/>
          <w:sz w:val="24"/>
          <w:szCs w:val="24"/>
          <w:lang w:val="en-US"/>
        </w:rPr>
        <w:t xml:space="preserve">necessitating his claim </w:t>
      </w:r>
      <w:r w:rsidR="002F0BFD">
        <w:rPr>
          <w:rFonts w:ascii="Arial" w:eastAsia="Calibri" w:hAnsi="Arial" w:cs="Arial"/>
          <w:sz w:val="24"/>
          <w:szCs w:val="24"/>
          <w:lang w:val="en-US"/>
        </w:rPr>
        <w:t xml:space="preserve">against </w:t>
      </w:r>
      <w:r w:rsidR="00577235">
        <w:rPr>
          <w:rFonts w:ascii="Arial" w:eastAsia="Calibri" w:hAnsi="Arial" w:cs="Arial"/>
          <w:sz w:val="24"/>
          <w:szCs w:val="24"/>
          <w:lang w:val="en-US"/>
        </w:rPr>
        <w:t>the defendant</w:t>
      </w:r>
      <w:r w:rsidR="001102A4">
        <w:rPr>
          <w:rFonts w:ascii="Arial" w:eastAsia="Calibri" w:hAnsi="Arial" w:cs="Arial"/>
          <w:sz w:val="24"/>
          <w:szCs w:val="24"/>
          <w:lang w:val="en-US"/>
        </w:rPr>
        <w:t xml:space="preserve"> for the amount of N$170 000 as per the particulars of claim dated 2</w:t>
      </w:r>
      <w:r w:rsidR="000262D8">
        <w:rPr>
          <w:rFonts w:ascii="Arial" w:eastAsia="Calibri" w:hAnsi="Arial" w:cs="Arial"/>
          <w:sz w:val="24"/>
          <w:szCs w:val="24"/>
          <w:lang w:val="en-US"/>
        </w:rPr>
        <w:t>5</w:t>
      </w:r>
      <w:r w:rsidR="001102A4">
        <w:rPr>
          <w:rFonts w:ascii="Arial" w:eastAsia="Calibri" w:hAnsi="Arial" w:cs="Arial"/>
          <w:sz w:val="24"/>
          <w:szCs w:val="24"/>
          <w:lang w:val="en-US"/>
        </w:rPr>
        <w:t xml:space="preserve"> October 2017. </w:t>
      </w:r>
    </w:p>
    <w:p w14:paraId="3ADBDBAB" w14:textId="77777777" w:rsidR="00046E43" w:rsidRDefault="00046E43" w:rsidP="00B30346">
      <w:pPr>
        <w:spacing w:before="240" w:after="240" w:line="360" w:lineRule="auto"/>
        <w:jc w:val="both"/>
        <w:rPr>
          <w:rFonts w:ascii="Arial" w:eastAsia="Calibri" w:hAnsi="Arial" w:cs="Arial"/>
          <w:sz w:val="24"/>
          <w:szCs w:val="24"/>
          <w:lang w:val="en-US"/>
        </w:rPr>
      </w:pPr>
    </w:p>
    <w:p w14:paraId="18DD2926" w14:textId="55011C70" w:rsidR="00046E43" w:rsidRDefault="00577235"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w:t>
      </w:r>
      <w:r w:rsidR="001102A4">
        <w:rPr>
          <w:rFonts w:ascii="Arial" w:eastAsia="Calibri" w:hAnsi="Arial" w:cs="Arial"/>
          <w:sz w:val="24"/>
          <w:szCs w:val="24"/>
          <w:lang w:val="en-US"/>
        </w:rPr>
        <w:t>8</w:t>
      </w:r>
      <w:r>
        <w:rPr>
          <w:rFonts w:ascii="Arial" w:eastAsia="Calibri" w:hAnsi="Arial" w:cs="Arial"/>
          <w:sz w:val="24"/>
          <w:szCs w:val="24"/>
          <w:lang w:val="en-US"/>
        </w:rPr>
        <w:t>]</w:t>
      </w:r>
      <w:r>
        <w:rPr>
          <w:rFonts w:ascii="Arial" w:eastAsia="Calibri" w:hAnsi="Arial" w:cs="Arial"/>
          <w:sz w:val="24"/>
          <w:szCs w:val="24"/>
          <w:lang w:val="en-US"/>
        </w:rPr>
        <w:tab/>
        <w:t xml:space="preserve"> The defendant</w:t>
      </w:r>
      <w:r w:rsidR="001102A4">
        <w:rPr>
          <w:rFonts w:ascii="Arial" w:eastAsia="Calibri" w:hAnsi="Arial" w:cs="Arial"/>
          <w:sz w:val="24"/>
          <w:szCs w:val="24"/>
          <w:lang w:val="en-US"/>
        </w:rPr>
        <w:t xml:space="preserve"> does not </w:t>
      </w:r>
      <w:r>
        <w:rPr>
          <w:rFonts w:ascii="Arial" w:eastAsia="Calibri" w:hAnsi="Arial" w:cs="Arial"/>
          <w:sz w:val="24"/>
          <w:szCs w:val="24"/>
          <w:lang w:val="en-US"/>
        </w:rPr>
        <w:t xml:space="preserve">dispute </w:t>
      </w:r>
      <w:r w:rsidR="001102A4">
        <w:rPr>
          <w:rFonts w:ascii="Arial" w:eastAsia="Calibri" w:hAnsi="Arial" w:cs="Arial"/>
          <w:sz w:val="24"/>
          <w:szCs w:val="24"/>
          <w:lang w:val="en-US"/>
        </w:rPr>
        <w:t xml:space="preserve">receiving </w:t>
      </w:r>
      <w:r>
        <w:rPr>
          <w:rFonts w:ascii="Arial" w:eastAsia="Calibri" w:hAnsi="Arial" w:cs="Arial"/>
          <w:sz w:val="24"/>
          <w:szCs w:val="24"/>
          <w:lang w:val="en-US"/>
        </w:rPr>
        <w:t>the amount</w:t>
      </w:r>
      <w:r w:rsidR="001102A4">
        <w:rPr>
          <w:rFonts w:ascii="Arial" w:eastAsia="Calibri" w:hAnsi="Arial" w:cs="Arial"/>
          <w:sz w:val="24"/>
          <w:szCs w:val="24"/>
          <w:lang w:val="en-US"/>
        </w:rPr>
        <w:t xml:space="preserve"> of N$200 000</w:t>
      </w:r>
      <w:r>
        <w:rPr>
          <w:rFonts w:ascii="Arial" w:eastAsia="Calibri" w:hAnsi="Arial" w:cs="Arial"/>
          <w:sz w:val="24"/>
          <w:szCs w:val="24"/>
          <w:lang w:val="en-US"/>
        </w:rPr>
        <w:t xml:space="preserve"> </w:t>
      </w:r>
      <w:r w:rsidR="001102A4">
        <w:rPr>
          <w:rFonts w:ascii="Arial" w:eastAsia="Calibri" w:hAnsi="Arial" w:cs="Arial"/>
          <w:sz w:val="24"/>
          <w:szCs w:val="24"/>
          <w:lang w:val="en-US"/>
        </w:rPr>
        <w:t xml:space="preserve">from </w:t>
      </w:r>
      <w:r>
        <w:rPr>
          <w:rFonts w:ascii="Arial" w:eastAsia="Calibri" w:hAnsi="Arial" w:cs="Arial"/>
          <w:sz w:val="24"/>
          <w:szCs w:val="24"/>
          <w:lang w:val="en-US"/>
        </w:rPr>
        <w:t xml:space="preserve">the Ministry </w:t>
      </w:r>
      <w:r w:rsidR="001102A4">
        <w:rPr>
          <w:rFonts w:ascii="Arial" w:eastAsia="Calibri" w:hAnsi="Arial" w:cs="Arial"/>
          <w:sz w:val="24"/>
          <w:szCs w:val="24"/>
          <w:lang w:val="en-US"/>
        </w:rPr>
        <w:t>for the benefit of the deceased’s mother</w:t>
      </w:r>
      <w:r w:rsidR="0092424E">
        <w:rPr>
          <w:rFonts w:ascii="Arial" w:eastAsia="Calibri" w:hAnsi="Arial" w:cs="Arial"/>
          <w:sz w:val="24"/>
          <w:szCs w:val="24"/>
          <w:lang w:val="en-US"/>
        </w:rPr>
        <w:t xml:space="preserve">, but provides that this amount was </w:t>
      </w:r>
      <w:r w:rsidR="002F0BFD">
        <w:rPr>
          <w:rFonts w:ascii="Arial" w:eastAsia="Calibri" w:hAnsi="Arial" w:cs="Arial"/>
          <w:sz w:val="24"/>
          <w:szCs w:val="24"/>
          <w:lang w:val="en-US"/>
        </w:rPr>
        <w:t xml:space="preserve">only </w:t>
      </w:r>
      <w:r w:rsidR="0092424E">
        <w:rPr>
          <w:rFonts w:ascii="Arial" w:eastAsia="Calibri" w:hAnsi="Arial" w:cs="Arial"/>
          <w:sz w:val="24"/>
          <w:szCs w:val="24"/>
          <w:lang w:val="en-US"/>
        </w:rPr>
        <w:t xml:space="preserve">received on </w:t>
      </w:r>
      <w:r w:rsidR="00DE51E6">
        <w:rPr>
          <w:rFonts w:ascii="Arial" w:eastAsia="Calibri" w:hAnsi="Arial" w:cs="Arial"/>
          <w:sz w:val="24"/>
          <w:szCs w:val="24"/>
          <w:lang w:val="en-US"/>
        </w:rPr>
        <w:t>14 July 2016</w:t>
      </w:r>
      <w:r w:rsidR="001102A4">
        <w:rPr>
          <w:rFonts w:ascii="Arial" w:eastAsia="Calibri" w:hAnsi="Arial" w:cs="Arial"/>
          <w:sz w:val="24"/>
          <w:szCs w:val="24"/>
          <w:lang w:val="en-US"/>
        </w:rPr>
        <w:t xml:space="preserve">. </w:t>
      </w:r>
      <w:r w:rsidR="00E621D0">
        <w:rPr>
          <w:rFonts w:ascii="Arial" w:eastAsia="Calibri" w:hAnsi="Arial" w:cs="Arial"/>
          <w:sz w:val="24"/>
          <w:szCs w:val="24"/>
          <w:lang w:val="en-US"/>
        </w:rPr>
        <w:t xml:space="preserve">It further </w:t>
      </w:r>
      <w:r w:rsidR="00932D6B">
        <w:rPr>
          <w:rFonts w:ascii="Arial" w:eastAsia="Calibri" w:hAnsi="Arial" w:cs="Arial"/>
          <w:sz w:val="24"/>
          <w:szCs w:val="24"/>
          <w:lang w:val="en-US"/>
        </w:rPr>
        <w:t>does not dispute</w:t>
      </w:r>
      <w:r w:rsidR="000C6F86">
        <w:rPr>
          <w:rFonts w:ascii="Arial" w:eastAsia="Calibri" w:hAnsi="Arial" w:cs="Arial"/>
          <w:sz w:val="24"/>
          <w:szCs w:val="24"/>
          <w:lang w:val="en-US"/>
        </w:rPr>
        <w:t xml:space="preserve"> the fact </w:t>
      </w:r>
      <w:r>
        <w:rPr>
          <w:rFonts w:ascii="Arial" w:eastAsia="Calibri" w:hAnsi="Arial" w:cs="Arial"/>
          <w:sz w:val="24"/>
          <w:szCs w:val="24"/>
          <w:lang w:val="en-US"/>
        </w:rPr>
        <w:t>that the two “cash” chequ</w:t>
      </w:r>
      <w:r w:rsidR="00151C32">
        <w:rPr>
          <w:rFonts w:ascii="Arial" w:eastAsia="Calibri" w:hAnsi="Arial" w:cs="Arial"/>
          <w:sz w:val="24"/>
          <w:szCs w:val="24"/>
          <w:lang w:val="en-US"/>
        </w:rPr>
        <w:t>e</w:t>
      </w:r>
      <w:r>
        <w:rPr>
          <w:rFonts w:ascii="Arial" w:eastAsia="Calibri" w:hAnsi="Arial" w:cs="Arial"/>
          <w:sz w:val="24"/>
          <w:szCs w:val="24"/>
          <w:lang w:val="en-US"/>
        </w:rPr>
        <w:t xml:space="preserve">s dated 6 and 8 July </w:t>
      </w:r>
      <w:r w:rsidR="00DE51E6">
        <w:rPr>
          <w:rFonts w:ascii="Arial" w:eastAsia="Calibri" w:hAnsi="Arial" w:cs="Arial"/>
          <w:sz w:val="24"/>
          <w:szCs w:val="24"/>
          <w:lang w:val="en-US"/>
        </w:rPr>
        <w:t xml:space="preserve">2016 </w:t>
      </w:r>
      <w:r>
        <w:rPr>
          <w:rFonts w:ascii="Arial" w:eastAsia="Calibri" w:hAnsi="Arial" w:cs="Arial"/>
          <w:sz w:val="24"/>
          <w:szCs w:val="24"/>
          <w:lang w:val="en-US"/>
        </w:rPr>
        <w:t xml:space="preserve">were </w:t>
      </w:r>
      <w:r w:rsidR="00151C32">
        <w:rPr>
          <w:rFonts w:ascii="Arial" w:eastAsia="Calibri" w:hAnsi="Arial" w:cs="Arial"/>
          <w:sz w:val="24"/>
          <w:szCs w:val="24"/>
          <w:lang w:val="en-US"/>
        </w:rPr>
        <w:t>dishonored</w:t>
      </w:r>
      <w:r>
        <w:rPr>
          <w:rFonts w:ascii="Arial" w:eastAsia="Calibri" w:hAnsi="Arial" w:cs="Arial"/>
          <w:sz w:val="24"/>
          <w:szCs w:val="24"/>
          <w:lang w:val="en-US"/>
        </w:rPr>
        <w:t xml:space="preserve"> on the respective dates </w:t>
      </w:r>
      <w:r w:rsidR="002F0BFD">
        <w:rPr>
          <w:rFonts w:ascii="Arial" w:eastAsia="Calibri" w:hAnsi="Arial" w:cs="Arial"/>
          <w:sz w:val="24"/>
          <w:szCs w:val="24"/>
          <w:lang w:val="en-US"/>
        </w:rPr>
        <w:t xml:space="preserve">on which </w:t>
      </w:r>
      <w:r>
        <w:rPr>
          <w:rFonts w:ascii="Arial" w:eastAsia="Calibri" w:hAnsi="Arial" w:cs="Arial"/>
          <w:sz w:val="24"/>
          <w:szCs w:val="24"/>
          <w:lang w:val="en-US"/>
        </w:rPr>
        <w:t xml:space="preserve">they were presented to the </w:t>
      </w:r>
      <w:r w:rsidR="001737D3">
        <w:rPr>
          <w:rFonts w:ascii="Arial" w:eastAsia="Calibri" w:hAnsi="Arial" w:cs="Arial"/>
          <w:sz w:val="24"/>
          <w:szCs w:val="24"/>
          <w:lang w:val="en-US"/>
        </w:rPr>
        <w:t>b</w:t>
      </w:r>
      <w:r>
        <w:rPr>
          <w:rFonts w:ascii="Arial" w:eastAsia="Calibri" w:hAnsi="Arial" w:cs="Arial"/>
          <w:sz w:val="24"/>
          <w:szCs w:val="24"/>
          <w:lang w:val="en-US"/>
        </w:rPr>
        <w:t>ank</w:t>
      </w:r>
      <w:r w:rsidR="00E621D0">
        <w:rPr>
          <w:rFonts w:ascii="Arial" w:eastAsia="Calibri" w:hAnsi="Arial" w:cs="Arial"/>
          <w:sz w:val="24"/>
          <w:szCs w:val="24"/>
          <w:lang w:val="en-US"/>
        </w:rPr>
        <w:t xml:space="preserve"> for payment</w:t>
      </w:r>
      <w:r>
        <w:rPr>
          <w:rFonts w:ascii="Arial" w:eastAsia="Calibri" w:hAnsi="Arial" w:cs="Arial"/>
          <w:sz w:val="24"/>
          <w:szCs w:val="24"/>
          <w:lang w:val="en-US"/>
        </w:rPr>
        <w:t xml:space="preserve">. </w:t>
      </w:r>
      <w:r w:rsidR="00DE51E6">
        <w:rPr>
          <w:rFonts w:ascii="Arial" w:eastAsia="Calibri" w:hAnsi="Arial" w:cs="Arial"/>
          <w:sz w:val="24"/>
          <w:szCs w:val="24"/>
          <w:lang w:val="en-US"/>
        </w:rPr>
        <w:t xml:space="preserve">It states that the said two cheques were provided to the plaintiff only </w:t>
      </w:r>
      <w:r w:rsidR="007D244F">
        <w:rPr>
          <w:rFonts w:ascii="Arial" w:eastAsia="Calibri" w:hAnsi="Arial" w:cs="Arial"/>
          <w:sz w:val="24"/>
          <w:szCs w:val="24"/>
          <w:lang w:val="en-US"/>
        </w:rPr>
        <w:t xml:space="preserve">as </w:t>
      </w:r>
      <w:r w:rsidR="00DE51E6">
        <w:rPr>
          <w:rFonts w:ascii="Arial" w:eastAsia="Calibri" w:hAnsi="Arial" w:cs="Arial"/>
          <w:sz w:val="24"/>
          <w:szCs w:val="24"/>
          <w:lang w:val="en-US"/>
        </w:rPr>
        <w:t xml:space="preserve">a guarantee for payment in due course, and that the parties agreed that the plaintiff will not present the cheques to the </w:t>
      </w:r>
      <w:r w:rsidR="000E6327">
        <w:rPr>
          <w:rFonts w:ascii="Arial" w:eastAsia="Calibri" w:hAnsi="Arial" w:cs="Arial"/>
          <w:sz w:val="24"/>
          <w:szCs w:val="24"/>
          <w:lang w:val="en-US"/>
        </w:rPr>
        <w:t>b</w:t>
      </w:r>
      <w:r w:rsidR="00DE51E6">
        <w:rPr>
          <w:rFonts w:ascii="Arial" w:eastAsia="Calibri" w:hAnsi="Arial" w:cs="Arial"/>
          <w:sz w:val="24"/>
          <w:szCs w:val="24"/>
          <w:lang w:val="en-US"/>
        </w:rPr>
        <w:t xml:space="preserve">ank, until such time that the defendant advises on the availability of the funds in </w:t>
      </w:r>
      <w:r w:rsidR="002F0BFD">
        <w:rPr>
          <w:rFonts w:ascii="Arial" w:eastAsia="Calibri" w:hAnsi="Arial" w:cs="Arial"/>
          <w:sz w:val="24"/>
          <w:szCs w:val="24"/>
          <w:lang w:val="en-US"/>
        </w:rPr>
        <w:t>its</w:t>
      </w:r>
      <w:r w:rsidR="00DE51E6">
        <w:rPr>
          <w:rFonts w:ascii="Arial" w:eastAsia="Calibri" w:hAnsi="Arial" w:cs="Arial"/>
          <w:sz w:val="24"/>
          <w:szCs w:val="24"/>
          <w:lang w:val="en-US"/>
        </w:rPr>
        <w:t xml:space="preserve"> bank account. Plaintiff disputes th</w:t>
      </w:r>
      <w:r w:rsidR="000E6327">
        <w:rPr>
          <w:rFonts w:ascii="Arial" w:eastAsia="Calibri" w:hAnsi="Arial" w:cs="Arial"/>
          <w:sz w:val="24"/>
          <w:szCs w:val="24"/>
          <w:lang w:val="en-US"/>
        </w:rPr>
        <w:t>i</w:t>
      </w:r>
      <w:r w:rsidR="00DE51E6">
        <w:rPr>
          <w:rFonts w:ascii="Arial" w:eastAsia="Calibri" w:hAnsi="Arial" w:cs="Arial"/>
          <w:sz w:val="24"/>
          <w:szCs w:val="24"/>
          <w:lang w:val="en-US"/>
        </w:rPr>
        <w:t xml:space="preserve">s version and acted to the contrary. </w:t>
      </w:r>
    </w:p>
    <w:p w14:paraId="61DB0222" w14:textId="7A574CEF" w:rsidR="00B30346" w:rsidRDefault="00D10F53"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w:t>
      </w:r>
      <w:r w:rsidR="00E621D0">
        <w:rPr>
          <w:rFonts w:ascii="Arial" w:eastAsia="Calibri" w:hAnsi="Arial" w:cs="Arial"/>
          <w:sz w:val="24"/>
          <w:szCs w:val="24"/>
          <w:lang w:val="en-US"/>
        </w:rPr>
        <w:t>9</w:t>
      </w:r>
      <w:r>
        <w:rPr>
          <w:rFonts w:ascii="Arial" w:eastAsia="Calibri" w:hAnsi="Arial" w:cs="Arial"/>
          <w:sz w:val="24"/>
          <w:szCs w:val="24"/>
          <w:lang w:val="en-US"/>
        </w:rPr>
        <w:t>]</w:t>
      </w:r>
      <w:r>
        <w:rPr>
          <w:rFonts w:ascii="Arial" w:eastAsia="Calibri" w:hAnsi="Arial" w:cs="Arial"/>
          <w:sz w:val="24"/>
          <w:szCs w:val="24"/>
          <w:lang w:val="en-US"/>
        </w:rPr>
        <w:tab/>
      </w:r>
      <w:r w:rsidR="00577235">
        <w:rPr>
          <w:rFonts w:ascii="Arial" w:eastAsia="Calibri" w:hAnsi="Arial" w:cs="Arial"/>
          <w:sz w:val="24"/>
          <w:szCs w:val="24"/>
          <w:lang w:val="en-US"/>
        </w:rPr>
        <w:t xml:space="preserve">The </w:t>
      </w:r>
      <w:r w:rsidR="00151C32">
        <w:rPr>
          <w:rFonts w:ascii="Arial" w:eastAsia="Calibri" w:hAnsi="Arial" w:cs="Arial"/>
          <w:sz w:val="24"/>
          <w:szCs w:val="24"/>
          <w:lang w:val="en-US"/>
        </w:rPr>
        <w:t>defendant further alleges that in addition to the N$ 10 </w:t>
      </w:r>
      <w:r w:rsidR="000C6F86">
        <w:rPr>
          <w:rFonts w:ascii="Arial" w:eastAsia="Calibri" w:hAnsi="Arial" w:cs="Arial"/>
          <w:sz w:val="24"/>
          <w:szCs w:val="24"/>
          <w:lang w:val="en-US"/>
        </w:rPr>
        <w:t xml:space="preserve">499 charged for </w:t>
      </w:r>
      <w:r w:rsidR="00B30346" w:rsidRPr="00B30346">
        <w:rPr>
          <w:rFonts w:ascii="Arial" w:eastAsia="Calibri" w:hAnsi="Arial" w:cs="Arial"/>
          <w:sz w:val="24"/>
          <w:szCs w:val="24"/>
          <w:lang w:val="en-US"/>
        </w:rPr>
        <w:t>admin</w:t>
      </w:r>
      <w:r w:rsidR="00151C32">
        <w:rPr>
          <w:rFonts w:ascii="Arial" w:eastAsia="Calibri" w:hAnsi="Arial" w:cs="Arial"/>
          <w:sz w:val="24"/>
          <w:szCs w:val="24"/>
          <w:lang w:val="en-US"/>
        </w:rPr>
        <w:t>istration</w:t>
      </w:r>
      <w:r w:rsidR="00B30346" w:rsidRPr="00B30346">
        <w:rPr>
          <w:rFonts w:ascii="Arial" w:eastAsia="Calibri" w:hAnsi="Arial" w:cs="Arial"/>
          <w:sz w:val="24"/>
          <w:szCs w:val="24"/>
          <w:lang w:val="en-US"/>
        </w:rPr>
        <w:t xml:space="preserve"> fees</w:t>
      </w:r>
      <w:r w:rsidR="000E6327">
        <w:rPr>
          <w:rFonts w:ascii="Arial" w:eastAsia="Calibri" w:hAnsi="Arial" w:cs="Arial"/>
          <w:sz w:val="24"/>
          <w:szCs w:val="24"/>
          <w:lang w:val="en-US"/>
        </w:rPr>
        <w:t>,</w:t>
      </w:r>
      <w:r w:rsidR="00151C32">
        <w:rPr>
          <w:rFonts w:ascii="Arial" w:eastAsia="Calibri" w:hAnsi="Arial" w:cs="Arial"/>
          <w:sz w:val="24"/>
          <w:szCs w:val="24"/>
          <w:lang w:val="en-US"/>
        </w:rPr>
        <w:t xml:space="preserve"> </w:t>
      </w:r>
      <w:r w:rsidR="000C6F86">
        <w:rPr>
          <w:rFonts w:ascii="Arial" w:eastAsia="Calibri" w:hAnsi="Arial" w:cs="Arial"/>
          <w:sz w:val="24"/>
          <w:szCs w:val="24"/>
          <w:lang w:val="en-US"/>
        </w:rPr>
        <w:t xml:space="preserve">it further deducted funds for payment of </w:t>
      </w:r>
      <w:r w:rsidR="00151C32">
        <w:rPr>
          <w:rFonts w:ascii="Arial" w:eastAsia="Calibri" w:hAnsi="Arial" w:cs="Arial"/>
          <w:sz w:val="24"/>
          <w:szCs w:val="24"/>
          <w:lang w:val="en-US"/>
        </w:rPr>
        <w:t>Value Added Tax</w:t>
      </w:r>
      <w:r w:rsidR="000C6F86">
        <w:rPr>
          <w:rFonts w:ascii="Arial" w:eastAsia="Calibri" w:hAnsi="Arial" w:cs="Arial"/>
          <w:sz w:val="24"/>
          <w:szCs w:val="24"/>
          <w:lang w:val="en-US"/>
        </w:rPr>
        <w:t xml:space="preserve"> (VAT)</w:t>
      </w:r>
      <w:r w:rsidR="00151C32">
        <w:rPr>
          <w:rFonts w:ascii="Arial" w:eastAsia="Calibri" w:hAnsi="Arial" w:cs="Arial"/>
          <w:sz w:val="24"/>
          <w:szCs w:val="24"/>
          <w:lang w:val="en-US"/>
        </w:rPr>
        <w:t xml:space="preserve">. </w:t>
      </w:r>
      <w:r w:rsidR="000C6F86">
        <w:rPr>
          <w:rFonts w:ascii="Arial" w:eastAsia="Calibri" w:hAnsi="Arial" w:cs="Arial"/>
          <w:sz w:val="24"/>
          <w:szCs w:val="24"/>
          <w:lang w:val="en-US"/>
        </w:rPr>
        <w:t xml:space="preserve">It contends that it paid </w:t>
      </w:r>
      <w:r w:rsidR="00151C32">
        <w:rPr>
          <w:rFonts w:ascii="Arial" w:eastAsia="Calibri" w:hAnsi="Arial" w:cs="Arial"/>
          <w:sz w:val="24"/>
          <w:szCs w:val="24"/>
          <w:lang w:val="en-US"/>
        </w:rPr>
        <w:t xml:space="preserve">an amount of </w:t>
      </w:r>
      <w:r w:rsidR="00B30346" w:rsidRPr="00B30346">
        <w:rPr>
          <w:rFonts w:ascii="Arial" w:eastAsia="Calibri" w:hAnsi="Arial" w:cs="Arial"/>
          <w:sz w:val="24"/>
          <w:szCs w:val="24"/>
          <w:lang w:val="en-US"/>
        </w:rPr>
        <w:t>N$80</w:t>
      </w:r>
      <w:r w:rsidR="000E6327">
        <w:rPr>
          <w:rFonts w:ascii="Arial" w:eastAsia="Calibri" w:hAnsi="Arial" w:cs="Arial"/>
          <w:sz w:val="24"/>
          <w:szCs w:val="24"/>
          <w:lang w:val="en-US"/>
        </w:rPr>
        <w:t xml:space="preserve"> </w:t>
      </w:r>
      <w:r w:rsidR="00B30346" w:rsidRPr="00B30346">
        <w:rPr>
          <w:rFonts w:ascii="Arial" w:eastAsia="Calibri" w:hAnsi="Arial" w:cs="Arial"/>
          <w:sz w:val="24"/>
          <w:szCs w:val="24"/>
          <w:lang w:val="en-US"/>
        </w:rPr>
        <w:t>000 through electronic transfer</w:t>
      </w:r>
      <w:r w:rsidR="000C6F86">
        <w:rPr>
          <w:rFonts w:ascii="Arial" w:eastAsia="Calibri" w:hAnsi="Arial" w:cs="Arial"/>
          <w:sz w:val="24"/>
          <w:szCs w:val="24"/>
          <w:lang w:val="en-US"/>
        </w:rPr>
        <w:t xml:space="preserve"> (EFT)</w:t>
      </w:r>
      <w:r w:rsidR="00B30346" w:rsidRPr="00B30346">
        <w:rPr>
          <w:rFonts w:ascii="Arial" w:eastAsia="Calibri" w:hAnsi="Arial" w:cs="Arial"/>
          <w:sz w:val="24"/>
          <w:szCs w:val="24"/>
          <w:lang w:val="en-US"/>
        </w:rPr>
        <w:t xml:space="preserve">, </w:t>
      </w:r>
      <w:r w:rsidR="00151C32">
        <w:rPr>
          <w:rFonts w:ascii="Arial" w:eastAsia="Calibri" w:hAnsi="Arial" w:cs="Arial"/>
          <w:sz w:val="24"/>
          <w:szCs w:val="24"/>
          <w:lang w:val="en-US"/>
        </w:rPr>
        <w:t>and paid over the remaining amount of N$</w:t>
      </w:r>
      <w:r w:rsidR="00B30346" w:rsidRPr="00B30346">
        <w:rPr>
          <w:rFonts w:ascii="Arial" w:eastAsia="Calibri" w:hAnsi="Arial" w:cs="Arial"/>
          <w:sz w:val="24"/>
          <w:szCs w:val="24"/>
          <w:lang w:val="en-US"/>
        </w:rPr>
        <w:t>90</w:t>
      </w:r>
      <w:r w:rsidR="007D244F">
        <w:rPr>
          <w:rFonts w:ascii="Arial" w:eastAsia="Calibri" w:hAnsi="Arial" w:cs="Arial"/>
          <w:sz w:val="24"/>
          <w:szCs w:val="24"/>
          <w:lang w:val="en-US"/>
        </w:rPr>
        <w:t xml:space="preserve"> </w:t>
      </w:r>
      <w:r w:rsidR="00B30346" w:rsidRPr="00B30346">
        <w:rPr>
          <w:rFonts w:ascii="Arial" w:eastAsia="Calibri" w:hAnsi="Arial" w:cs="Arial"/>
          <w:sz w:val="24"/>
          <w:szCs w:val="24"/>
          <w:lang w:val="en-US"/>
        </w:rPr>
        <w:t>000 in cash</w:t>
      </w:r>
      <w:r w:rsidR="007D244F">
        <w:rPr>
          <w:rFonts w:ascii="Arial" w:eastAsia="Calibri" w:hAnsi="Arial" w:cs="Arial"/>
          <w:sz w:val="24"/>
          <w:szCs w:val="24"/>
          <w:lang w:val="en-US"/>
        </w:rPr>
        <w:t>,</w:t>
      </w:r>
      <w:r w:rsidR="00B30346" w:rsidRPr="00B30346">
        <w:rPr>
          <w:rFonts w:ascii="Arial" w:eastAsia="Calibri" w:hAnsi="Arial" w:cs="Arial"/>
          <w:sz w:val="24"/>
          <w:szCs w:val="24"/>
          <w:lang w:val="en-US"/>
        </w:rPr>
        <w:t xml:space="preserve"> </w:t>
      </w:r>
      <w:r w:rsidR="000C6F86">
        <w:rPr>
          <w:rFonts w:ascii="Arial" w:eastAsia="Calibri" w:hAnsi="Arial" w:cs="Arial"/>
          <w:sz w:val="24"/>
          <w:szCs w:val="24"/>
          <w:lang w:val="en-US"/>
        </w:rPr>
        <w:t xml:space="preserve">to the plaintiff. The defendant </w:t>
      </w:r>
      <w:r w:rsidR="002F0BFD">
        <w:rPr>
          <w:rFonts w:ascii="Arial" w:eastAsia="Calibri" w:hAnsi="Arial" w:cs="Arial"/>
          <w:sz w:val="24"/>
          <w:szCs w:val="24"/>
          <w:lang w:val="en-US"/>
        </w:rPr>
        <w:t xml:space="preserve">therefore </w:t>
      </w:r>
      <w:r w:rsidR="000C6F86">
        <w:rPr>
          <w:rFonts w:ascii="Arial" w:eastAsia="Calibri" w:hAnsi="Arial" w:cs="Arial"/>
          <w:sz w:val="24"/>
          <w:szCs w:val="24"/>
          <w:lang w:val="en-US"/>
        </w:rPr>
        <w:t>con</w:t>
      </w:r>
      <w:r w:rsidR="000E6327">
        <w:rPr>
          <w:rFonts w:ascii="Arial" w:eastAsia="Calibri" w:hAnsi="Arial" w:cs="Arial"/>
          <w:sz w:val="24"/>
          <w:szCs w:val="24"/>
          <w:lang w:val="en-US"/>
        </w:rPr>
        <w:t>tend</w:t>
      </w:r>
      <w:r w:rsidR="00F00F3A">
        <w:rPr>
          <w:rFonts w:ascii="Arial" w:eastAsia="Calibri" w:hAnsi="Arial" w:cs="Arial"/>
          <w:sz w:val="24"/>
          <w:szCs w:val="24"/>
          <w:lang w:val="en-US"/>
        </w:rPr>
        <w:t>s</w:t>
      </w:r>
      <w:r w:rsidR="000C6F86">
        <w:rPr>
          <w:rFonts w:ascii="Arial" w:eastAsia="Calibri" w:hAnsi="Arial" w:cs="Arial"/>
          <w:sz w:val="24"/>
          <w:szCs w:val="24"/>
          <w:lang w:val="en-US"/>
        </w:rPr>
        <w:t xml:space="preserve"> that it is not </w:t>
      </w:r>
      <w:r w:rsidR="00B30346" w:rsidRPr="00B30346">
        <w:rPr>
          <w:rFonts w:ascii="Arial" w:eastAsia="Calibri" w:hAnsi="Arial" w:cs="Arial"/>
          <w:sz w:val="24"/>
          <w:szCs w:val="24"/>
          <w:lang w:val="en-US"/>
        </w:rPr>
        <w:t xml:space="preserve">indebted to the plaintiff in any amount.   </w:t>
      </w:r>
    </w:p>
    <w:p w14:paraId="13BD778C" w14:textId="77777777" w:rsidR="00046E43" w:rsidRDefault="00046E43" w:rsidP="00B30346">
      <w:pPr>
        <w:spacing w:before="240" w:after="240" w:line="360" w:lineRule="auto"/>
        <w:jc w:val="both"/>
        <w:rPr>
          <w:rFonts w:ascii="Arial" w:eastAsia="Calibri" w:hAnsi="Arial" w:cs="Arial"/>
          <w:sz w:val="24"/>
          <w:szCs w:val="24"/>
          <w:u w:val="single"/>
          <w:lang w:val="en-US"/>
        </w:rPr>
      </w:pPr>
    </w:p>
    <w:p w14:paraId="29EDC6B8" w14:textId="17B19C14" w:rsidR="00B30346" w:rsidRPr="00B30346" w:rsidRDefault="00B30346" w:rsidP="00B30346">
      <w:pPr>
        <w:spacing w:before="240" w:after="240" w:line="360" w:lineRule="auto"/>
        <w:jc w:val="both"/>
        <w:rPr>
          <w:rFonts w:ascii="Arial" w:eastAsia="Calibri" w:hAnsi="Arial" w:cs="Arial"/>
          <w:sz w:val="24"/>
          <w:szCs w:val="24"/>
          <w:u w:val="single"/>
          <w:lang w:val="en-US"/>
        </w:rPr>
      </w:pPr>
      <w:r w:rsidRPr="00B30346">
        <w:rPr>
          <w:rFonts w:ascii="Arial" w:eastAsia="Calibri" w:hAnsi="Arial" w:cs="Arial"/>
          <w:sz w:val="24"/>
          <w:szCs w:val="24"/>
          <w:u w:val="single"/>
          <w:lang w:val="en-US"/>
        </w:rPr>
        <w:t>Issues to be resolved</w:t>
      </w:r>
    </w:p>
    <w:p w14:paraId="699052F9" w14:textId="669FE5E3" w:rsidR="00F20DDE" w:rsidRDefault="00B30346"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w:t>
      </w:r>
      <w:r w:rsidR="00F20DDE">
        <w:rPr>
          <w:rFonts w:ascii="Arial" w:eastAsia="Calibri" w:hAnsi="Arial" w:cs="Arial"/>
          <w:sz w:val="24"/>
          <w:szCs w:val="24"/>
          <w:lang w:val="en-US"/>
        </w:rPr>
        <w:t>10</w:t>
      </w:r>
      <w:r>
        <w:rPr>
          <w:rFonts w:ascii="Arial" w:eastAsia="Calibri" w:hAnsi="Arial" w:cs="Arial"/>
          <w:sz w:val="24"/>
          <w:szCs w:val="24"/>
          <w:lang w:val="en-US"/>
        </w:rPr>
        <w:t xml:space="preserve">] </w:t>
      </w:r>
      <w:r>
        <w:rPr>
          <w:rFonts w:ascii="Arial" w:eastAsia="Calibri" w:hAnsi="Arial" w:cs="Arial"/>
          <w:sz w:val="24"/>
          <w:szCs w:val="24"/>
          <w:lang w:val="en-US"/>
        </w:rPr>
        <w:tab/>
      </w:r>
      <w:r w:rsidR="00F20DDE">
        <w:rPr>
          <w:rFonts w:ascii="Arial" w:eastAsia="Calibri" w:hAnsi="Arial" w:cs="Arial"/>
          <w:sz w:val="24"/>
          <w:szCs w:val="24"/>
          <w:lang w:val="en-US"/>
        </w:rPr>
        <w:t xml:space="preserve">Amongst the relevant questions raised by the parties in the </w:t>
      </w:r>
      <w:r w:rsidR="00F52A2F">
        <w:rPr>
          <w:rFonts w:ascii="Arial" w:eastAsia="Calibri" w:hAnsi="Arial" w:cs="Arial"/>
          <w:sz w:val="24"/>
          <w:szCs w:val="24"/>
          <w:lang w:val="en-US"/>
        </w:rPr>
        <w:t xml:space="preserve">proposed </w:t>
      </w:r>
      <w:r w:rsidR="00F20DDE">
        <w:rPr>
          <w:rFonts w:ascii="Arial" w:eastAsia="Calibri" w:hAnsi="Arial" w:cs="Arial"/>
          <w:sz w:val="24"/>
          <w:szCs w:val="24"/>
          <w:lang w:val="en-US"/>
        </w:rPr>
        <w:t xml:space="preserve">pre-trial order </w:t>
      </w:r>
      <w:r w:rsidR="00F52A2F">
        <w:rPr>
          <w:rFonts w:ascii="Arial" w:eastAsia="Calibri" w:hAnsi="Arial" w:cs="Arial"/>
          <w:sz w:val="24"/>
          <w:szCs w:val="24"/>
          <w:lang w:val="en-US"/>
        </w:rPr>
        <w:t xml:space="preserve">dated 14 August 2019, which was made an order of court on 16 September 2019, this court is called upon to determine the </w:t>
      </w:r>
      <w:r w:rsidR="00F20DDE">
        <w:rPr>
          <w:rFonts w:ascii="Arial" w:eastAsia="Calibri" w:hAnsi="Arial" w:cs="Arial"/>
          <w:sz w:val="24"/>
          <w:szCs w:val="24"/>
          <w:lang w:val="en-US"/>
        </w:rPr>
        <w:t>following:</w:t>
      </w:r>
    </w:p>
    <w:p w14:paraId="2B4E17EB" w14:textId="3AAA9007" w:rsidR="00F039D6" w:rsidRDefault="00F20DDE"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10.1</w:t>
      </w:r>
      <w:r>
        <w:rPr>
          <w:rFonts w:ascii="Arial" w:eastAsia="Calibri" w:hAnsi="Arial" w:cs="Arial"/>
          <w:sz w:val="24"/>
          <w:szCs w:val="24"/>
          <w:lang w:val="en-US"/>
        </w:rPr>
        <w:tab/>
      </w:r>
      <w:r w:rsidR="00F039D6">
        <w:rPr>
          <w:rFonts w:ascii="Arial" w:eastAsia="Calibri" w:hAnsi="Arial" w:cs="Arial"/>
          <w:sz w:val="24"/>
          <w:szCs w:val="24"/>
          <w:lang w:val="en-US"/>
        </w:rPr>
        <w:t>Why the cheques delivered to a cash bearer dated 06 and 08 July 2016 respectively were dishonoured, and if rectified, how such rectification occurred.</w:t>
      </w:r>
    </w:p>
    <w:p w14:paraId="202DCA2B" w14:textId="6D1C0B52" w:rsidR="00046E43" w:rsidRDefault="00F039D6"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 xml:space="preserve">10.2 </w:t>
      </w:r>
      <w:r>
        <w:rPr>
          <w:rFonts w:ascii="Arial" w:eastAsia="Calibri" w:hAnsi="Arial" w:cs="Arial"/>
          <w:sz w:val="24"/>
          <w:szCs w:val="24"/>
          <w:lang w:val="en-US"/>
        </w:rPr>
        <w:tab/>
      </w:r>
      <w:r w:rsidR="00F20DDE">
        <w:rPr>
          <w:rFonts w:ascii="Arial" w:eastAsia="Calibri" w:hAnsi="Arial" w:cs="Arial"/>
          <w:sz w:val="24"/>
          <w:szCs w:val="24"/>
          <w:lang w:val="en-US"/>
        </w:rPr>
        <w:t xml:space="preserve">whether the plaintiff received the amount of N$80 000 by EFT on 18 July 2016 and an amount of </w:t>
      </w:r>
      <w:r>
        <w:rPr>
          <w:rFonts w:ascii="Arial" w:eastAsia="Calibri" w:hAnsi="Arial" w:cs="Arial"/>
          <w:sz w:val="24"/>
          <w:szCs w:val="24"/>
          <w:lang w:val="en-US"/>
        </w:rPr>
        <w:t xml:space="preserve">N$90 000 in cash between 14 and 20 July 2016 from the defendant. </w:t>
      </w:r>
    </w:p>
    <w:p w14:paraId="21ED37B2" w14:textId="333BF9A6" w:rsidR="00B30346" w:rsidRPr="00B30346" w:rsidRDefault="00AA40C4"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r>
      <w:r w:rsidR="00046E43">
        <w:rPr>
          <w:rFonts w:ascii="Arial" w:eastAsia="Calibri" w:hAnsi="Arial" w:cs="Arial"/>
          <w:sz w:val="24"/>
          <w:szCs w:val="24"/>
          <w:lang w:val="en-US"/>
        </w:rPr>
        <w:t xml:space="preserve">From the evidence raised it appears that the court is duty bound to further resolve the following: </w:t>
      </w:r>
      <w:r w:rsidR="00B30346" w:rsidRPr="00B30346">
        <w:rPr>
          <w:rFonts w:ascii="Arial" w:eastAsia="Calibri" w:hAnsi="Arial" w:cs="Arial"/>
          <w:sz w:val="24"/>
          <w:szCs w:val="24"/>
          <w:lang w:val="en-US"/>
        </w:rPr>
        <w:t xml:space="preserve"> </w:t>
      </w:r>
    </w:p>
    <w:p w14:paraId="247E59A5" w14:textId="0238F583" w:rsidR="00B30346" w:rsidRPr="00046E43" w:rsidRDefault="00977D51" w:rsidP="00046E43">
      <w:pPr>
        <w:pStyle w:val="ListParagraph"/>
        <w:numPr>
          <w:ilvl w:val="1"/>
          <w:numId w:val="12"/>
        </w:numPr>
        <w:spacing w:before="240" w:after="240" w:line="360" w:lineRule="auto"/>
        <w:jc w:val="both"/>
        <w:rPr>
          <w:rFonts w:ascii="Arial" w:eastAsia="Calibri" w:hAnsi="Arial" w:cs="Arial"/>
          <w:sz w:val="24"/>
          <w:szCs w:val="24"/>
          <w:lang w:val="en-US"/>
        </w:rPr>
      </w:pPr>
      <w:r w:rsidRPr="00046E43">
        <w:rPr>
          <w:rFonts w:ascii="Arial" w:eastAsia="Calibri" w:hAnsi="Arial" w:cs="Arial"/>
          <w:sz w:val="24"/>
          <w:szCs w:val="24"/>
          <w:lang w:val="en-US"/>
        </w:rPr>
        <w:t>W</w:t>
      </w:r>
      <w:r w:rsidR="00B30346" w:rsidRPr="00046E43">
        <w:rPr>
          <w:rFonts w:ascii="Arial" w:eastAsia="Calibri" w:hAnsi="Arial" w:cs="Arial"/>
          <w:sz w:val="24"/>
          <w:szCs w:val="24"/>
          <w:lang w:val="en-US"/>
        </w:rPr>
        <w:t xml:space="preserve">hether the </w:t>
      </w:r>
      <w:r w:rsidR="00151C32" w:rsidRPr="00046E43">
        <w:rPr>
          <w:rFonts w:ascii="Arial" w:eastAsia="Calibri" w:hAnsi="Arial" w:cs="Arial"/>
          <w:sz w:val="24"/>
          <w:szCs w:val="24"/>
          <w:lang w:val="en-US"/>
        </w:rPr>
        <w:t>defendant is indebted to the plaintiff in the amount of N$110 000 or N$170 000</w:t>
      </w:r>
      <w:r w:rsidR="00B30346" w:rsidRPr="00046E43">
        <w:rPr>
          <w:rFonts w:ascii="Arial" w:eastAsia="Calibri" w:hAnsi="Arial" w:cs="Arial"/>
          <w:sz w:val="24"/>
          <w:szCs w:val="24"/>
          <w:lang w:val="en-US"/>
        </w:rPr>
        <w:t xml:space="preserve">, and </w:t>
      </w:r>
    </w:p>
    <w:p w14:paraId="1E41C857" w14:textId="597C8733" w:rsidR="00B30346" w:rsidRPr="00046E43" w:rsidRDefault="00977D51" w:rsidP="00046E43">
      <w:pPr>
        <w:pStyle w:val="ListParagraph"/>
        <w:numPr>
          <w:ilvl w:val="1"/>
          <w:numId w:val="12"/>
        </w:numPr>
        <w:spacing w:before="240" w:after="240" w:line="360" w:lineRule="auto"/>
        <w:jc w:val="both"/>
        <w:rPr>
          <w:rFonts w:ascii="Arial" w:eastAsia="Calibri" w:hAnsi="Arial" w:cs="Arial"/>
          <w:sz w:val="24"/>
          <w:szCs w:val="24"/>
          <w:u w:val="single"/>
          <w:lang w:val="en-GB"/>
        </w:rPr>
      </w:pPr>
      <w:r w:rsidRPr="00046E43">
        <w:rPr>
          <w:rFonts w:ascii="Arial" w:eastAsia="Calibri" w:hAnsi="Arial" w:cs="Arial"/>
          <w:sz w:val="24"/>
          <w:szCs w:val="24"/>
          <w:lang w:val="en-US"/>
        </w:rPr>
        <w:t>Whether</w:t>
      </w:r>
      <w:r w:rsidR="00B30346" w:rsidRPr="00046E43">
        <w:rPr>
          <w:rFonts w:ascii="Arial" w:eastAsia="Calibri" w:hAnsi="Arial" w:cs="Arial"/>
          <w:sz w:val="24"/>
          <w:szCs w:val="24"/>
          <w:lang w:val="en-US"/>
        </w:rPr>
        <w:t xml:space="preserve"> the defendant settle</w:t>
      </w:r>
      <w:r w:rsidR="00151C32" w:rsidRPr="00046E43">
        <w:rPr>
          <w:rFonts w:ascii="Arial" w:eastAsia="Calibri" w:hAnsi="Arial" w:cs="Arial"/>
          <w:sz w:val="24"/>
          <w:szCs w:val="24"/>
          <w:lang w:val="en-US"/>
        </w:rPr>
        <w:t>d</w:t>
      </w:r>
      <w:r w:rsidR="00B30346" w:rsidRPr="00046E43">
        <w:rPr>
          <w:rFonts w:ascii="Arial" w:eastAsia="Calibri" w:hAnsi="Arial" w:cs="Arial"/>
          <w:sz w:val="24"/>
          <w:szCs w:val="24"/>
          <w:lang w:val="en-US"/>
        </w:rPr>
        <w:t xml:space="preserve"> the outstanding amount</w:t>
      </w:r>
      <w:r w:rsidR="00E81D58" w:rsidRPr="00046E43">
        <w:rPr>
          <w:rFonts w:ascii="Arial" w:eastAsia="Calibri" w:hAnsi="Arial" w:cs="Arial"/>
          <w:sz w:val="24"/>
          <w:szCs w:val="24"/>
          <w:lang w:val="en-US"/>
        </w:rPr>
        <w:t>.</w:t>
      </w:r>
    </w:p>
    <w:p w14:paraId="195B8FE3" w14:textId="77777777" w:rsidR="00046E43" w:rsidRPr="00046E43" w:rsidRDefault="00046E43" w:rsidP="00046E43">
      <w:pPr>
        <w:pStyle w:val="ListParagraph"/>
        <w:spacing w:before="240" w:after="240" w:line="360" w:lineRule="auto"/>
        <w:ind w:left="465"/>
        <w:jc w:val="both"/>
        <w:rPr>
          <w:rFonts w:ascii="Arial" w:eastAsia="Calibri" w:hAnsi="Arial" w:cs="Arial"/>
          <w:sz w:val="24"/>
          <w:szCs w:val="24"/>
          <w:u w:val="single"/>
          <w:lang w:val="en-GB"/>
        </w:rPr>
      </w:pPr>
    </w:p>
    <w:p w14:paraId="26ACD3C6" w14:textId="67EB4492" w:rsidR="0048308E" w:rsidRPr="0048308E" w:rsidRDefault="004725AC" w:rsidP="00B30346">
      <w:pPr>
        <w:spacing w:before="240" w:after="240" w:line="360" w:lineRule="auto"/>
        <w:jc w:val="both"/>
        <w:rPr>
          <w:rFonts w:ascii="Arial" w:eastAsia="Calibri" w:hAnsi="Arial" w:cs="Arial"/>
          <w:sz w:val="24"/>
          <w:szCs w:val="24"/>
          <w:lang w:val="en-GB"/>
        </w:rPr>
      </w:pPr>
      <w:r w:rsidRPr="004725AC">
        <w:rPr>
          <w:rFonts w:ascii="Arial" w:eastAsia="Calibri" w:hAnsi="Arial" w:cs="Arial"/>
          <w:sz w:val="24"/>
          <w:szCs w:val="24"/>
          <w:lang w:val="en-GB"/>
        </w:rPr>
        <w:t>[</w:t>
      </w:r>
      <w:r w:rsidR="00046E43">
        <w:rPr>
          <w:rFonts w:ascii="Arial" w:eastAsia="Calibri" w:hAnsi="Arial" w:cs="Arial"/>
          <w:sz w:val="24"/>
          <w:szCs w:val="24"/>
          <w:lang w:val="en-GB"/>
        </w:rPr>
        <w:t>12</w:t>
      </w:r>
      <w:r w:rsidRPr="004725AC">
        <w:rPr>
          <w:rFonts w:ascii="Arial" w:eastAsia="Calibri" w:hAnsi="Arial" w:cs="Arial"/>
          <w:sz w:val="24"/>
          <w:szCs w:val="24"/>
          <w:lang w:val="en-GB"/>
        </w:rPr>
        <w:t>]</w:t>
      </w:r>
      <w:r>
        <w:rPr>
          <w:rFonts w:ascii="Arial" w:eastAsia="Calibri" w:hAnsi="Arial" w:cs="Arial"/>
          <w:sz w:val="24"/>
          <w:szCs w:val="24"/>
          <w:lang w:val="en-GB"/>
        </w:rPr>
        <w:tab/>
      </w:r>
      <w:r w:rsidR="00F00F3A">
        <w:rPr>
          <w:rFonts w:ascii="Arial" w:eastAsia="Calibri" w:hAnsi="Arial" w:cs="Arial"/>
          <w:sz w:val="24"/>
          <w:szCs w:val="24"/>
          <w:lang w:val="en-GB"/>
        </w:rPr>
        <w:t xml:space="preserve">In endeavour to answer the above questions, it is now opportune to consider the </w:t>
      </w:r>
      <w:r>
        <w:rPr>
          <w:rFonts w:ascii="Arial" w:eastAsia="Calibri" w:hAnsi="Arial" w:cs="Arial"/>
          <w:sz w:val="24"/>
          <w:szCs w:val="24"/>
          <w:lang w:val="en-GB"/>
        </w:rPr>
        <w:t xml:space="preserve">relevant evidence </w:t>
      </w:r>
      <w:r w:rsidR="00F00F3A">
        <w:rPr>
          <w:rFonts w:ascii="Arial" w:eastAsia="Calibri" w:hAnsi="Arial" w:cs="Arial"/>
          <w:sz w:val="24"/>
          <w:szCs w:val="24"/>
          <w:lang w:val="en-GB"/>
        </w:rPr>
        <w:t xml:space="preserve">led </w:t>
      </w:r>
      <w:r>
        <w:rPr>
          <w:rFonts w:ascii="Arial" w:eastAsia="Calibri" w:hAnsi="Arial" w:cs="Arial"/>
          <w:sz w:val="24"/>
          <w:szCs w:val="24"/>
          <w:lang w:val="en-GB"/>
        </w:rPr>
        <w:t xml:space="preserve">by </w:t>
      </w:r>
      <w:r w:rsidR="00F00F3A">
        <w:rPr>
          <w:rFonts w:ascii="Arial" w:eastAsia="Calibri" w:hAnsi="Arial" w:cs="Arial"/>
          <w:sz w:val="24"/>
          <w:szCs w:val="24"/>
          <w:lang w:val="en-GB"/>
        </w:rPr>
        <w:t xml:space="preserve">the parties. </w:t>
      </w:r>
    </w:p>
    <w:p w14:paraId="508EDF3F" w14:textId="77804B54" w:rsidR="00B30346" w:rsidRPr="00B30346" w:rsidRDefault="00B30346" w:rsidP="00B30346">
      <w:pPr>
        <w:spacing w:before="240" w:after="240" w:line="360" w:lineRule="auto"/>
        <w:jc w:val="both"/>
        <w:rPr>
          <w:rFonts w:ascii="Arial" w:eastAsia="Calibri" w:hAnsi="Arial" w:cs="Arial"/>
          <w:sz w:val="24"/>
          <w:szCs w:val="24"/>
          <w:u w:val="single"/>
          <w:lang w:val="en-GB"/>
        </w:rPr>
      </w:pPr>
      <w:r w:rsidRPr="00B30346">
        <w:rPr>
          <w:rFonts w:ascii="Arial" w:eastAsia="Calibri" w:hAnsi="Arial" w:cs="Arial"/>
          <w:sz w:val="24"/>
          <w:szCs w:val="24"/>
          <w:u w:val="single"/>
          <w:lang w:val="en-GB"/>
        </w:rPr>
        <w:t xml:space="preserve">Plaintiff’s case </w:t>
      </w:r>
    </w:p>
    <w:p w14:paraId="14175FB6" w14:textId="70BEFB2A" w:rsidR="00B30346" w:rsidRDefault="00B30346" w:rsidP="00B30346">
      <w:pPr>
        <w:spacing w:before="240" w:after="240" w:line="360" w:lineRule="auto"/>
        <w:jc w:val="both"/>
        <w:rPr>
          <w:rFonts w:ascii="Arial" w:eastAsia="Calibri" w:hAnsi="Arial" w:cs="Arial"/>
          <w:sz w:val="24"/>
          <w:szCs w:val="24"/>
          <w:lang w:val="en-GB"/>
        </w:rPr>
      </w:pPr>
      <w:r>
        <w:rPr>
          <w:rFonts w:ascii="Arial" w:eastAsia="Calibri" w:hAnsi="Arial" w:cs="Arial"/>
          <w:sz w:val="24"/>
          <w:szCs w:val="24"/>
          <w:lang w:val="en-GB"/>
        </w:rPr>
        <w:t>[</w:t>
      </w:r>
      <w:r w:rsidR="00977D51">
        <w:rPr>
          <w:rFonts w:ascii="Arial" w:eastAsia="Calibri" w:hAnsi="Arial" w:cs="Arial"/>
          <w:sz w:val="24"/>
          <w:szCs w:val="24"/>
          <w:lang w:val="en-GB"/>
        </w:rPr>
        <w:t>1</w:t>
      </w:r>
      <w:r w:rsidR="002F4514">
        <w:rPr>
          <w:rFonts w:ascii="Arial" w:eastAsia="Calibri" w:hAnsi="Arial" w:cs="Arial"/>
          <w:sz w:val="24"/>
          <w:szCs w:val="24"/>
          <w:lang w:val="en-GB"/>
        </w:rPr>
        <w:t>3</w:t>
      </w:r>
      <w:r>
        <w:rPr>
          <w:rFonts w:ascii="Arial" w:eastAsia="Calibri" w:hAnsi="Arial" w:cs="Arial"/>
          <w:sz w:val="24"/>
          <w:szCs w:val="24"/>
          <w:lang w:val="en-GB"/>
        </w:rPr>
        <w:t>]</w:t>
      </w:r>
      <w:r>
        <w:rPr>
          <w:rFonts w:ascii="Arial" w:eastAsia="Calibri" w:hAnsi="Arial" w:cs="Arial"/>
          <w:sz w:val="24"/>
          <w:szCs w:val="24"/>
          <w:lang w:val="en-GB"/>
        </w:rPr>
        <w:tab/>
      </w:r>
      <w:r w:rsidR="004725AC">
        <w:rPr>
          <w:rFonts w:ascii="Arial" w:eastAsia="Calibri" w:hAnsi="Arial" w:cs="Arial"/>
          <w:sz w:val="24"/>
          <w:szCs w:val="24"/>
          <w:lang w:val="en-GB"/>
        </w:rPr>
        <w:t>In an attempt to prove his case</w:t>
      </w:r>
      <w:r w:rsidR="002F4514">
        <w:rPr>
          <w:rFonts w:ascii="Arial" w:eastAsia="Calibri" w:hAnsi="Arial" w:cs="Arial"/>
          <w:sz w:val="24"/>
          <w:szCs w:val="24"/>
          <w:lang w:val="en-GB"/>
        </w:rPr>
        <w:t>,</w:t>
      </w:r>
      <w:r w:rsidR="004725AC">
        <w:rPr>
          <w:rFonts w:ascii="Arial" w:eastAsia="Calibri" w:hAnsi="Arial" w:cs="Arial"/>
          <w:sz w:val="24"/>
          <w:szCs w:val="24"/>
          <w:lang w:val="en-GB"/>
        </w:rPr>
        <w:t xml:space="preserve"> the </w:t>
      </w:r>
      <w:r w:rsidR="00932D6B">
        <w:rPr>
          <w:rFonts w:ascii="Arial" w:eastAsia="Calibri" w:hAnsi="Arial" w:cs="Arial"/>
          <w:sz w:val="24"/>
          <w:szCs w:val="24"/>
          <w:lang w:val="en-GB"/>
        </w:rPr>
        <w:t>p</w:t>
      </w:r>
      <w:r w:rsidRPr="00B30346">
        <w:rPr>
          <w:rFonts w:ascii="Arial" w:eastAsia="Calibri" w:hAnsi="Arial" w:cs="Arial"/>
          <w:sz w:val="24"/>
          <w:szCs w:val="24"/>
          <w:lang w:val="en-GB"/>
        </w:rPr>
        <w:t xml:space="preserve">laintiff </w:t>
      </w:r>
      <w:r w:rsidR="004725AC">
        <w:rPr>
          <w:rFonts w:ascii="Arial" w:eastAsia="Calibri" w:hAnsi="Arial" w:cs="Arial"/>
          <w:sz w:val="24"/>
          <w:szCs w:val="24"/>
          <w:lang w:val="en-GB"/>
        </w:rPr>
        <w:t xml:space="preserve">took to the stand and </w:t>
      </w:r>
      <w:r w:rsidRPr="00B30346">
        <w:rPr>
          <w:rFonts w:ascii="Arial" w:eastAsia="Calibri" w:hAnsi="Arial" w:cs="Arial"/>
          <w:sz w:val="24"/>
          <w:szCs w:val="24"/>
          <w:lang w:val="en-GB"/>
        </w:rPr>
        <w:t>testified</w:t>
      </w:r>
      <w:r w:rsidR="00746114">
        <w:rPr>
          <w:rFonts w:ascii="Arial" w:eastAsia="Calibri" w:hAnsi="Arial" w:cs="Arial"/>
          <w:sz w:val="24"/>
          <w:szCs w:val="24"/>
          <w:lang w:val="en-GB"/>
        </w:rPr>
        <w:t xml:space="preserve">, </w:t>
      </w:r>
      <w:r w:rsidR="00746114" w:rsidRPr="00746114">
        <w:rPr>
          <w:rFonts w:ascii="Arial" w:eastAsia="Calibri" w:hAnsi="Arial" w:cs="Arial"/>
          <w:i/>
          <w:iCs/>
          <w:sz w:val="24"/>
          <w:szCs w:val="24"/>
          <w:lang w:val="en-GB"/>
        </w:rPr>
        <w:t>inter alia</w:t>
      </w:r>
      <w:r w:rsidR="00746114">
        <w:rPr>
          <w:rFonts w:ascii="Arial" w:eastAsia="Calibri" w:hAnsi="Arial" w:cs="Arial"/>
          <w:sz w:val="24"/>
          <w:szCs w:val="24"/>
          <w:lang w:val="en-GB"/>
        </w:rPr>
        <w:t>,</w:t>
      </w:r>
      <w:r w:rsidRPr="00B30346">
        <w:rPr>
          <w:rFonts w:ascii="Arial" w:eastAsia="Calibri" w:hAnsi="Arial" w:cs="Arial"/>
          <w:sz w:val="24"/>
          <w:szCs w:val="24"/>
          <w:lang w:val="en-GB"/>
        </w:rPr>
        <w:t xml:space="preserve"> that </w:t>
      </w:r>
      <w:r w:rsidR="00932D6B">
        <w:rPr>
          <w:rFonts w:ascii="Arial" w:eastAsia="Calibri" w:hAnsi="Arial" w:cs="Arial"/>
          <w:sz w:val="24"/>
          <w:szCs w:val="24"/>
          <w:lang w:val="en-GB"/>
        </w:rPr>
        <w:t>during 2014, he approached the d</w:t>
      </w:r>
      <w:r w:rsidRPr="00B30346">
        <w:rPr>
          <w:rFonts w:ascii="Arial" w:eastAsia="Calibri" w:hAnsi="Arial" w:cs="Arial"/>
          <w:sz w:val="24"/>
          <w:szCs w:val="24"/>
          <w:lang w:val="en-GB"/>
        </w:rPr>
        <w:t xml:space="preserve">efendant to assist </w:t>
      </w:r>
      <w:r w:rsidR="002F0BFD">
        <w:rPr>
          <w:rFonts w:ascii="Arial" w:eastAsia="Calibri" w:hAnsi="Arial" w:cs="Arial"/>
          <w:sz w:val="24"/>
          <w:szCs w:val="24"/>
          <w:lang w:val="en-GB"/>
        </w:rPr>
        <w:t xml:space="preserve">him </w:t>
      </w:r>
      <w:r w:rsidRPr="00B30346">
        <w:rPr>
          <w:rFonts w:ascii="Arial" w:eastAsia="Calibri" w:hAnsi="Arial" w:cs="Arial"/>
          <w:sz w:val="24"/>
          <w:szCs w:val="24"/>
          <w:lang w:val="en-GB"/>
        </w:rPr>
        <w:t xml:space="preserve">with his late mother’s </w:t>
      </w:r>
      <w:r w:rsidRPr="00B30346">
        <w:rPr>
          <w:rFonts w:ascii="Arial" w:eastAsia="Calibri" w:hAnsi="Arial" w:cs="Arial"/>
          <w:sz w:val="24"/>
          <w:szCs w:val="24"/>
          <w:lang w:val="en-GB"/>
        </w:rPr>
        <w:lastRenderedPageBreak/>
        <w:t>veteran funding scheme</w:t>
      </w:r>
      <w:r w:rsidR="00EC7C93">
        <w:rPr>
          <w:rFonts w:ascii="Arial" w:eastAsia="Calibri" w:hAnsi="Arial" w:cs="Arial"/>
          <w:sz w:val="24"/>
          <w:szCs w:val="24"/>
          <w:lang w:val="en-GB"/>
        </w:rPr>
        <w:t xml:space="preserve"> for the amount of N$200 000</w:t>
      </w:r>
      <w:r w:rsidRPr="00B30346">
        <w:rPr>
          <w:rFonts w:ascii="Arial" w:eastAsia="Calibri" w:hAnsi="Arial" w:cs="Arial"/>
          <w:sz w:val="24"/>
          <w:szCs w:val="24"/>
          <w:lang w:val="en-GB"/>
        </w:rPr>
        <w:t xml:space="preserve">. The parties agreed that the </w:t>
      </w:r>
      <w:r w:rsidR="00932D6B">
        <w:rPr>
          <w:rFonts w:ascii="Arial" w:eastAsia="Calibri" w:hAnsi="Arial" w:cs="Arial"/>
          <w:sz w:val="24"/>
          <w:szCs w:val="24"/>
          <w:lang w:val="en-GB"/>
        </w:rPr>
        <w:t>funds will be paid into the d</w:t>
      </w:r>
      <w:r w:rsidRPr="00B30346">
        <w:rPr>
          <w:rFonts w:ascii="Arial" w:eastAsia="Calibri" w:hAnsi="Arial" w:cs="Arial"/>
          <w:sz w:val="24"/>
          <w:szCs w:val="24"/>
          <w:lang w:val="en-GB"/>
        </w:rPr>
        <w:t xml:space="preserve">efendant’s bank account and upon receiving the funds, </w:t>
      </w:r>
      <w:r w:rsidR="002F4514">
        <w:rPr>
          <w:rFonts w:ascii="Arial" w:eastAsia="Calibri" w:hAnsi="Arial" w:cs="Arial"/>
          <w:sz w:val="24"/>
          <w:szCs w:val="24"/>
          <w:lang w:val="en-GB"/>
        </w:rPr>
        <w:t>d</w:t>
      </w:r>
      <w:r w:rsidRPr="00B30346">
        <w:rPr>
          <w:rFonts w:ascii="Arial" w:eastAsia="Calibri" w:hAnsi="Arial" w:cs="Arial"/>
          <w:sz w:val="24"/>
          <w:szCs w:val="24"/>
          <w:lang w:val="en-GB"/>
        </w:rPr>
        <w:t>efendant will deduct his adm</w:t>
      </w:r>
      <w:r w:rsidR="006D4052">
        <w:rPr>
          <w:rFonts w:ascii="Arial" w:eastAsia="Calibri" w:hAnsi="Arial" w:cs="Arial"/>
          <w:sz w:val="24"/>
          <w:szCs w:val="24"/>
          <w:lang w:val="en-GB"/>
        </w:rPr>
        <w:t>inistration fee of N$10 000 from the N$200 000</w:t>
      </w:r>
      <w:r w:rsidR="002F4514">
        <w:rPr>
          <w:rFonts w:ascii="Arial" w:eastAsia="Calibri" w:hAnsi="Arial" w:cs="Arial"/>
          <w:sz w:val="24"/>
          <w:szCs w:val="24"/>
          <w:lang w:val="en-GB"/>
        </w:rPr>
        <w:t xml:space="preserve"> and </w:t>
      </w:r>
      <w:r w:rsidR="002F0BFD">
        <w:rPr>
          <w:rFonts w:ascii="Arial" w:eastAsia="Calibri" w:hAnsi="Arial" w:cs="Arial"/>
          <w:sz w:val="24"/>
          <w:szCs w:val="24"/>
          <w:lang w:val="en-GB"/>
        </w:rPr>
        <w:t xml:space="preserve">thereafter </w:t>
      </w:r>
      <w:r w:rsidR="002F4514">
        <w:rPr>
          <w:rFonts w:ascii="Arial" w:eastAsia="Calibri" w:hAnsi="Arial" w:cs="Arial"/>
          <w:sz w:val="24"/>
          <w:szCs w:val="24"/>
          <w:lang w:val="en-GB"/>
        </w:rPr>
        <w:t>pay over the remaining amount to the plaintiff.</w:t>
      </w:r>
    </w:p>
    <w:p w14:paraId="52FEE27B" w14:textId="77777777" w:rsidR="002F4514" w:rsidRPr="00B30346" w:rsidRDefault="002F4514" w:rsidP="00B30346">
      <w:pPr>
        <w:spacing w:before="240" w:after="240" w:line="360" w:lineRule="auto"/>
        <w:jc w:val="both"/>
        <w:rPr>
          <w:rFonts w:ascii="Arial" w:eastAsia="Calibri" w:hAnsi="Arial" w:cs="Arial"/>
          <w:sz w:val="24"/>
          <w:szCs w:val="24"/>
          <w:lang w:val="en-GB"/>
        </w:rPr>
      </w:pPr>
    </w:p>
    <w:p w14:paraId="5FBF8B34" w14:textId="734D7E46" w:rsidR="006D4052" w:rsidRDefault="00932D6B" w:rsidP="00932D6B">
      <w:pPr>
        <w:spacing w:line="360" w:lineRule="auto"/>
        <w:jc w:val="both"/>
        <w:rPr>
          <w:rFonts w:ascii="Arial" w:eastAsia="Calibri" w:hAnsi="Arial" w:cs="Arial"/>
          <w:sz w:val="24"/>
          <w:szCs w:val="24"/>
          <w:lang w:val="en-GB"/>
        </w:rPr>
      </w:pPr>
      <w:r>
        <w:rPr>
          <w:rFonts w:ascii="Arial" w:eastAsia="Calibri" w:hAnsi="Arial" w:cs="Arial"/>
          <w:spacing w:val="-3"/>
          <w:sz w:val="24"/>
          <w:szCs w:val="24"/>
          <w:lang w:val="en-GB"/>
        </w:rPr>
        <w:t>[1</w:t>
      </w:r>
      <w:r w:rsidR="002F4514">
        <w:rPr>
          <w:rFonts w:ascii="Arial" w:eastAsia="Calibri" w:hAnsi="Arial" w:cs="Arial"/>
          <w:spacing w:val="-3"/>
          <w:sz w:val="24"/>
          <w:szCs w:val="24"/>
          <w:lang w:val="en-GB"/>
        </w:rPr>
        <w:t>4</w:t>
      </w:r>
      <w:r>
        <w:rPr>
          <w:rFonts w:ascii="Arial" w:eastAsia="Calibri" w:hAnsi="Arial" w:cs="Arial"/>
          <w:spacing w:val="-3"/>
          <w:sz w:val="24"/>
          <w:szCs w:val="24"/>
          <w:lang w:val="en-GB"/>
        </w:rPr>
        <w:t>]</w:t>
      </w:r>
      <w:r>
        <w:rPr>
          <w:rFonts w:ascii="Arial" w:eastAsia="Calibri" w:hAnsi="Arial" w:cs="Arial"/>
          <w:spacing w:val="-3"/>
          <w:sz w:val="24"/>
          <w:szCs w:val="24"/>
          <w:lang w:val="en-GB"/>
        </w:rPr>
        <w:tab/>
      </w:r>
      <w:r w:rsidR="00EC7C93">
        <w:rPr>
          <w:rFonts w:ascii="Arial" w:eastAsia="Calibri" w:hAnsi="Arial" w:cs="Arial"/>
          <w:spacing w:val="-3"/>
          <w:sz w:val="24"/>
          <w:szCs w:val="24"/>
          <w:lang w:val="en-GB"/>
        </w:rPr>
        <w:t xml:space="preserve">The plaintiff testified that on </w:t>
      </w:r>
      <w:r w:rsidRPr="00932D6B">
        <w:rPr>
          <w:rFonts w:ascii="Arial" w:eastAsia="Calibri" w:hAnsi="Arial" w:cs="Arial"/>
          <w:spacing w:val="-3"/>
          <w:sz w:val="24"/>
          <w:szCs w:val="24"/>
          <w:lang w:val="en-GB"/>
        </w:rPr>
        <w:t xml:space="preserve">6 and 8 July 2016, </w:t>
      </w:r>
      <w:r w:rsidR="00EC7C93">
        <w:rPr>
          <w:rFonts w:ascii="Arial" w:eastAsia="Calibri" w:hAnsi="Arial" w:cs="Arial"/>
          <w:spacing w:val="-3"/>
          <w:sz w:val="24"/>
          <w:szCs w:val="24"/>
          <w:lang w:val="en-GB"/>
        </w:rPr>
        <w:t xml:space="preserve">he </w:t>
      </w:r>
      <w:r w:rsidR="006B1105">
        <w:rPr>
          <w:rFonts w:ascii="Arial" w:eastAsia="Calibri" w:hAnsi="Arial" w:cs="Arial"/>
          <w:spacing w:val="-3"/>
          <w:sz w:val="24"/>
          <w:szCs w:val="24"/>
          <w:lang w:val="en-GB"/>
        </w:rPr>
        <w:t>attended to Bank Windhoek, Oshakati,</w:t>
      </w:r>
      <w:r w:rsidRPr="00932D6B">
        <w:rPr>
          <w:rFonts w:ascii="Arial" w:eastAsia="Calibri" w:hAnsi="Arial" w:cs="Arial"/>
          <w:spacing w:val="-3"/>
          <w:sz w:val="24"/>
          <w:szCs w:val="24"/>
          <w:lang w:val="en-GB"/>
        </w:rPr>
        <w:t xml:space="preserve"> to </w:t>
      </w:r>
      <w:r w:rsidR="002F4514">
        <w:rPr>
          <w:rFonts w:ascii="Arial" w:eastAsia="Calibri" w:hAnsi="Arial" w:cs="Arial"/>
          <w:spacing w:val="-3"/>
          <w:sz w:val="24"/>
          <w:szCs w:val="24"/>
          <w:lang w:val="en-GB"/>
        </w:rPr>
        <w:t xml:space="preserve">present </w:t>
      </w:r>
      <w:r w:rsidRPr="00932D6B">
        <w:rPr>
          <w:rFonts w:ascii="Arial" w:eastAsia="Calibri" w:hAnsi="Arial" w:cs="Arial"/>
          <w:spacing w:val="-3"/>
          <w:sz w:val="24"/>
          <w:szCs w:val="24"/>
          <w:lang w:val="en-GB"/>
        </w:rPr>
        <w:t xml:space="preserve">the cheques in favour of “cash” and </w:t>
      </w:r>
      <w:r w:rsidR="00EC7C93">
        <w:rPr>
          <w:rFonts w:ascii="Arial" w:eastAsia="Calibri" w:hAnsi="Arial" w:cs="Arial"/>
          <w:spacing w:val="-3"/>
          <w:sz w:val="24"/>
          <w:szCs w:val="24"/>
          <w:lang w:val="en-GB"/>
        </w:rPr>
        <w:t xml:space="preserve">such </w:t>
      </w:r>
      <w:r w:rsidRPr="00932D6B">
        <w:rPr>
          <w:rFonts w:ascii="Arial" w:eastAsia="Calibri" w:hAnsi="Arial" w:cs="Arial"/>
          <w:spacing w:val="-3"/>
          <w:sz w:val="24"/>
          <w:szCs w:val="24"/>
          <w:lang w:val="en-GB"/>
        </w:rPr>
        <w:t xml:space="preserve">cheques were dishonoured </w:t>
      </w:r>
      <w:r w:rsidR="006B1105">
        <w:rPr>
          <w:rFonts w:ascii="Arial" w:eastAsia="Calibri" w:hAnsi="Arial" w:cs="Arial"/>
          <w:spacing w:val="-3"/>
          <w:sz w:val="24"/>
          <w:szCs w:val="24"/>
          <w:lang w:val="en-GB"/>
        </w:rPr>
        <w:t xml:space="preserve">for </w:t>
      </w:r>
      <w:r w:rsidRPr="00932D6B">
        <w:rPr>
          <w:rFonts w:ascii="Arial" w:eastAsia="Calibri" w:hAnsi="Arial" w:cs="Arial"/>
          <w:spacing w:val="-3"/>
          <w:sz w:val="24"/>
          <w:szCs w:val="24"/>
          <w:lang w:val="en-GB"/>
        </w:rPr>
        <w:t>non-payment</w:t>
      </w:r>
      <w:r>
        <w:rPr>
          <w:rFonts w:ascii="Arial" w:eastAsia="Calibri" w:hAnsi="Arial" w:cs="Arial"/>
          <w:spacing w:val="-3"/>
          <w:sz w:val="24"/>
          <w:szCs w:val="24"/>
          <w:lang w:val="en-GB"/>
        </w:rPr>
        <w:t xml:space="preserve">. </w:t>
      </w:r>
      <w:r w:rsidR="006B1105">
        <w:rPr>
          <w:rFonts w:ascii="Arial" w:eastAsia="Calibri" w:hAnsi="Arial" w:cs="Arial"/>
          <w:sz w:val="24"/>
          <w:szCs w:val="24"/>
          <w:lang w:val="en-GB"/>
        </w:rPr>
        <w:t>The p</w:t>
      </w:r>
      <w:r w:rsidR="006D4052">
        <w:rPr>
          <w:rFonts w:ascii="Arial" w:eastAsia="Calibri" w:hAnsi="Arial" w:cs="Arial"/>
          <w:sz w:val="24"/>
          <w:szCs w:val="24"/>
          <w:lang w:val="en-GB"/>
        </w:rPr>
        <w:t xml:space="preserve">laintiff </w:t>
      </w:r>
      <w:r w:rsidR="002F4514">
        <w:rPr>
          <w:rFonts w:ascii="Arial" w:eastAsia="Calibri" w:hAnsi="Arial" w:cs="Arial"/>
          <w:sz w:val="24"/>
          <w:szCs w:val="24"/>
          <w:lang w:val="en-GB"/>
        </w:rPr>
        <w:t xml:space="preserve">testified </w:t>
      </w:r>
      <w:r w:rsidR="006D4052">
        <w:rPr>
          <w:rFonts w:ascii="Arial" w:eastAsia="Calibri" w:hAnsi="Arial" w:cs="Arial"/>
          <w:sz w:val="24"/>
          <w:szCs w:val="24"/>
          <w:lang w:val="en-GB"/>
        </w:rPr>
        <w:t>that on 18 July 2016 the defendant paid an amount of N$80 000 into his bank account</w:t>
      </w:r>
      <w:r w:rsidR="00C32B1E">
        <w:rPr>
          <w:rFonts w:ascii="Arial" w:eastAsia="Calibri" w:hAnsi="Arial" w:cs="Arial"/>
          <w:sz w:val="24"/>
          <w:szCs w:val="24"/>
          <w:lang w:val="en-GB"/>
        </w:rPr>
        <w:t xml:space="preserve">. This payment, as per the plaintiff, was </w:t>
      </w:r>
      <w:r w:rsidR="00795273">
        <w:rPr>
          <w:rFonts w:ascii="Arial" w:eastAsia="Calibri" w:hAnsi="Arial" w:cs="Arial"/>
          <w:sz w:val="24"/>
          <w:szCs w:val="24"/>
          <w:lang w:val="en-GB"/>
        </w:rPr>
        <w:t xml:space="preserve">only actioned </w:t>
      </w:r>
      <w:r w:rsidR="00C32B1E">
        <w:rPr>
          <w:rFonts w:ascii="Arial" w:eastAsia="Calibri" w:hAnsi="Arial" w:cs="Arial"/>
          <w:sz w:val="24"/>
          <w:szCs w:val="24"/>
          <w:lang w:val="en-GB"/>
        </w:rPr>
        <w:t xml:space="preserve">after </w:t>
      </w:r>
      <w:r w:rsidR="002F4514">
        <w:rPr>
          <w:rFonts w:ascii="Arial" w:eastAsia="Calibri" w:hAnsi="Arial" w:cs="Arial"/>
          <w:sz w:val="24"/>
          <w:szCs w:val="24"/>
          <w:lang w:val="en-GB"/>
        </w:rPr>
        <w:t xml:space="preserve">the </w:t>
      </w:r>
      <w:r w:rsidR="006D4052">
        <w:rPr>
          <w:rFonts w:ascii="Arial" w:eastAsia="Calibri" w:hAnsi="Arial" w:cs="Arial"/>
          <w:sz w:val="24"/>
          <w:szCs w:val="24"/>
          <w:lang w:val="en-GB"/>
        </w:rPr>
        <w:t xml:space="preserve">defendant informed him that </w:t>
      </w:r>
      <w:r w:rsidR="002F4514">
        <w:rPr>
          <w:rFonts w:ascii="Arial" w:eastAsia="Calibri" w:hAnsi="Arial" w:cs="Arial"/>
          <w:sz w:val="24"/>
          <w:szCs w:val="24"/>
          <w:lang w:val="en-GB"/>
        </w:rPr>
        <w:t xml:space="preserve">it </w:t>
      </w:r>
      <w:r w:rsidR="00B30346" w:rsidRPr="00B30346">
        <w:rPr>
          <w:rFonts w:ascii="Arial" w:eastAsia="Calibri" w:hAnsi="Arial" w:cs="Arial"/>
          <w:sz w:val="24"/>
          <w:szCs w:val="24"/>
          <w:lang w:val="en-GB"/>
        </w:rPr>
        <w:t xml:space="preserve">paid the money over to someone else erroneously and that </w:t>
      </w:r>
      <w:r w:rsidR="002F4514">
        <w:rPr>
          <w:rFonts w:ascii="Arial" w:eastAsia="Calibri" w:hAnsi="Arial" w:cs="Arial"/>
          <w:sz w:val="24"/>
          <w:szCs w:val="24"/>
          <w:lang w:val="en-GB"/>
        </w:rPr>
        <w:t>it</w:t>
      </w:r>
      <w:r w:rsidR="00B30346" w:rsidRPr="00B30346">
        <w:rPr>
          <w:rFonts w:ascii="Arial" w:eastAsia="Calibri" w:hAnsi="Arial" w:cs="Arial"/>
          <w:sz w:val="24"/>
          <w:szCs w:val="24"/>
          <w:lang w:val="en-GB"/>
        </w:rPr>
        <w:t xml:space="preserve"> could </w:t>
      </w:r>
      <w:r w:rsidR="00BA712D">
        <w:rPr>
          <w:rFonts w:ascii="Arial" w:eastAsia="Calibri" w:hAnsi="Arial" w:cs="Arial"/>
          <w:sz w:val="24"/>
          <w:szCs w:val="24"/>
          <w:lang w:val="en-GB"/>
        </w:rPr>
        <w:t xml:space="preserve">therefore </w:t>
      </w:r>
      <w:r w:rsidR="00B30346" w:rsidRPr="00B30346">
        <w:rPr>
          <w:rFonts w:ascii="Arial" w:eastAsia="Calibri" w:hAnsi="Arial" w:cs="Arial"/>
          <w:sz w:val="24"/>
          <w:szCs w:val="24"/>
          <w:lang w:val="en-GB"/>
        </w:rPr>
        <w:t>only p</w:t>
      </w:r>
      <w:r w:rsidR="006B1105">
        <w:rPr>
          <w:rFonts w:ascii="Arial" w:eastAsia="Calibri" w:hAnsi="Arial" w:cs="Arial"/>
          <w:sz w:val="24"/>
          <w:szCs w:val="24"/>
          <w:lang w:val="en-GB"/>
        </w:rPr>
        <w:t xml:space="preserve">ay an amount of N$80 000 </w:t>
      </w:r>
      <w:r w:rsidR="00B30346" w:rsidRPr="00B30346">
        <w:rPr>
          <w:rFonts w:ascii="Arial" w:eastAsia="Calibri" w:hAnsi="Arial" w:cs="Arial"/>
          <w:sz w:val="24"/>
          <w:szCs w:val="24"/>
          <w:lang w:val="en-GB"/>
        </w:rPr>
        <w:t xml:space="preserve">at that time. </w:t>
      </w:r>
    </w:p>
    <w:p w14:paraId="3EBBD630" w14:textId="77777777" w:rsidR="002F4514" w:rsidRPr="00932D6B" w:rsidRDefault="002F4514" w:rsidP="00932D6B">
      <w:pPr>
        <w:spacing w:line="360" w:lineRule="auto"/>
        <w:jc w:val="both"/>
        <w:rPr>
          <w:rFonts w:ascii="Arial" w:eastAsia="Calibri" w:hAnsi="Arial" w:cs="Arial"/>
          <w:spacing w:val="-3"/>
          <w:sz w:val="24"/>
          <w:szCs w:val="24"/>
          <w:lang w:val="en-GB"/>
        </w:rPr>
      </w:pPr>
    </w:p>
    <w:p w14:paraId="524C2BAC" w14:textId="7CF87CFE" w:rsidR="00932D6B" w:rsidRDefault="00B30346" w:rsidP="006D4052">
      <w:pPr>
        <w:spacing w:before="240" w:after="240" w:line="360" w:lineRule="auto"/>
        <w:jc w:val="both"/>
        <w:rPr>
          <w:rFonts w:ascii="Arial" w:eastAsia="Calibri" w:hAnsi="Arial" w:cs="Arial"/>
          <w:sz w:val="24"/>
          <w:szCs w:val="24"/>
          <w:lang w:val="en-GB"/>
        </w:rPr>
      </w:pPr>
      <w:r>
        <w:rPr>
          <w:rFonts w:ascii="Arial" w:eastAsia="Calibri" w:hAnsi="Arial" w:cs="Arial"/>
          <w:sz w:val="24"/>
          <w:szCs w:val="24"/>
          <w:lang w:val="en-GB"/>
        </w:rPr>
        <w:t>[</w:t>
      </w:r>
      <w:r w:rsidR="00977D51">
        <w:rPr>
          <w:rFonts w:ascii="Arial" w:eastAsia="Calibri" w:hAnsi="Arial" w:cs="Arial"/>
          <w:sz w:val="24"/>
          <w:szCs w:val="24"/>
          <w:lang w:val="en-GB"/>
        </w:rPr>
        <w:t>1</w:t>
      </w:r>
      <w:r w:rsidR="002F4514">
        <w:rPr>
          <w:rFonts w:ascii="Arial" w:eastAsia="Calibri" w:hAnsi="Arial" w:cs="Arial"/>
          <w:sz w:val="24"/>
          <w:szCs w:val="24"/>
          <w:lang w:val="en-GB"/>
        </w:rPr>
        <w:t>5</w:t>
      </w:r>
      <w:r>
        <w:rPr>
          <w:rFonts w:ascii="Arial" w:eastAsia="Calibri" w:hAnsi="Arial" w:cs="Arial"/>
          <w:sz w:val="24"/>
          <w:szCs w:val="24"/>
          <w:lang w:val="en-GB"/>
        </w:rPr>
        <w:t>]</w:t>
      </w:r>
      <w:r>
        <w:rPr>
          <w:rFonts w:ascii="Arial" w:eastAsia="Calibri" w:hAnsi="Arial" w:cs="Arial"/>
          <w:sz w:val="24"/>
          <w:szCs w:val="24"/>
          <w:lang w:val="en-GB"/>
        </w:rPr>
        <w:tab/>
      </w:r>
      <w:r w:rsidR="006D4052">
        <w:rPr>
          <w:rFonts w:ascii="Arial" w:eastAsia="Calibri" w:hAnsi="Arial" w:cs="Arial"/>
          <w:sz w:val="24"/>
          <w:szCs w:val="24"/>
          <w:lang w:val="en-GB"/>
        </w:rPr>
        <w:t xml:space="preserve">The plaintiff </w:t>
      </w:r>
      <w:r w:rsidR="00C32B1E">
        <w:rPr>
          <w:rFonts w:ascii="Arial" w:eastAsia="Calibri" w:hAnsi="Arial" w:cs="Arial"/>
          <w:sz w:val="24"/>
          <w:szCs w:val="24"/>
          <w:lang w:val="en-GB"/>
        </w:rPr>
        <w:t xml:space="preserve">further </w:t>
      </w:r>
      <w:r w:rsidR="006D4052">
        <w:rPr>
          <w:rFonts w:ascii="Arial" w:eastAsia="Calibri" w:hAnsi="Arial" w:cs="Arial"/>
          <w:sz w:val="24"/>
          <w:szCs w:val="24"/>
          <w:lang w:val="en-GB"/>
        </w:rPr>
        <w:t xml:space="preserve">testified </w:t>
      </w:r>
      <w:r w:rsidR="00C32B1E">
        <w:rPr>
          <w:rFonts w:ascii="Arial" w:eastAsia="Calibri" w:hAnsi="Arial" w:cs="Arial"/>
          <w:sz w:val="24"/>
          <w:szCs w:val="24"/>
          <w:lang w:val="en-GB"/>
        </w:rPr>
        <w:t xml:space="preserve">that </w:t>
      </w:r>
      <w:r w:rsidR="006D4052">
        <w:rPr>
          <w:rFonts w:ascii="Arial" w:eastAsia="Calibri" w:hAnsi="Arial" w:cs="Arial"/>
          <w:sz w:val="24"/>
          <w:szCs w:val="24"/>
          <w:lang w:val="en-GB"/>
        </w:rPr>
        <w:t>s</w:t>
      </w:r>
      <w:r w:rsidRPr="00B30346">
        <w:rPr>
          <w:rFonts w:ascii="Arial" w:eastAsia="Calibri" w:hAnsi="Arial" w:cs="Arial"/>
          <w:sz w:val="24"/>
          <w:szCs w:val="24"/>
          <w:lang w:val="en-GB"/>
        </w:rPr>
        <w:t xml:space="preserve">ubsequent to the payment </w:t>
      </w:r>
      <w:r w:rsidR="001C3DE4">
        <w:rPr>
          <w:rFonts w:ascii="Arial" w:eastAsia="Calibri" w:hAnsi="Arial" w:cs="Arial"/>
          <w:sz w:val="24"/>
          <w:szCs w:val="24"/>
          <w:lang w:val="en-GB"/>
        </w:rPr>
        <w:t xml:space="preserve">of N$80 000, the defendant </w:t>
      </w:r>
      <w:r w:rsidR="006D4052">
        <w:rPr>
          <w:rFonts w:ascii="Arial" w:eastAsia="Calibri" w:hAnsi="Arial" w:cs="Arial"/>
          <w:sz w:val="24"/>
          <w:szCs w:val="24"/>
          <w:lang w:val="en-GB"/>
        </w:rPr>
        <w:t xml:space="preserve">still owed </w:t>
      </w:r>
      <w:r w:rsidR="001C3DE4">
        <w:rPr>
          <w:rFonts w:ascii="Arial" w:eastAsia="Calibri" w:hAnsi="Arial" w:cs="Arial"/>
          <w:sz w:val="24"/>
          <w:szCs w:val="24"/>
          <w:lang w:val="en-GB"/>
        </w:rPr>
        <w:t xml:space="preserve">him </w:t>
      </w:r>
      <w:r w:rsidR="006D4052">
        <w:rPr>
          <w:rFonts w:ascii="Arial" w:eastAsia="Calibri" w:hAnsi="Arial" w:cs="Arial"/>
          <w:sz w:val="24"/>
          <w:szCs w:val="24"/>
          <w:lang w:val="en-GB"/>
        </w:rPr>
        <w:t>an amount of N$110 000</w:t>
      </w:r>
      <w:r w:rsidRPr="00B30346">
        <w:rPr>
          <w:rFonts w:ascii="Arial" w:eastAsia="Calibri" w:hAnsi="Arial" w:cs="Arial"/>
          <w:sz w:val="24"/>
          <w:szCs w:val="24"/>
          <w:lang w:val="en-GB"/>
        </w:rPr>
        <w:t xml:space="preserve">. </w:t>
      </w:r>
      <w:r w:rsidR="00932D6B">
        <w:rPr>
          <w:rFonts w:ascii="Arial" w:eastAsia="Calibri" w:hAnsi="Arial" w:cs="Arial"/>
          <w:sz w:val="24"/>
          <w:szCs w:val="24"/>
          <w:lang w:val="en-GB"/>
        </w:rPr>
        <w:t xml:space="preserve">The </w:t>
      </w:r>
      <w:r w:rsidR="002F0BFD">
        <w:rPr>
          <w:rFonts w:ascii="Arial" w:eastAsia="Calibri" w:hAnsi="Arial" w:cs="Arial"/>
          <w:sz w:val="24"/>
          <w:szCs w:val="24"/>
          <w:lang w:val="en-GB"/>
        </w:rPr>
        <w:t>p</w:t>
      </w:r>
      <w:r w:rsidR="00932D6B">
        <w:rPr>
          <w:rFonts w:ascii="Arial" w:eastAsia="Calibri" w:hAnsi="Arial" w:cs="Arial"/>
          <w:sz w:val="24"/>
          <w:szCs w:val="24"/>
          <w:lang w:val="en-GB"/>
        </w:rPr>
        <w:t xml:space="preserve">laintiff denies </w:t>
      </w:r>
      <w:r w:rsidR="001C3DE4">
        <w:rPr>
          <w:rFonts w:ascii="Arial" w:eastAsia="Calibri" w:hAnsi="Arial" w:cs="Arial"/>
          <w:sz w:val="24"/>
          <w:szCs w:val="24"/>
          <w:lang w:val="en-GB"/>
        </w:rPr>
        <w:t>receiving an amount of N</w:t>
      </w:r>
      <w:r w:rsidR="00932D6B">
        <w:rPr>
          <w:rFonts w:ascii="Arial" w:eastAsia="Calibri" w:hAnsi="Arial" w:cs="Arial"/>
          <w:sz w:val="24"/>
          <w:szCs w:val="24"/>
          <w:lang w:val="en-GB"/>
        </w:rPr>
        <w:t>$90 000 in cash</w:t>
      </w:r>
      <w:r w:rsidR="001C3DE4">
        <w:rPr>
          <w:rFonts w:ascii="Arial" w:eastAsia="Calibri" w:hAnsi="Arial" w:cs="Arial"/>
          <w:sz w:val="24"/>
          <w:szCs w:val="24"/>
          <w:lang w:val="en-GB"/>
        </w:rPr>
        <w:t xml:space="preserve"> from the defendant</w:t>
      </w:r>
      <w:r w:rsidR="00932D6B">
        <w:rPr>
          <w:rFonts w:ascii="Arial" w:eastAsia="Calibri" w:hAnsi="Arial" w:cs="Arial"/>
          <w:sz w:val="24"/>
          <w:szCs w:val="24"/>
          <w:lang w:val="en-GB"/>
        </w:rPr>
        <w:t>.</w:t>
      </w:r>
    </w:p>
    <w:p w14:paraId="1F303A26" w14:textId="77777777" w:rsidR="00795273" w:rsidRDefault="00795273" w:rsidP="006D4052">
      <w:pPr>
        <w:spacing w:before="240" w:after="240" w:line="360" w:lineRule="auto"/>
        <w:jc w:val="both"/>
        <w:rPr>
          <w:rFonts w:ascii="Arial" w:eastAsia="Calibri" w:hAnsi="Arial" w:cs="Arial"/>
          <w:sz w:val="24"/>
          <w:szCs w:val="24"/>
          <w:u w:val="single"/>
          <w:lang w:val="en-GB"/>
        </w:rPr>
      </w:pPr>
    </w:p>
    <w:p w14:paraId="4F3440E5" w14:textId="6BB4FADA" w:rsidR="006D4052" w:rsidRDefault="006D4052" w:rsidP="006D4052">
      <w:pPr>
        <w:spacing w:before="240" w:after="240" w:line="360" w:lineRule="auto"/>
        <w:jc w:val="both"/>
        <w:rPr>
          <w:rFonts w:ascii="Arial" w:eastAsia="Calibri" w:hAnsi="Arial" w:cs="Arial"/>
          <w:sz w:val="24"/>
          <w:szCs w:val="24"/>
          <w:u w:val="single"/>
          <w:lang w:val="en-GB"/>
        </w:rPr>
      </w:pPr>
      <w:r w:rsidRPr="006D4052">
        <w:rPr>
          <w:rFonts w:ascii="Arial" w:eastAsia="Calibri" w:hAnsi="Arial" w:cs="Arial"/>
          <w:sz w:val="24"/>
          <w:szCs w:val="24"/>
          <w:u w:val="single"/>
          <w:lang w:val="en-GB"/>
        </w:rPr>
        <w:t>The Defendant’s case</w:t>
      </w:r>
    </w:p>
    <w:p w14:paraId="22AA821C" w14:textId="6D7CB9A2" w:rsidR="004E61F7" w:rsidRDefault="00977D51" w:rsidP="004E61F7">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GB"/>
        </w:rPr>
        <w:t>[1</w:t>
      </w:r>
      <w:r w:rsidR="00746114">
        <w:rPr>
          <w:rFonts w:ascii="Arial" w:eastAsia="Calibri" w:hAnsi="Arial" w:cs="Arial"/>
          <w:sz w:val="24"/>
          <w:szCs w:val="24"/>
          <w:lang w:val="en-GB"/>
        </w:rPr>
        <w:t>6</w:t>
      </w:r>
      <w:r w:rsidR="006D4052" w:rsidRPr="006D4052">
        <w:rPr>
          <w:rFonts w:ascii="Arial" w:eastAsia="Calibri" w:hAnsi="Arial" w:cs="Arial"/>
          <w:sz w:val="24"/>
          <w:szCs w:val="24"/>
          <w:lang w:val="en-GB"/>
        </w:rPr>
        <w:t>]</w:t>
      </w:r>
      <w:r w:rsidR="006D4052">
        <w:rPr>
          <w:rFonts w:ascii="Arial" w:eastAsia="Calibri" w:hAnsi="Arial" w:cs="Arial"/>
          <w:sz w:val="24"/>
          <w:szCs w:val="24"/>
          <w:lang w:val="en-GB"/>
        </w:rPr>
        <w:tab/>
      </w:r>
      <w:r w:rsidR="004E61F7">
        <w:rPr>
          <w:rFonts w:ascii="Arial" w:eastAsia="Calibri" w:hAnsi="Arial" w:cs="Arial"/>
          <w:sz w:val="24"/>
          <w:szCs w:val="24"/>
          <w:lang w:val="en-GB"/>
        </w:rPr>
        <w:t>Mr</w:t>
      </w:r>
      <w:r w:rsidR="006D4052" w:rsidRPr="006D4052">
        <w:rPr>
          <w:rFonts w:ascii="Arial" w:eastAsia="Calibri" w:hAnsi="Arial" w:cs="Arial"/>
          <w:sz w:val="24"/>
          <w:szCs w:val="24"/>
          <w:lang w:val="en-GB"/>
        </w:rPr>
        <w:t xml:space="preserve"> Abner Nambombola</w:t>
      </w:r>
      <w:r w:rsidR="00DA79AF">
        <w:rPr>
          <w:rFonts w:ascii="Arial" w:eastAsia="Calibri" w:hAnsi="Arial" w:cs="Arial"/>
          <w:sz w:val="24"/>
          <w:szCs w:val="24"/>
          <w:lang w:val="en-GB"/>
        </w:rPr>
        <w:t xml:space="preserve">, the sole member of the defendant, </w:t>
      </w:r>
      <w:r w:rsidR="006D4052" w:rsidRPr="006D4052">
        <w:rPr>
          <w:rFonts w:ascii="Arial" w:eastAsia="Calibri" w:hAnsi="Arial" w:cs="Arial"/>
          <w:sz w:val="24"/>
          <w:szCs w:val="24"/>
          <w:lang w:val="en-GB"/>
        </w:rPr>
        <w:t>testif</w:t>
      </w:r>
      <w:r w:rsidR="004E61F7">
        <w:rPr>
          <w:rFonts w:ascii="Arial" w:eastAsia="Calibri" w:hAnsi="Arial" w:cs="Arial"/>
          <w:sz w:val="24"/>
          <w:szCs w:val="24"/>
          <w:lang w:val="en-GB"/>
        </w:rPr>
        <w:t>ied on behalf of the defendant. He testified</w:t>
      </w:r>
      <w:r w:rsidR="00746114">
        <w:rPr>
          <w:rFonts w:ascii="Arial" w:eastAsia="Calibri" w:hAnsi="Arial" w:cs="Arial"/>
          <w:sz w:val="24"/>
          <w:szCs w:val="24"/>
          <w:lang w:val="en-GB"/>
        </w:rPr>
        <w:t xml:space="preserve">, </w:t>
      </w:r>
      <w:r w:rsidR="00746114" w:rsidRPr="00746114">
        <w:rPr>
          <w:rFonts w:ascii="Arial" w:eastAsia="Calibri" w:hAnsi="Arial" w:cs="Arial"/>
          <w:i/>
          <w:iCs/>
          <w:sz w:val="24"/>
          <w:szCs w:val="24"/>
          <w:lang w:val="en-GB"/>
        </w:rPr>
        <w:t>inter alia</w:t>
      </w:r>
      <w:r w:rsidR="00746114">
        <w:rPr>
          <w:rFonts w:ascii="Arial" w:eastAsia="Calibri" w:hAnsi="Arial" w:cs="Arial"/>
          <w:sz w:val="24"/>
          <w:szCs w:val="24"/>
          <w:lang w:val="en-GB"/>
        </w:rPr>
        <w:t xml:space="preserve">, </w:t>
      </w:r>
      <w:r w:rsidR="004E61F7">
        <w:rPr>
          <w:rFonts w:ascii="Arial" w:eastAsia="Calibri" w:hAnsi="Arial" w:cs="Arial"/>
          <w:sz w:val="24"/>
          <w:szCs w:val="24"/>
          <w:lang w:val="en-GB"/>
        </w:rPr>
        <w:t xml:space="preserve">that </w:t>
      </w:r>
      <w:r w:rsidR="00746114">
        <w:rPr>
          <w:rFonts w:ascii="Arial" w:eastAsia="Calibri" w:hAnsi="Arial" w:cs="Arial"/>
          <w:sz w:val="24"/>
          <w:szCs w:val="24"/>
          <w:lang w:val="en-GB"/>
        </w:rPr>
        <w:t xml:space="preserve">the </w:t>
      </w:r>
      <w:r w:rsidR="008E3067" w:rsidRPr="006D4052">
        <w:rPr>
          <w:rFonts w:ascii="Arial" w:eastAsia="Calibri" w:hAnsi="Arial" w:cs="Arial"/>
          <w:sz w:val="24"/>
          <w:szCs w:val="24"/>
          <w:lang w:val="en-US"/>
        </w:rPr>
        <w:t>plaintiff</w:t>
      </w:r>
      <w:r w:rsidR="006D4052" w:rsidRPr="006D4052">
        <w:rPr>
          <w:rFonts w:ascii="Arial" w:eastAsia="Calibri" w:hAnsi="Arial" w:cs="Arial"/>
          <w:sz w:val="24"/>
          <w:szCs w:val="24"/>
          <w:lang w:val="en-US"/>
        </w:rPr>
        <w:t xml:space="preserve"> and </w:t>
      </w:r>
      <w:r w:rsidR="001F112C">
        <w:rPr>
          <w:rFonts w:ascii="Arial" w:eastAsia="Calibri" w:hAnsi="Arial" w:cs="Arial"/>
          <w:sz w:val="24"/>
          <w:szCs w:val="24"/>
          <w:lang w:val="en-US"/>
        </w:rPr>
        <w:t xml:space="preserve">plaintiff’s </w:t>
      </w:r>
      <w:r w:rsidR="006D4052" w:rsidRPr="006D4052">
        <w:rPr>
          <w:rFonts w:ascii="Arial" w:eastAsia="Calibri" w:hAnsi="Arial" w:cs="Arial"/>
          <w:sz w:val="24"/>
          <w:szCs w:val="24"/>
          <w:lang w:val="en-US"/>
        </w:rPr>
        <w:t xml:space="preserve">late mother were </w:t>
      </w:r>
      <w:r w:rsidR="00746114">
        <w:rPr>
          <w:rFonts w:ascii="Arial" w:eastAsia="Calibri" w:hAnsi="Arial" w:cs="Arial"/>
          <w:sz w:val="24"/>
          <w:szCs w:val="24"/>
          <w:lang w:val="en-US"/>
        </w:rPr>
        <w:t>accorded</w:t>
      </w:r>
      <w:r w:rsidR="001F112C">
        <w:rPr>
          <w:rFonts w:ascii="Arial" w:eastAsia="Calibri" w:hAnsi="Arial" w:cs="Arial"/>
          <w:sz w:val="24"/>
          <w:szCs w:val="24"/>
          <w:lang w:val="en-US"/>
        </w:rPr>
        <w:t xml:space="preserve"> v</w:t>
      </w:r>
      <w:r w:rsidR="006D4052" w:rsidRPr="006D4052">
        <w:rPr>
          <w:rFonts w:ascii="Arial" w:eastAsia="Calibri" w:hAnsi="Arial" w:cs="Arial"/>
          <w:sz w:val="24"/>
          <w:szCs w:val="24"/>
          <w:lang w:val="en-US"/>
        </w:rPr>
        <w:t xml:space="preserve">eteran status </w:t>
      </w:r>
      <w:r w:rsidR="002F0BFD">
        <w:rPr>
          <w:rFonts w:ascii="Arial" w:eastAsia="Calibri" w:hAnsi="Arial" w:cs="Arial"/>
          <w:sz w:val="24"/>
          <w:szCs w:val="24"/>
          <w:lang w:val="en-US"/>
        </w:rPr>
        <w:t xml:space="preserve">by the Government of the Republic of Namibia </w:t>
      </w:r>
      <w:r w:rsidR="00E934F0">
        <w:rPr>
          <w:rFonts w:ascii="Arial" w:eastAsia="Calibri" w:hAnsi="Arial" w:cs="Arial"/>
          <w:sz w:val="24"/>
          <w:szCs w:val="24"/>
          <w:lang w:val="en-US"/>
        </w:rPr>
        <w:t xml:space="preserve">(the Government) </w:t>
      </w:r>
      <w:r w:rsidR="006D4052" w:rsidRPr="006D4052">
        <w:rPr>
          <w:rFonts w:ascii="Arial" w:eastAsia="Calibri" w:hAnsi="Arial" w:cs="Arial"/>
          <w:sz w:val="24"/>
          <w:szCs w:val="24"/>
          <w:lang w:val="en-US"/>
        </w:rPr>
        <w:t xml:space="preserve">and as such they qualified for projects of their choice valued in the amount of N$200 000 </w:t>
      </w:r>
      <w:r w:rsidR="00E934F0">
        <w:rPr>
          <w:rFonts w:ascii="Arial" w:eastAsia="Calibri" w:hAnsi="Arial" w:cs="Arial"/>
          <w:sz w:val="24"/>
          <w:szCs w:val="24"/>
          <w:lang w:val="en-US"/>
        </w:rPr>
        <w:t>each</w:t>
      </w:r>
      <w:r w:rsidR="007D244F">
        <w:rPr>
          <w:rFonts w:ascii="Arial" w:eastAsia="Calibri" w:hAnsi="Arial" w:cs="Arial"/>
          <w:sz w:val="24"/>
          <w:szCs w:val="24"/>
          <w:lang w:val="en-US"/>
        </w:rPr>
        <w:t>,</w:t>
      </w:r>
      <w:r w:rsidR="00E934F0">
        <w:rPr>
          <w:rFonts w:ascii="Arial" w:eastAsia="Calibri" w:hAnsi="Arial" w:cs="Arial"/>
          <w:sz w:val="24"/>
          <w:szCs w:val="24"/>
          <w:lang w:val="en-US"/>
        </w:rPr>
        <w:t xml:space="preserve"> </w:t>
      </w:r>
      <w:r w:rsidR="006D4052" w:rsidRPr="006D4052">
        <w:rPr>
          <w:rFonts w:ascii="Arial" w:eastAsia="Calibri" w:hAnsi="Arial" w:cs="Arial"/>
          <w:sz w:val="24"/>
          <w:szCs w:val="24"/>
          <w:lang w:val="en-US"/>
        </w:rPr>
        <w:t xml:space="preserve">funded by the Government. </w:t>
      </w:r>
    </w:p>
    <w:p w14:paraId="64EA7516" w14:textId="77777777" w:rsidR="007D244F" w:rsidRDefault="007D244F" w:rsidP="004E61F7">
      <w:pPr>
        <w:spacing w:before="240" w:after="240" w:line="360" w:lineRule="auto"/>
        <w:jc w:val="both"/>
        <w:rPr>
          <w:rFonts w:ascii="Arial" w:eastAsia="Calibri" w:hAnsi="Arial" w:cs="Arial"/>
          <w:sz w:val="24"/>
          <w:szCs w:val="24"/>
          <w:lang w:val="en-US"/>
        </w:rPr>
      </w:pPr>
    </w:p>
    <w:p w14:paraId="024E3BC0" w14:textId="28F65438" w:rsidR="004E61F7" w:rsidRDefault="004E61F7" w:rsidP="004E61F7">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w:t>
      </w:r>
      <w:r w:rsidR="00977D51">
        <w:rPr>
          <w:rFonts w:ascii="Arial" w:eastAsia="Calibri" w:hAnsi="Arial" w:cs="Arial"/>
          <w:sz w:val="24"/>
          <w:szCs w:val="24"/>
          <w:lang w:val="en-US"/>
        </w:rPr>
        <w:t>1</w:t>
      </w:r>
      <w:r w:rsidR="00746114">
        <w:rPr>
          <w:rFonts w:ascii="Arial" w:eastAsia="Calibri" w:hAnsi="Arial" w:cs="Arial"/>
          <w:sz w:val="24"/>
          <w:szCs w:val="24"/>
          <w:lang w:val="en-US"/>
        </w:rPr>
        <w:t>7</w:t>
      </w:r>
      <w:r>
        <w:rPr>
          <w:rFonts w:ascii="Arial" w:eastAsia="Calibri" w:hAnsi="Arial" w:cs="Arial"/>
          <w:sz w:val="24"/>
          <w:szCs w:val="24"/>
          <w:lang w:val="en-US"/>
        </w:rPr>
        <w:t>]</w:t>
      </w:r>
      <w:r>
        <w:rPr>
          <w:rFonts w:ascii="Arial" w:eastAsia="Calibri" w:hAnsi="Arial" w:cs="Arial"/>
          <w:sz w:val="24"/>
          <w:szCs w:val="24"/>
          <w:lang w:val="en-US"/>
        </w:rPr>
        <w:tab/>
        <w:t xml:space="preserve">He testified </w:t>
      </w:r>
      <w:r w:rsidR="003A5E24">
        <w:rPr>
          <w:rFonts w:ascii="Arial" w:eastAsia="Calibri" w:hAnsi="Arial" w:cs="Arial"/>
          <w:sz w:val="24"/>
          <w:szCs w:val="24"/>
          <w:lang w:val="en-US"/>
        </w:rPr>
        <w:t xml:space="preserve">further </w:t>
      </w:r>
      <w:r>
        <w:rPr>
          <w:rFonts w:ascii="Arial" w:eastAsia="Calibri" w:hAnsi="Arial" w:cs="Arial"/>
          <w:sz w:val="24"/>
          <w:szCs w:val="24"/>
          <w:lang w:val="en-US"/>
        </w:rPr>
        <w:t>that he</w:t>
      </w:r>
      <w:r w:rsidR="006D4052" w:rsidRPr="006D4052">
        <w:rPr>
          <w:rFonts w:ascii="Arial" w:eastAsia="Calibri" w:hAnsi="Arial" w:cs="Arial"/>
          <w:sz w:val="24"/>
          <w:szCs w:val="24"/>
          <w:lang w:val="en-US"/>
        </w:rPr>
        <w:t xml:space="preserve"> assisted the </w:t>
      </w:r>
      <w:r>
        <w:rPr>
          <w:rFonts w:ascii="Arial" w:eastAsia="Calibri" w:hAnsi="Arial" w:cs="Arial"/>
          <w:sz w:val="24"/>
          <w:szCs w:val="24"/>
          <w:lang w:val="en-US"/>
        </w:rPr>
        <w:t>p</w:t>
      </w:r>
      <w:r w:rsidR="006D4052" w:rsidRPr="006D4052">
        <w:rPr>
          <w:rFonts w:ascii="Arial" w:eastAsia="Calibri" w:hAnsi="Arial" w:cs="Arial"/>
          <w:sz w:val="24"/>
          <w:szCs w:val="24"/>
          <w:lang w:val="en-US"/>
        </w:rPr>
        <w:t xml:space="preserve">laintiff and his late mother </w:t>
      </w:r>
      <w:r w:rsidR="00746114">
        <w:rPr>
          <w:rFonts w:ascii="Arial" w:eastAsia="Calibri" w:hAnsi="Arial" w:cs="Arial"/>
          <w:sz w:val="24"/>
          <w:szCs w:val="24"/>
          <w:lang w:val="en-US"/>
        </w:rPr>
        <w:t xml:space="preserve">Ms </w:t>
      </w:r>
      <w:r w:rsidR="006D4052" w:rsidRPr="006D4052">
        <w:rPr>
          <w:rFonts w:ascii="Arial" w:eastAsia="Calibri" w:hAnsi="Arial" w:cs="Arial"/>
          <w:sz w:val="24"/>
          <w:szCs w:val="24"/>
          <w:lang w:val="en-US"/>
        </w:rPr>
        <w:t xml:space="preserve">Nekwiita Selma with their war veteran projects </w:t>
      </w:r>
      <w:r w:rsidR="00930C58">
        <w:rPr>
          <w:rFonts w:ascii="Arial" w:eastAsia="Calibri" w:hAnsi="Arial" w:cs="Arial"/>
          <w:sz w:val="24"/>
          <w:szCs w:val="24"/>
          <w:lang w:val="en-US"/>
        </w:rPr>
        <w:t xml:space="preserve">authorized by </w:t>
      </w:r>
      <w:r w:rsidR="006D4052" w:rsidRPr="006D4052">
        <w:rPr>
          <w:rFonts w:ascii="Arial" w:eastAsia="Calibri" w:hAnsi="Arial" w:cs="Arial"/>
          <w:sz w:val="24"/>
          <w:szCs w:val="24"/>
          <w:lang w:val="en-US"/>
        </w:rPr>
        <w:t>the Ministry</w:t>
      </w:r>
      <w:r w:rsidR="00746114">
        <w:rPr>
          <w:rFonts w:ascii="Arial" w:eastAsia="Calibri" w:hAnsi="Arial" w:cs="Arial"/>
          <w:sz w:val="24"/>
          <w:szCs w:val="24"/>
          <w:lang w:val="en-US"/>
        </w:rPr>
        <w:t>.</w:t>
      </w:r>
      <w:r w:rsidR="006D4052" w:rsidRPr="006D4052">
        <w:rPr>
          <w:rFonts w:ascii="Arial" w:eastAsia="Calibri" w:hAnsi="Arial" w:cs="Arial"/>
          <w:sz w:val="24"/>
          <w:szCs w:val="24"/>
          <w:lang w:val="en-US"/>
        </w:rPr>
        <w:t xml:space="preserve">  The funds for the said projects were paid into the </w:t>
      </w:r>
      <w:r w:rsidR="0070064C">
        <w:rPr>
          <w:rFonts w:ascii="Arial" w:eastAsia="Calibri" w:hAnsi="Arial" w:cs="Arial"/>
          <w:sz w:val="24"/>
          <w:szCs w:val="24"/>
          <w:lang w:val="en-US"/>
        </w:rPr>
        <w:t>d</w:t>
      </w:r>
      <w:r w:rsidR="006D4052" w:rsidRPr="006D4052">
        <w:rPr>
          <w:rFonts w:ascii="Arial" w:eastAsia="Calibri" w:hAnsi="Arial" w:cs="Arial"/>
          <w:sz w:val="24"/>
          <w:szCs w:val="24"/>
          <w:lang w:val="en-US"/>
        </w:rPr>
        <w:t>efendant’s bank account</w:t>
      </w:r>
      <w:r w:rsidR="00E934F0">
        <w:rPr>
          <w:rFonts w:ascii="Arial" w:eastAsia="Calibri" w:hAnsi="Arial" w:cs="Arial"/>
          <w:sz w:val="24"/>
          <w:szCs w:val="24"/>
          <w:lang w:val="en-US"/>
        </w:rPr>
        <w:t>.</w:t>
      </w:r>
    </w:p>
    <w:p w14:paraId="0E56E47C" w14:textId="3CB0ABF0" w:rsidR="007953AD" w:rsidRDefault="004E61F7" w:rsidP="004E61F7">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w:t>
      </w:r>
      <w:r w:rsidR="00977D51">
        <w:rPr>
          <w:rFonts w:ascii="Arial" w:eastAsia="Calibri" w:hAnsi="Arial" w:cs="Arial"/>
          <w:sz w:val="24"/>
          <w:szCs w:val="24"/>
          <w:lang w:val="en-US"/>
        </w:rPr>
        <w:t>1</w:t>
      </w:r>
      <w:r w:rsidR="00755CF5">
        <w:rPr>
          <w:rFonts w:ascii="Arial" w:eastAsia="Calibri" w:hAnsi="Arial" w:cs="Arial"/>
          <w:sz w:val="24"/>
          <w:szCs w:val="24"/>
          <w:lang w:val="en-US"/>
        </w:rPr>
        <w:t>8</w:t>
      </w:r>
      <w:r>
        <w:rPr>
          <w:rFonts w:ascii="Arial" w:eastAsia="Calibri" w:hAnsi="Arial" w:cs="Arial"/>
          <w:sz w:val="24"/>
          <w:szCs w:val="24"/>
          <w:lang w:val="en-US"/>
        </w:rPr>
        <w:t>]</w:t>
      </w:r>
      <w:r>
        <w:rPr>
          <w:rFonts w:ascii="Arial" w:eastAsia="Calibri" w:hAnsi="Arial" w:cs="Arial"/>
          <w:sz w:val="24"/>
          <w:szCs w:val="24"/>
          <w:lang w:val="en-US"/>
        </w:rPr>
        <w:tab/>
        <w:t>He</w:t>
      </w:r>
      <w:r w:rsidR="00930C58">
        <w:rPr>
          <w:rFonts w:ascii="Arial" w:eastAsia="Calibri" w:hAnsi="Arial" w:cs="Arial"/>
          <w:sz w:val="24"/>
          <w:szCs w:val="24"/>
          <w:lang w:val="en-US"/>
        </w:rPr>
        <w:t xml:space="preserve"> further </w:t>
      </w:r>
      <w:r>
        <w:rPr>
          <w:rFonts w:ascii="Arial" w:eastAsia="Calibri" w:hAnsi="Arial" w:cs="Arial"/>
          <w:sz w:val="24"/>
          <w:szCs w:val="24"/>
          <w:lang w:val="en-US"/>
        </w:rPr>
        <w:t xml:space="preserve">testified that there </w:t>
      </w:r>
      <w:r w:rsidR="00930C58">
        <w:rPr>
          <w:rFonts w:ascii="Arial" w:eastAsia="Calibri" w:hAnsi="Arial" w:cs="Arial"/>
          <w:sz w:val="24"/>
          <w:szCs w:val="24"/>
          <w:lang w:val="en-US"/>
        </w:rPr>
        <w:t xml:space="preserve">were business activities between the parties before the dispute in the present matter arose. Such business activities were not related to this matter, but cemented the assertion that </w:t>
      </w:r>
      <w:r>
        <w:rPr>
          <w:rFonts w:ascii="Arial" w:eastAsia="Calibri" w:hAnsi="Arial" w:cs="Arial"/>
          <w:sz w:val="24"/>
          <w:szCs w:val="24"/>
          <w:lang w:val="en-US"/>
        </w:rPr>
        <w:t xml:space="preserve">a relationship existed between </w:t>
      </w:r>
      <w:r w:rsidR="00930C58">
        <w:rPr>
          <w:rFonts w:ascii="Arial" w:eastAsia="Calibri" w:hAnsi="Arial" w:cs="Arial"/>
          <w:sz w:val="24"/>
          <w:szCs w:val="24"/>
          <w:lang w:val="en-US"/>
        </w:rPr>
        <w:t>the parties</w:t>
      </w:r>
      <w:r w:rsidR="00084649">
        <w:rPr>
          <w:rFonts w:ascii="Arial" w:eastAsia="Calibri" w:hAnsi="Arial" w:cs="Arial"/>
          <w:sz w:val="24"/>
          <w:szCs w:val="24"/>
          <w:lang w:val="en-US"/>
        </w:rPr>
        <w:t>, so the testimony went</w:t>
      </w:r>
      <w:r w:rsidR="00930C58">
        <w:rPr>
          <w:rFonts w:ascii="Arial" w:eastAsia="Calibri" w:hAnsi="Arial" w:cs="Arial"/>
          <w:sz w:val="24"/>
          <w:szCs w:val="24"/>
          <w:lang w:val="en-US"/>
        </w:rPr>
        <w:t xml:space="preserve">. He </w:t>
      </w:r>
      <w:r w:rsidR="00301B37">
        <w:rPr>
          <w:rFonts w:ascii="Arial" w:eastAsia="Calibri" w:hAnsi="Arial" w:cs="Arial"/>
          <w:sz w:val="24"/>
          <w:szCs w:val="24"/>
          <w:lang w:val="en-US"/>
        </w:rPr>
        <w:t xml:space="preserve">testified that </w:t>
      </w:r>
      <w:r w:rsidR="0070064C">
        <w:rPr>
          <w:rFonts w:ascii="Arial" w:eastAsia="Calibri" w:hAnsi="Arial" w:cs="Arial"/>
          <w:sz w:val="24"/>
          <w:szCs w:val="24"/>
          <w:lang w:val="en-US"/>
        </w:rPr>
        <w:t>i</w:t>
      </w:r>
      <w:r w:rsidR="006D4052" w:rsidRPr="006D4052">
        <w:rPr>
          <w:rFonts w:ascii="Arial" w:eastAsia="Calibri" w:hAnsi="Arial" w:cs="Arial"/>
          <w:sz w:val="24"/>
          <w:szCs w:val="24"/>
          <w:lang w:val="en-US"/>
        </w:rPr>
        <w:t xml:space="preserve">n terms of </w:t>
      </w:r>
      <w:r w:rsidR="00301B37">
        <w:rPr>
          <w:rFonts w:ascii="Arial" w:eastAsia="Calibri" w:hAnsi="Arial" w:cs="Arial"/>
          <w:sz w:val="24"/>
          <w:szCs w:val="24"/>
          <w:lang w:val="en-US"/>
        </w:rPr>
        <w:t xml:space="preserve">the </w:t>
      </w:r>
      <w:r w:rsidR="006D4052" w:rsidRPr="006D4052">
        <w:rPr>
          <w:rFonts w:ascii="Arial" w:eastAsia="Calibri" w:hAnsi="Arial" w:cs="Arial"/>
          <w:sz w:val="24"/>
          <w:szCs w:val="24"/>
          <w:lang w:val="en-US"/>
        </w:rPr>
        <w:t>projects</w:t>
      </w:r>
      <w:r w:rsidR="00301B37">
        <w:rPr>
          <w:rFonts w:ascii="Arial" w:eastAsia="Calibri" w:hAnsi="Arial" w:cs="Arial"/>
          <w:sz w:val="24"/>
          <w:szCs w:val="24"/>
          <w:lang w:val="en-US"/>
        </w:rPr>
        <w:t xml:space="preserve"> from the Ministry</w:t>
      </w:r>
      <w:r w:rsidR="006D4052" w:rsidRPr="006D4052">
        <w:rPr>
          <w:rFonts w:ascii="Arial" w:eastAsia="Calibri" w:hAnsi="Arial" w:cs="Arial"/>
          <w:sz w:val="24"/>
          <w:szCs w:val="24"/>
          <w:lang w:val="en-US"/>
        </w:rPr>
        <w:t xml:space="preserve">, the beneficiaries being war veterans </w:t>
      </w:r>
      <w:r w:rsidR="00084649">
        <w:rPr>
          <w:rFonts w:ascii="Arial" w:eastAsia="Calibri" w:hAnsi="Arial" w:cs="Arial"/>
          <w:sz w:val="24"/>
          <w:szCs w:val="24"/>
          <w:lang w:val="en-US"/>
        </w:rPr>
        <w:t xml:space="preserve">were </w:t>
      </w:r>
      <w:r w:rsidR="006D4052" w:rsidRPr="006D4052">
        <w:rPr>
          <w:rFonts w:ascii="Arial" w:eastAsia="Calibri" w:hAnsi="Arial" w:cs="Arial"/>
          <w:sz w:val="24"/>
          <w:szCs w:val="24"/>
          <w:lang w:val="en-US"/>
        </w:rPr>
        <w:t xml:space="preserve">not entitled </w:t>
      </w:r>
      <w:r w:rsidR="00E934F0">
        <w:rPr>
          <w:rFonts w:ascii="Arial" w:eastAsia="Calibri" w:hAnsi="Arial" w:cs="Arial"/>
          <w:sz w:val="24"/>
          <w:szCs w:val="24"/>
          <w:lang w:val="en-US"/>
        </w:rPr>
        <w:t xml:space="preserve">to receive funds </w:t>
      </w:r>
      <w:r w:rsidR="003A5E24">
        <w:rPr>
          <w:rFonts w:ascii="Arial" w:eastAsia="Calibri" w:hAnsi="Arial" w:cs="Arial"/>
          <w:sz w:val="24"/>
          <w:szCs w:val="24"/>
          <w:lang w:val="en-US"/>
        </w:rPr>
        <w:t>directly</w:t>
      </w:r>
      <w:r w:rsidR="007D244F">
        <w:rPr>
          <w:rFonts w:ascii="Arial" w:eastAsia="Calibri" w:hAnsi="Arial" w:cs="Arial"/>
          <w:sz w:val="24"/>
          <w:szCs w:val="24"/>
          <w:lang w:val="en-US"/>
        </w:rPr>
        <w:t>,</w:t>
      </w:r>
      <w:r w:rsidR="003A5E24">
        <w:rPr>
          <w:rFonts w:ascii="Arial" w:eastAsia="Calibri" w:hAnsi="Arial" w:cs="Arial"/>
          <w:sz w:val="24"/>
          <w:szCs w:val="24"/>
          <w:lang w:val="en-US"/>
        </w:rPr>
        <w:t xml:space="preserve"> but </w:t>
      </w:r>
      <w:r w:rsidR="00E934F0">
        <w:rPr>
          <w:rFonts w:ascii="Arial" w:eastAsia="Calibri" w:hAnsi="Arial" w:cs="Arial"/>
          <w:sz w:val="24"/>
          <w:szCs w:val="24"/>
          <w:lang w:val="en-US"/>
        </w:rPr>
        <w:t xml:space="preserve">through </w:t>
      </w:r>
      <w:r w:rsidR="003A5E24">
        <w:rPr>
          <w:rFonts w:ascii="Arial" w:eastAsia="Calibri" w:hAnsi="Arial" w:cs="Arial"/>
          <w:sz w:val="24"/>
          <w:szCs w:val="24"/>
          <w:lang w:val="en-US"/>
        </w:rPr>
        <w:t>projects financed by the Ministry</w:t>
      </w:r>
      <w:r w:rsidR="00084649">
        <w:rPr>
          <w:rFonts w:ascii="Arial" w:eastAsia="Calibri" w:hAnsi="Arial" w:cs="Arial"/>
          <w:sz w:val="24"/>
          <w:szCs w:val="24"/>
          <w:lang w:val="en-US"/>
        </w:rPr>
        <w:t xml:space="preserve">. However, </w:t>
      </w:r>
      <w:r w:rsidR="00301B37">
        <w:rPr>
          <w:rFonts w:ascii="Arial" w:eastAsia="Calibri" w:hAnsi="Arial" w:cs="Arial"/>
          <w:sz w:val="24"/>
          <w:szCs w:val="24"/>
          <w:lang w:val="en-US"/>
        </w:rPr>
        <w:t xml:space="preserve">due to the </w:t>
      </w:r>
      <w:r w:rsidR="00084649">
        <w:rPr>
          <w:rFonts w:ascii="Arial" w:eastAsia="Calibri" w:hAnsi="Arial" w:cs="Arial"/>
          <w:sz w:val="24"/>
          <w:szCs w:val="24"/>
          <w:lang w:val="en-US"/>
        </w:rPr>
        <w:t xml:space="preserve">nature of the </w:t>
      </w:r>
      <w:r w:rsidR="00301B37">
        <w:rPr>
          <w:rFonts w:ascii="Arial" w:eastAsia="Calibri" w:hAnsi="Arial" w:cs="Arial"/>
          <w:sz w:val="24"/>
          <w:szCs w:val="24"/>
          <w:lang w:val="en-US"/>
        </w:rPr>
        <w:t>relationship that existed between the</w:t>
      </w:r>
      <w:r w:rsidR="006D4052" w:rsidRPr="006D4052">
        <w:rPr>
          <w:rFonts w:ascii="Arial" w:eastAsia="Calibri" w:hAnsi="Arial" w:cs="Arial"/>
          <w:sz w:val="24"/>
          <w:szCs w:val="24"/>
          <w:lang w:val="en-US"/>
        </w:rPr>
        <w:t xml:space="preserve"> </w:t>
      </w:r>
      <w:r w:rsidR="00084649">
        <w:rPr>
          <w:rFonts w:ascii="Arial" w:eastAsia="Calibri" w:hAnsi="Arial" w:cs="Arial"/>
          <w:sz w:val="24"/>
          <w:szCs w:val="24"/>
          <w:lang w:val="en-US"/>
        </w:rPr>
        <w:t xml:space="preserve">parties, </w:t>
      </w:r>
      <w:r w:rsidR="007953AD">
        <w:rPr>
          <w:rFonts w:ascii="Arial" w:eastAsia="Calibri" w:hAnsi="Arial" w:cs="Arial"/>
          <w:sz w:val="24"/>
          <w:szCs w:val="24"/>
          <w:lang w:val="en-US"/>
        </w:rPr>
        <w:t>they</w:t>
      </w:r>
      <w:r w:rsidR="006D4052" w:rsidRPr="006D4052">
        <w:rPr>
          <w:rFonts w:ascii="Arial" w:eastAsia="Calibri" w:hAnsi="Arial" w:cs="Arial"/>
          <w:sz w:val="24"/>
          <w:szCs w:val="24"/>
          <w:lang w:val="en-US"/>
        </w:rPr>
        <w:t xml:space="preserve"> entered into an oral agreement </w:t>
      </w:r>
      <w:r w:rsidR="00084649">
        <w:rPr>
          <w:rFonts w:ascii="Arial" w:eastAsia="Calibri" w:hAnsi="Arial" w:cs="Arial"/>
          <w:sz w:val="24"/>
          <w:szCs w:val="24"/>
          <w:lang w:val="en-US"/>
        </w:rPr>
        <w:t xml:space="preserve">regarding the project of the </w:t>
      </w:r>
      <w:r w:rsidR="007953AD">
        <w:rPr>
          <w:rFonts w:ascii="Arial" w:eastAsia="Calibri" w:hAnsi="Arial" w:cs="Arial"/>
          <w:sz w:val="24"/>
          <w:szCs w:val="24"/>
          <w:lang w:val="en-US"/>
        </w:rPr>
        <w:t xml:space="preserve">plaintiff’s </w:t>
      </w:r>
      <w:r w:rsidR="006D4052" w:rsidRPr="006D4052">
        <w:rPr>
          <w:rFonts w:ascii="Arial" w:eastAsia="Calibri" w:hAnsi="Arial" w:cs="Arial"/>
          <w:sz w:val="24"/>
          <w:szCs w:val="24"/>
          <w:lang w:val="en-US"/>
        </w:rPr>
        <w:t>mother</w:t>
      </w:r>
      <w:r w:rsidR="00084649">
        <w:rPr>
          <w:rFonts w:ascii="Arial" w:eastAsia="Calibri" w:hAnsi="Arial" w:cs="Arial"/>
          <w:sz w:val="24"/>
          <w:szCs w:val="24"/>
          <w:lang w:val="en-US"/>
        </w:rPr>
        <w:t xml:space="preserve">. It was a material term of the said agreement that the </w:t>
      </w:r>
      <w:r w:rsidR="00301B37">
        <w:rPr>
          <w:rFonts w:ascii="Arial" w:eastAsia="Calibri" w:hAnsi="Arial" w:cs="Arial"/>
          <w:sz w:val="24"/>
          <w:szCs w:val="24"/>
          <w:lang w:val="en-US"/>
        </w:rPr>
        <w:t>p</w:t>
      </w:r>
      <w:r w:rsidR="006D4052" w:rsidRPr="006D4052">
        <w:rPr>
          <w:rFonts w:ascii="Arial" w:eastAsia="Calibri" w:hAnsi="Arial" w:cs="Arial"/>
          <w:sz w:val="24"/>
          <w:szCs w:val="24"/>
          <w:lang w:val="en-US"/>
        </w:rPr>
        <w:t xml:space="preserve">laintiff will receive the money </w:t>
      </w:r>
      <w:r w:rsidR="00084649">
        <w:rPr>
          <w:rFonts w:ascii="Arial" w:eastAsia="Calibri" w:hAnsi="Arial" w:cs="Arial"/>
          <w:sz w:val="24"/>
          <w:szCs w:val="24"/>
          <w:lang w:val="en-US"/>
        </w:rPr>
        <w:t xml:space="preserve">from the defendant, paid by the Ministry, </w:t>
      </w:r>
      <w:r w:rsidR="006D4052" w:rsidRPr="006D4052">
        <w:rPr>
          <w:rFonts w:ascii="Arial" w:eastAsia="Calibri" w:hAnsi="Arial" w:cs="Arial"/>
          <w:sz w:val="24"/>
          <w:szCs w:val="24"/>
          <w:lang w:val="en-US"/>
        </w:rPr>
        <w:t xml:space="preserve">instead of the tractor </w:t>
      </w:r>
      <w:r w:rsidR="00084649">
        <w:rPr>
          <w:rFonts w:ascii="Arial" w:eastAsia="Calibri" w:hAnsi="Arial" w:cs="Arial"/>
          <w:sz w:val="24"/>
          <w:szCs w:val="24"/>
          <w:lang w:val="en-US"/>
        </w:rPr>
        <w:t xml:space="preserve">which was initially sought to be purchased for the project. He testified further that the parties also agreed that the defendant will deduct the administration costs and VAT charges from the funds received from the Ministry, and pay over the remainder to the plaintiff. </w:t>
      </w:r>
    </w:p>
    <w:p w14:paraId="2742E1FF" w14:textId="77777777" w:rsidR="00084649" w:rsidRDefault="00084649" w:rsidP="004E61F7">
      <w:pPr>
        <w:spacing w:before="240" w:after="240" w:line="360" w:lineRule="auto"/>
        <w:jc w:val="both"/>
        <w:rPr>
          <w:rFonts w:ascii="Arial" w:eastAsia="Calibri" w:hAnsi="Arial" w:cs="Arial"/>
          <w:sz w:val="24"/>
          <w:szCs w:val="24"/>
          <w:lang w:val="af-ZA"/>
        </w:rPr>
      </w:pPr>
    </w:p>
    <w:p w14:paraId="77BB0FD9" w14:textId="7BC06213" w:rsidR="003A5E24" w:rsidRDefault="00977D51" w:rsidP="004E61F7">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[1</w:t>
      </w:r>
      <w:r w:rsidR="00084649">
        <w:rPr>
          <w:rFonts w:ascii="Arial" w:eastAsia="Calibri" w:hAnsi="Arial" w:cs="Arial"/>
          <w:sz w:val="24"/>
          <w:szCs w:val="24"/>
          <w:lang w:val="af-ZA"/>
        </w:rPr>
        <w:t>9</w:t>
      </w:r>
      <w:r w:rsidR="007953AD">
        <w:rPr>
          <w:rFonts w:ascii="Arial" w:eastAsia="Calibri" w:hAnsi="Arial" w:cs="Arial"/>
          <w:sz w:val="24"/>
          <w:szCs w:val="24"/>
          <w:lang w:val="af-ZA"/>
        </w:rPr>
        <w:t>]</w:t>
      </w:r>
      <w:r w:rsidR="007953AD">
        <w:rPr>
          <w:rFonts w:ascii="Arial" w:eastAsia="Calibri" w:hAnsi="Arial" w:cs="Arial"/>
          <w:sz w:val="24"/>
          <w:szCs w:val="24"/>
          <w:lang w:val="af-ZA"/>
        </w:rPr>
        <w:tab/>
        <w:t xml:space="preserve">The defendant </w:t>
      </w:r>
      <w:r w:rsidR="00C40B25">
        <w:rPr>
          <w:rFonts w:ascii="Arial" w:eastAsia="Calibri" w:hAnsi="Arial" w:cs="Arial"/>
          <w:sz w:val="24"/>
          <w:szCs w:val="24"/>
          <w:lang w:val="af-ZA"/>
        </w:rPr>
        <w:t>acknowlege</w:t>
      </w:r>
      <w:r w:rsidR="007E65B4">
        <w:rPr>
          <w:rFonts w:ascii="Arial" w:eastAsia="Calibri" w:hAnsi="Arial" w:cs="Arial"/>
          <w:sz w:val="24"/>
          <w:szCs w:val="24"/>
          <w:lang w:val="af-ZA"/>
        </w:rPr>
        <w:t>d</w:t>
      </w:r>
      <w:r w:rsidR="00C40B25">
        <w:rPr>
          <w:rFonts w:ascii="Arial" w:eastAsia="Calibri" w:hAnsi="Arial" w:cs="Arial"/>
          <w:sz w:val="24"/>
          <w:szCs w:val="24"/>
          <w:lang w:val="af-ZA"/>
        </w:rPr>
        <w:t xml:space="preserve"> that </w:t>
      </w:r>
      <w:r w:rsidR="006113FE">
        <w:rPr>
          <w:rFonts w:ascii="Arial" w:eastAsia="Calibri" w:hAnsi="Arial" w:cs="Arial"/>
          <w:sz w:val="24"/>
          <w:szCs w:val="24"/>
          <w:lang w:val="af-ZA"/>
        </w:rPr>
        <w:t>it</w:t>
      </w:r>
      <w:r w:rsidR="006D4052" w:rsidRPr="006D4052">
        <w:rPr>
          <w:rFonts w:ascii="Arial" w:eastAsia="Calibri" w:hAnsi="Arial" w:cs="Arial"/>
          <w:sz w:val="24"/>
          <w:szCs w:val="24"/>
          <w:lang w:val="af-ZA"/>
        </w:rPr>
        <w:t xml:space="preserve"> issued two post dated cash cheques</w:t>
      </w:r>
      <w:r w:rsidR="003A5E24">
        <w:rPr>
          <w:rFonts w:ascii="Arial" w:eastAsia="Calibri" w:hAnsi="Arial" w:cs="Arial"/>
          <w:sz w:val="24"/>
          <w:szCs w:val="24"/>
          <w:lang w:val="af-ZA"/>
        </w:rPr>
        <w:t xml:space="preserve"> which were dishonoured on demand of payment</w:t>
      </w:r>
      <w:r w:rsidR="007E65B4">
        <w:rPr>
          <w:rFonts w:ascii="Arial" w:eastAsia="Calibri" w:hAnsi="Arial" w:cs="Arial"/>
          <w:sz w:val="24"/>
          <w:szCs w:val="24"/>
          <w:lang w:val="af-ZA"/>
        </w:rPr>
        <w:t xml:space="preserve">. </w:t>
      </w:r>
      <w:r w:rsidR="00754146">
        <w:rPr>
          <w:rFonts w:ascii="Arial" w:eastAsia="Calibri" w:hAnsi="Arial" w:cs="Arial"/>
          <w:sz w:val="24"/>
          <w:szCs w:val="24"/>
          <w:lang w:val="af-ZA"/>
        </w:rPr>
        <w:t>Mr. Nambombola</w:t>
      </w:r>
      <w:r w:rsidR="003A5E24">
        <w:rPr>
          <w:rFonts w:ascii="Arial" w:eastAsia="Calibri" w:hAnsi="Arial" w:cs="Arial"/>
          <w:sz w:val="24"/>
          <w:szCs w:val="24"/>
          <w:lang w:val="af-ZA"/>
        </w:rPr>
        <w:t xml:space="preserve">’s testimony was that </w:t>
      </w:r>
      <w:r w:rsidR="00754146">
        <w:rPr>
          <w:rFonts w:ascii="Arial" w:eastAsia="Calibri" w:hAnsi="Arial" w:cs="Arial"/>
          <w:sz w:val="24"/>
          <w:szCs w:val="24"/>
          <w:lang w:val="af-ZA"/>
        </w:rPr>
        <w:t xml:space="preserve">he </w:t>
      </w:r>
      <w:r w:rsidR="006D4052" w:rsidRPr="006D4052">
        <w:rPr>
          <w:rFonts w:ascii="Arial" w:eastAsia="Calibri" w:hAnsi="Arial" w:cs="Arial"/>
          <w:sz w:val="24"/>
          <w:szCs w:val="24"/>
          <w:lang w:val="af-ZA"/>
        </w:rPr>
        <w:t xml:space="preserve">instructed the </w:t>
      </w:r>
      <w:r w:rsidR="00C40B25">
        <w:rPr>
          <w:rFonts w:ascii="Arial" w:eastAsia="Calibri" w:hAnsi="Arial" w:cs="Arial"/>
          <w:sz w:val="24"/>
          <w:szCs w:val="24"/>
          <w:lang w:val="af-ZA"/>
        </w:rPr>
        <w:t>p</w:t>
      </w:r>
      <w:r w:rsidR="006D4052" w:rsidRPr="006D4052">
        <w:rPr>
          <w:rFonts w:ascii="Arial" w:eastAsia="Calibri" w:hAnsi="Arial" w:cs="Arial"/>
          <w:sz w:val="24"/>
          <w:szCs w:val="24"/>
          <w:lang w:val="af-ZA"/>
        </w:rPr>
        <w:t xml:space="preserve">laintiff not to present the cheques </w:t>
      </w:r>
      <w:r w:rsidR="00C40B25">
        <w:rPr>
          <w:rFonts w:ascii="Arial" w:eastAsia="Calibri" w:hAnsi="Arial" w:cs="Arial"/>
          <w:sz w:val="24"/>
          <w:szCs w:val="24"/>
          <w:lang w:val="af-ZA"/>
        </w:rPr>
        <w:t xml:space="preserve">to the bank for payment, until </w:t>
      </w:r>
      <w:r w:rsidR="003A5E24">
        <w:rPr>
          <w:rFonts w:ascii="Arial" w:eastAsia="Calibri" w:hAnsi="Arial" w:cs="Arial"/>
          <w:sz w:val="24"/>
          <w:szCs w:val="24"/>
          <w:lang w:val="af-ZA"/>
        </w:rPr>
        <w:t>such time that there was confi</w:t>
      </w:r>
      <w:r w:rsidR="00754146">
        <w:rPr>
          <w:rFonts w:ascii="Arial" w:eastAsia="Calibri" w:hAnsi="Arial" w:cs="Arial"/>
          <w:sz w:val="24"/>
          <w:szCs w:val="24"/>
          <w:lang w:val="af-ZA"/>
        </w:rPr>
        <w:t>r</w:t>
      </w:r>
      <w:r w:rsidR="003A5E24">
        <w:rPr>
          <w:rFonts w:ascii="Arial" w:eastAsia="Calibri" w:hAnsi="Arial" w:cs="Arial"/>
          <w:sz w:val="24"/>
          <w:szCs w:val="24"/>
          <w:lang w:val="af-ZA"/>
        </w:rPr>
        <w:t xml:space="preserve">mation from </w:t>
      </w:r>
      <w:r w:rsidR="006D4052" w:rsidRPr="006D4052">
        <w:rPr>
          <w:rFonts w:ascii="Arial" w:eastAsia="Calibri" w:hAnsi="Arial" w:cs="Arial"/>
          <w:sz w:val="24"/>
          <w:szCs w:val="24"/>
          <w:lang w:val="af-ZA"/>
        </w:rPr>
        <w:t>the Ministry that the f</w:t>
      </w:r>
      <w:r w:rsidR="00C40B25">
        <w:rPr>
          <w:rFonts w:ascii="Arial" w:eastAsia="Calibri" w:hAnsi="Arial" w:cs="Arial"/>
          <w:sz w:val="24"/>
          <w:szCs w:val="24"/>
          <w:lang w:val="af-ZA"/>
        </w:rPr>
        <w:t xml:space="preserve">unds </w:t>
      </w:r>
      <w:r w:rsidR="003A5E24">
        <w:rPr>
          <w:rFonts w:ascii="Arial" w:eastAsia="Calibri" w:hAnsi="Arial" w:cs="Arial"/>
          <w:sz w:val="24"/>
          <w:szCs w:val="24"/>
          <w:lang w:val="af-ZA"/>
        </w:rPr>
        <w:t xml:space="preserve">were </w:t>
      </w:r>
      <w:r w:rsidR="00C40B25">
        <w:rPr>
          <w:rFonts w:ascii="Arial" w:eastAsia="Calibri" w:hAnsi="Arial" w:cs="Arial"/>
          <w:sz w:val="24"/>
          <w:szCs w:val="24"/>
          <w:lang w:val="af-ZA"/>
        </w:rPr>
        <w:t>loaded onto the defendant’s account</w:t>
      </w:r>
      <w:r w:rsidR="003A5E24">
        <w:rPr>
          <w:rFonts w:ascii="Arial" w:eastAsia="Calibri" w:hAnsi="Arial" w:cs="Arial"/>
          <w:sz w:val="24"/>
          <w:szCs w:val="24"/>
          <w:lang w:val="af-ZA"/>
        </w:rPr>
        <w:t xml:space="preserve">, and has </w:t>
      </w:r>
      <w:r w:rsidR="00C40B25">
        <w:rPr>
          <w:rFonts w:ascii="Arial" w:eastAsia="Calibri" w:hAnsi="Arial" w:cs="Arial"/>
          <w:sz w:val="24"/>
          <w:szCs w:val="24"/>
          <w:lang w:val="af-ZA"/>
        </w:rPr>
        <w:t>informed the p</w:t>
      </w:r>
      <w:r w:rsidR="006D4052" w:rsidRPr="006D4052">
        <w:rPr>
          <w:rFonts w:ascii="Arial" w:eastAsia="Calibri" w:hAnsi="Arial" w:cs="Arial"/>
          <w:sz w:val="24"/>
          <w:szCs w:val="24"/>
          <w:lang w:val="af-ZA"/>
        </w:rPr>
        <w:t xml:space="preserve">laintiff accordingly. </w:t>
      </w:r>
      <w:r w:rsidR="003A5E24">
        <w:rPr>
          <w:rFonts w:ascii="Arial" w:eastAsia="Calibri" w:hAnsi="Arial" w:cs="Arial"/>
          <w:sz w:val="24"/>
          <w:szCs w:val="24"/>
          <w:lang w:val="af-ZA"/>
        </w:rPr>
        <w:t xml:space="preserve">The defendant’s evidence is that the </w:t>
      </w:r>
      <w:r w:rsidR="00C40B25">
        <w:rPr>
          <w:rFonts w:ascii="Arial" w:eastAsia="Calibri" w:hAnsi="Arial" w:cs="Arial"/>
          <w:sz w:val="24"/>
          <w:szCs w:val="24"/>
          <w:lang w:val="af-ZA"/>
        </w:rPr>
        <w:t>p</w:t>
      </w:r>
      <w:r w:rsidR="006D4052" w:rsidRPr="006D4052">
        <w:rPr>
          <w:rFonts w:ascii="Arial" w:eastAsia="Calibri" w:hAnsi="Arial" w:cs="Arial"/>
          <w:sz w:val="24"/>
          <w:szCs w:val="24"/>
          <w:lang w:val="af-ZA"/>
        </w:rPr>
        <w:t xml:space="preserve">laintiff acted contrary to </w:t>
      </w:r>
      <w:r w:rsidR="003A5E24">
        <w:rPr>
          <w:rFonts w:ascii="Arial" w:eastAsia="Calibri" w:hAnsi="Arial" w:cs="Arial"/>
          <w:sz w:val="24"/>
          <w:szCs w:val="24"/>
          <w:lang w:val="af-ZA"/>
        </w:rPr>
        <w:t xml:space="preserve">this </w:t>
      </w:r>
      <w:r w:rsidR="006D4052" w:rsidRPr="006D4052">
        <w:rPr>
          <w:rFonts w:ascii="Arial" w:eastAsia="Calibri" w:hAnsi="Arial" w:cs="Arial"/>
          <w:sz w:val="24"/>
          <w:szCs w:val="24"/>
          <w:lang w:val="af-ZA"/>
        </w:rPr>
        <w:t>instruction</w:t>
      </w:r>
      <w:r w:rsidR="003A5E24">
        <w:rPr>
          <w:rFonts w:ascii="Arial" w:eastAsia="Calibri" w:hAnsi="Arial" w:cs="Arial"/>
          <w:sz w:val="24"/>
          <w:szCs w:val="24"/>
          <w:lang w:val="af-ZA"/>
        </w:rPr>
        <w:t xml:space="preserve">. </w:t>
      </w:r>
    </w:p>
    <w:p w14:paraId="36881136" w14:textId="7F519481" w:rsidR="006D4052" w:rsidRPr="006D4052" w:rsidRDefault="006D4052" w:rsidP="004E61F7">
      <w:pPr>
        <w:spacing w:before="240" w:after="240" w:line="360" w:lineRule="auto"/>
        <w:jc w:val="both"/>
        <w:rPr>
          <w:rFonts w:ascii="Arial" w:eastAsia="Calibri" w:hAnsi="Arial" w:cs="Arial"/>
          <w:sz w:val="24"/>
          <w:szCs w:val="24"/>
          <w:lang w:val="af-ZA"/>
        </w:rPr>
      </w:pPr>
      <w:r w:rsidRPr="006D4052">
        <w:rPr>
          <w:rFonts w:ascii="Arial" w:eastAsia="Calibri" w:hAnsi="Arial" w:cs="Arial"/>
          <w:sz w:val="24"/>
          <w:szCs w:val="24"/>
          <w:lang w:val="af-ZA"/>
        </w:rPr>
        <w:t xml:space="preserve"> </w:t>
      </w:r>
    </w:p>
    <w:p w14:paraId="1D091CE3" w14:textId="2984583C" w:rsidR="006D4052" w:rsidRDefault="00977D51" w:rsidP="00C40B25">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w:t>
      </w:r>
      <w:r w:rsidR="003A5E24">
        <w:rPr>
          <w:rFonts w:ascii="Arial" w:eastAsia="Calibri" w:hAnsi="Arial" w:cs="Arial"/>
          <w:sz w:val="24"/>
          <w:szCs w:val="24"/>
          <w:lang w:val="af-ZA"/>
        </w:rPr>
        <w:t>20</w:t>
      </w:r>
      <w:r w:rsidR="00C40B25">
        <w:rPr>
          <w:rFonts w:ascii="Arial" w:eastAsia="Calibri" w:hAnsi="Arial" w:cs="Arial"/>
          <w:sz w:val="24"/>
          <w:szCs w:val="24"/>
          <w:lang w:val="af-ZA"/>
        </w:rPr>
        <w:t>]</w:t>
      </w:r>
      <w:r w:rsidR="00C40B25">
        <w:rPr>
          <w:rFonts w:ascii="Arial" w:eastAsia="Calibri" w:hAnsi="Arial" w:cs="Arial"/>
          <w:sz w:val="24"/>
          <w:szCs w:val="24"/>
          <w:lang w:val="af-ZA"/>
        </w:rPr>
        <w:tab/>
      </w:r>
      <w:r w:rsidR="006D4052" w:rsidRPr="006D4052">
        <w:rPr>
          <w:rFonts w:ascii="Arial" w:eastAsia="Calibri" w:hAnsi="Arial" w:cs="Arial"/>
          <w:sz w:val="24"/>
          <w:szCs w:val="24"/>
          <w:lang w:val="af-ZA"/>
        </w:rPr>
        <w:t xml:space="preserve"> </w:t>
      </w:r>
      <w:r w:rsidR="003A5E24">
        <w:rPr>
          <w:rFonts w:ascii="Arial" w:eastAsia="Calibri" w:hAnsi="Arial" w:cs="Arial"/>
          <w:sz w:val="24"/>
          <w:szCs w:val="24"/>
          <w:lang w:val="af-ZA"/>
        </w:rPr>
        <w:t xml:space="preserve">Defendant’s evidence is further that </w:t>
      </w:r>
      <w:r w:rsidR="00C40B25">
        <w:rPr>
          <w:rFonts w:ascii="Arial" w:eastAsia="Calibri" w:hAnsi="Arial" w:cs="Arial"/>
          <w:sz w:val="24"/>
          <w:szCs w:val="24"/>
          <w:lang w:val="af-ZA"/>
        </w:rPr>
        <w:t>the parties</w:t>
      </w:r>
      <w:r w:rsidR="006D4052" w:rsidRPr="006D4052">
        <w:rPr>
          <w:rFonts w:ascii="Arial" w:eastAsia="Calibri" w:hAnsi="Arial" w:cs="Arial"/>
          <w:sz w:val="24"/>
          <w:szCs w:val="24"/>
          <w:lang w:val="af-ZA"/>
        </w:rPr>
        <w:t xml:space="preserve"> entered into an oral agreement</w:t>
      </w:r>
      <w:r w:rsidR="00C40B25">
        <w:rPr>
          <w:rFonts w:ascii="Arial" w:eastAsia="Calibri" w:hAnsi="Arial" w:cs="Arial"/>
          <w:sz w:val="24"/>
          <w:szCs w:val="24"/>
          <w:lang w:val="af-ZA"/>
        </w:rPr>
        <w:t xml:space="preserve"> aft</w:t>
      </w:r>
      <w:r w:rsidR="0070064C">
        <w:rPr>
          <w:rFonts w:ascii="Arial" w:eastAsia="Calibri" w:hAnsi="Arial" w:cs="Arial"/>
          <w:sz w:val="24"/>
          <w:szCs w:val="24"/>
          <w:lang w:val="af-ZA"/>
        </w:rPr>
        <w:t xml:space="preserve">er the cheques were dishonoured, </w:t>
      </w:r>
      <w:r w:rsidR="00C40B25">
        <w:rPr>
          <w:rFonts w:ascii="Arial" w:eastAsia="Calibri" w:hAnsi="Arial" w:cs="Arial"/>
          <w:sz w:val="24"/>
          <w:szCs w:val="24"/>
          <w:lang w:val="af-ZA"/>
        </w:rPr>
        <w:t xml:space="preserve">for the defendant to pay </w:t>
      </w:r>
      <w:r w:rsidR="006D4052" w:rsidRPr="006D4052">
        <w:rPr>
          <w:rFonts w:ascii="Arial" w:eastAsia="Calibri" w:hAnsi="Arial" w:cs="Arial"/>
          <w:sz w:val="24"/>
          <w:szCs w:val="24"/>
          <w:lang w:val="af-ZA"/>
        </w:rPr>
        <w:t xml:space="preserve">an amount of N$80 000 into the </w:t>
      </w:r>
      <w:r w:rsidR="00754146">
        <w:rPr>
          <w:rFonts w:ascii="Arial" w:eastAsia="Calibri" w:hAnsi="Arial" w:cs="Arial"/>
          <w:sz w:val="24"/>
          <w:szCs w:val="24"/>
          <w:lang w:val="af-ZA"/>
        </w:rPr>
        <w:t>p</w:t>
      </w:r>
      <w:r w:rsidR="006D4052" w:rsidRPr="006D4052">
        <w:rPr>
          <w:rFonts w:ascii="Arial" w:eastAsia="Calibri" w:hAnsi="Arial" w:cs="Arial"/>
          <w:sz w:val="24"/>
          <w:szCs w:val="24"/>
          <w:lang w:val="af-ZA"/>
        </w:rPr>
        <w:t>laintiff’s bank account and the</w:t>
      </w:r>
      <w:r w:rsidR="0070064C">
        <w:rPr>
          <w:rFonts w:ascii="Arial" w:eastAsia="Calibri" w:hAnsi="Arial" w:cs="Arial"/>
          <w:sz w:val="24"/>
          <w:szCs w:val="24"/>
          <w:lang w:val="af-ZA"/>
        </w:rPr>
        <w:t xml:space="preserve"> remaining</w:t>
      </w:r>
      <w:r w:rsidR="006D4052" w:rsidRPr="006D4052">
        <w:rPr>
          <w:rFonts w:ascii="Arial" w:eastAsia="Calibri" w:hAnsi="Arial" w:cs="Arial"/>
          <w:sz w:val="24"/>
          <w:szCs w:val="24"/>
          <w:lang w:val="af-ZA"/>
        </w:rPr>
        <w:t xml:space="preserve"> amount of N$90 000 </w:t>
      </w:r>
      <w:r w:rsidR="003A5E24">
        <w:rPr>
          <w:rFonts w:ascii="Arial" w:eastAsia="Calibri" w:hAnsi="Arial" w:cs="Arial"/>
          <w:sz w:val="24"/>
          <w:szCs w:val="24"/>
          <w:lang w:val="af-ZA"/>
        </w:rPr>
        <w:t xml:space="preserve">to </w:t>
      </w:r>
      <w:r w:rsidR="006D4052" w:rsidRPr="006D4052">
        <w:rPr>
          <w:rFonts w:ascii="Arial" w:eastAsia="Calibri" w:hAnsi="Arial" w:cs="Arial"/>
          <w:sz w:val="24"/>
          <w:szCs w:val="24"/>
          <w:lang w:val="af-ZA"/>
        </w:rPr>
        <w:t xml:space="preserve">be paid in cash. </w:t>
      </w:r>
      <w:r w:rsidR="003A5E24">
        <w:rPr>
          <w:rFonts w:ascii="Arial" w:eastAsia="Calibri" w:hAnsi="Arial" w:cs="Arial"/>
          <w:sz w:val="24"/>
          <w:szCs w:val="24"/>
          <w:lang w:val="af-ZA"/>
        </w:rPr>
        <w:t>It was further the defendant’s evidence that on</w:t>
      </w:r>
      <w:r w:rsidR="006D4052" w:rsidRPr="006D4052">
        <w:rPr>
          <w:rFonts w:ascii="Arial" w:eastAsia="Calibri" w:hAnsi="Arial" w:cs="Arial"/>
          <w:sz w:val="24"/>
          <w:szCs w:val="24"/>
          <w:lang w:val="af-ZA"/>
        </w:rPr>
        <w:t xml:space="preserve"> 18</w:t>
      </w:r>
      <w:r w:rsidR="00B93387">
        <w:rPr>
          <w:rFonts w:ascii="Arial" w:eastAsia="Calibri" w:hAnsi="Arial" w:cs="Arial"/>
          <w:sz w:val="24"/>
          <w:szCs w:val="24"/>
          <w:lang w:val="af-ZA"/>
        </w:rPr>
        <w:t xml:space="preserve"> July 2016 an amount of N$80 000 was paid</w:t>
      </w:r>
      <w:r w:rsidR="0070064C">
        <w:rPr>
          <w:rFonts w:ascii="Arial" w:eastAsia="Calibri" w:hAnsi="Arial" w:cs="Arial"/>
          <w:sz w:val="24"/>
          <w:szCs w:val="24"/>
          <w:lang w:val="af-ZA"/>
        </w:rPr>
        <w:t xml:space="preserve"> into the p</w:t>
      </w:r>
      <w:r w:rsidR="00B93387">
        <w:rPr>
          <w:rFonts w:ascii="Arial" w:eastAsia="Calibri" w:hAnsi="Arial" w:cs="Arial"/>
          <w:sz w:val="24"/>
          <w:szCs w:val="24"/>
          <w:lang w:val="af-ZA"/>
        </w:rPr>
        <w:t xml:space="preserve">laintiff’s </w:t>
      </w:r>
      <w:r w:rsidR="0070064C">
        <w:rPr>
          <w:rFonts w:ascii="Arial" w:eastAsia="Calibri" w:hAnsi="Arial" w:cs="Arial"/>
          <w:sz w:val="24"/>
          <w:szCs w:val="24"/>
          <w:lang w:val="af-ZA"/>
        </w:rPr>
        <w:t xml:space="preserve">bank </w:t>
      </w:r>
      <w:r w:rsidR="00B93387">
        <w:rPr>
          <w:rFonts w:ascii="Arial" w:eastAsia="Calibri" w:hAnsi="Arial" w:cs="Arial"/>
          <w:sz w:val="24"/>
          <w:szCs w:val="24"/>
          <w:lang w:val="af-ZA"/>
        </w:rPr>
        <w:t xml:space="preserve">account and that </w:t>
      </w:r>
      <w:r w:rsidR="006D4052" w:rsidRPr="006D4052">
        <w:rPr>
          <w:rFonts w:ascii="Arial" w:eastAsia="Calibri" w:hAnsi="Arial" w:cs="Arial"/>
          <w:sz w:val="24"/>
          <w:szCs w:val="24"/>
          <w:lang w:val="af-ZA"/>
        </w:rPr>
        <w:t>between 14 and 20 July 2016</w:t>
      </w:r>
      <w:r w:rsidR="00B93387">
        <w:rPr>
          <w:rFonts w:ascii="Arial" w:eastAsia="Calibri" w:hAnsi="Arial" w:cs="Arial"/>
          <w:sz w:val="24"/>
          <w:szCs w:val="24"/>
          <w:lang w:val="af-ZA"/>
        </w:rPr>
        <w:t xml:space="preserve"> an amount of N$90 000 was paid to the </w:t>
      </w:r>
      <w:r w:rsidR="0070064C">
        <w:rPr>
          <w:rFonts w:ascii="Arial" w:eastAsia="Calibri" w:hAnsi="Arial" w:cs="Arial"/>
          <w:sz w:val="24"/>
          <w:szCs w:val="24"/>
          <w:lang w:val="af-ZA"/>
        </w:rPr>
        <w:t>p</w:t>
      </w:r>
      <w:r w:rsidR="00B93387">
        <w:rPr>
          <w:rFonts w:ascii="Arial" w:eastAsia="Calibri" w:hAnsi="Arial" w:cs="Arial"/>
          <w:sz w:val="24"/>
          <w:szCs w:val="24"/>
          <w:lang w:val="af-ZA"/>
        </w:rPr>
        <w:t>laintiff in cash</w:t>
      </w:r>
      <w:r w:rsidR="00625A2C">
        <w:rPr>
          <w:rFonts w:ascii="Arial" w:eastAsia="Calibri" w:hAnsi="Arial" w:cs="Arial"/>
          <w:sz w:val="24"/>
          <w:szCs w:val="24"/>
          <w:lang w:val="af-ZA"/>
        </w:rPr>
        <w:t xml:space="preserve">. </w:t>
      </w:r>
      <w:r w:rsidR="002974FE">
        <w:rPr>
          <w:rFonts w:ascii="Arial" w:eastAsia="Calibri" w:hAnsi="Arial" w:cs="Arial"/>
          <w:sz w:val="24"/>
          <w:szCs w:val="24"/>
          <w:lang w:val="af-ZA"/>
        </w:rPr>
        <w:t xml:space="preserve">It was further testimony of Mr. Nambombola that the plainitff insisted on </w:t>
      </w:r>
      <w:r w:rsidR="00754146">
        <w:rPr>
          <w:rFonts w:ascii="Arial" w:eastAsia="Calibri" w:hAnsi="Arial" w:cs="Arial"/>
          <w:sz w:val="24"/>
          <w:szCs w:val="24"/>
          <w:lang w:val="af-ZA"/>
        </w:rPr>
        <w:t xml:space="preserve">being </w:t>
      </w:r>
      <w:r w:rsidR="002974FE">
        <w:rPr>
          <w:rFonts w:ascii="Arial" w:eastAsia="Calibri" w:hAnsi="Arial" w:cs="Arial"/>
          <w:sz w:val="24"/>
          <w:szCs w:val="24"/>
          <w:lang w:val="af-ZA"/>
        </w:rPr>
        <w:t xml:space="preserve">paid the </w:t>
      </w:r>
      <w:r w:rsidR="007D244F">
        <w:rPr>
          <w:rFonts w:ascii="Arial" w:eastAsia="Calibri" w:hAnsi="Arial" w:cs="Arial"/>
          <w:sz w:val="24"/>
          <w:szCs w:val="24"/>
          <w:lang w:val="af-ZA"/>
        </w:rPr>
        <w:t xml:space="preserve">amount of </w:t>
      </w:r>
      <w:r w:rsidR="002974FE">
        <w:rPr>
          <w:rFonts w:ascii="Arial" w:eastAsia="Calibri" w:hAnsi="Arial" w:cs="Arial"/>
          <w:sz w:val="24"/>
          <w:szCs w:val="24"/>
          <w:lang w:val="af-ZA"/>
        </w:rPr>
        <w:t xml:space="preserve">N$90 000 in cash. </w:t>
      </w:r>
    </w:p>
    <w:p w14:paraId="0C7E92DB" w14:textId="77777777" w:rsidR="00625A2C" w:rsidRPr="006D4052" w:rsidRDefault="00625A2C" w:rsidP="00C40B25">
      <w:pPr>
        <w:spacing w:before="240" w:after="240" w:line="360" w:lineRule="auto"/>
        <w:jc w:val="both"/>
        <w:rPr>
          <w:rFonts w:ascii="Arial" w:eastAsia="Calibri" w:hAnsi="Arial" w:cs="Arial"/>
          <w:sz w:val="24"/>
          <w:szCs w:val="24"/>
          <w:lang w:val="af-ZA"/>
        </w:rPr>
      </w:pPr>
    </w:p>
    <w:p w14:paraId="01A5E2E5" w14:textId="23BBFAC2" w:rsidR="006D4052" w:rsidRDefault="00B93387"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lastRenderedPageBreak/>
        <w:t>[</w:t>
      </w:r>
      <w:r w:rsidR="00625A2C">
        <w:rPr>
          <w:rFonts w:ascii="Arial" w:eastAsia="Calibri" w:hAnsi="Arial" w:cs="Arial"/>
          <w:sz w:val="24"/>
          <w:szCs w:val="24"/>
          <w:lang w:val="af-ZA"/>
        </w:rPr>
        <w:t>2</w:t>
      </w:r>
      <w:r w:rsidR="0048308E">
        <w:rPr>
          <w:rFonts w:ascii="Arial" w:eastAsia="Calibri" w:hAnsi="Arial" w:cs="Arial"/>
          <w:sz w:val="24"/>
          <w:szCs w:val="24"/>
          <w:lang w:val="af-ZA"/>
        </w:rPr>
        <w:t>1</w:t>
      </w:r>
      <w:r>
        <w:rPr>
          <w:rFonts w:ascii="Arial" w:eastAsia="Calibri" w:hAnsi="Arial" w:cs="Arial"/>
          <w:sz w:val="24"/>
          <w:szCs w:val="24"/>
          <w:lang w:val="af-ZA"/>
        </w:rPr>
        <w:t>]</w:t>
      </w:r>
      <w:r>
        <w:rPr>
          <w:rFonts w:ascii="Arial" w:eastAsia="Calibri" w:hAnsi="Arial" w:cs="Arial"/>
          <w:sz w:val="24"/>
          <w:szCs w:val="24"/>
          <w:lang w:val="af-ZA"/>
        </w:rPr>
        <w:tab/>
      </w:r>
      <w:r w:rsidR="00625A2C">
        <w:rPr>
          <w:rFonts w:ascii="Arial" w:eastAsia="Calibri" w:hAnsi="Arial" w:cs="Arial"/>
          <w:sz w:val="24"/>
          <w:szCs w:val="24"/>
          <w:lang w:val="af-ZA"/>
        </w:rPr>
        <w:t xml:space="preserve">Mr. Nambombola concluded his tetsimony by stating that </w:t>
      </w:r>
      <w:r>
        <w:rPr>
          <w:rFonts w:ascii="Arial" w:eastAsia="Calibri" w:hAnsi="Arial" w:cs="Arial"/>
          <w:sz w:val="24"/>
          <w:szCs w:val="24"/>
          <w:lang w:val="af-ZA"/>
        </w:rPr>
        <w:t>the total amount paid to the p</w:t>
      </w:r>
      <w:r w:rsidR="006D4052" w:rsidRPr="006D4052">
        <w:rPr>
          <w:rFonts w:ascii="Arial" w:eastAsia="Calibri" w:hAnsi="Arial" w:cs="Arial"/>
          <w:sz w:val="24"/>
          <w:szCs w:val="24"/>
          <w:lang w:val="af-ZA"/>
        </w:rPr>
        <w:t>laintiff in respect of his mother’s project is N$170 000</w:t>
      </w:r>
      <w:r w:rsidR="00625A2C">
        <w:rPr>
          <w:rFonts w:ascii="Arial" w:eastAsia="Calibri" w:hAnsi="Arial" w:cs="Arial"/>
          <w:sz w:val="24"/>
          <w:szCs w:val="24"/>
          <w:lang w:val="af-ZA"/>
        </w:rPr>
        <w:t xml:space="preserve">, constituting </w:t>
      </w:r>
      <w:r w:rsidR="006D4052" w:rsidRPr="006D4052">
        <w:rPr>
          <w:rFonts w:ascii="Arial" w:eastAsia="Calibri" w:hAnsi="Arial" w:cs="Arial"/>
          <w:sz w:val="24"/>
          <w:szCs w:val="24"/>
          <w:lang w:val="af-ZA"/>
        </w:rPr>
        <w:t>the remainder of the</w:t>
      </w:r>
      <w:r>
        <w:rPr>
          <w:rFonts w:ascii="Arial" w:eastAsia="Calibri" w:hAnsi="Arial" w:cs="Arial"/>
          <w:sz w:val="24"/>
          <w:szCs w:val="24"/>
          <w:lang w:val="af-ZA"/>
        </w:rPr>
        <w:t xml:space="preserve"> </w:t>
      </w:r>
      <w:r w:rsidR="00625A2C">
        <w:rPr>
          <w:rFonts w:ascii="Arial" w:eastAsia="Calibri" w:hAnsi="Arial" w:cs="Arial"/>
          <w:sz w:val="24"/>
          <w:szCs w:val="24"/>
          <w:lang w:val="af-ZA"/>
        </w:rPr>
        <w:t xml:space="preserve">funds </w:t>
      </w:r>
      <w:r w:rsidR="00754146">
        <w:rPr>
          <w:rFonts w:ascii="Arial" w:eastAsia="Calibri" w:hAnsi="Arial" w:cs="Arial"/>
          <w:sz w:val="24"/>
          <w:szCs w:val="24"/>
          <w:lang w:val="af-ZA"/>
        </w:rPr>
        <w:t xml:space="preserve">after deducting </w:t>
      </w:r>
      <w:r w:rsidR="006D4052" w:rsidRPr="006D4052">
        <w:rPr>
          <w:rFonts w:ascii="Arial" w:eastAsia="Calibri" w:hAnsi="Arial" w:cs="Arial"/>
          <w:sz w:val="24"/>
          <w:szCs w:val="24"/>
          <w:lang w:val="af-ZA"/>
        </w:rPr>
        <w:t xml:space="preserve">administrative costs and </w:t>
      </w:r>
      <w:r w:rsidR="00625A2C">
        <w:rPr>
          <w:rFonts w:ascii="Arial" w:eastAsia="Calibri" w:hAnsi="Arial" w:cs="Arial"/>
          <w:sz w:val="24"/>
          <w:szCs w:val="24"/>
          <w:lang w:val="af-ZA"/>
        </w:rPr>
        <w:t xml:space="preserve">the VAT </w:t>
      </w:r>
      <w:r w:rsidR="00754146">
        <w:rPr>
          <w:rFonts w:ascii="Arial" w:eastAsia="Calibri" w:hAnsi="Arial" w:cs="Arial"/>
          <w:sz w:val="24"/>
          <w:szCs w:val="24"/>
          <w:lang w:val="af-ZA"/>
        </w:rPr>
        <w:t xml:space="preserve">payable to </w:t>
      </w:r>
      <w:r w:rsidR="00625A2C">
        <w:rPr>
          <w:rFonts w:ascii="Arial" w:eastAsia="Calibri" w:hAnsi="Arial" w:cs="Arial"/>
          <w:sz w:val="24"/>
          <w:szCs w:val="24"/>
          <w:lang w:val="af-ZA"/>
        </w:rPr>
        <w:t>the Receiver of Revenue.</w:t>
      </w:r>
    </w:p>
    <w:p w14:paraId="0CFFCB48" w14:textId="77777777" w:rsidR="00625A2C" w:rsidRDefault="00625A2C" w:rsidP="006D4052">
      <w:pPr>
        <w:spacing w:before="240" w:after="240" w:line="360" w:lineRule="auto"/>
        <w:jc w:val="both"/>
        <w:rPr>
          <w:rFonts w:ascii="Arial" w:eastAsia="Calibri" w:hAnsi="Arial" w:cs="Arial"/>
          <w:sz w:val="24"/>
          <w:szCs w:val="24"/>
          <w:lang w:val="af-ZA"/>
        </w:rPr>
      </w:pPr>
    </w:p>
    <w:p w14:paraId="53FE2808" w14:textId="77777777" w:rsidR="00D01396" w:rsidRDefault="00D01396" w:rsidP="006D4052">
      <w:pPr>
        <w:spacing w:before="240" w:after="240" w:line="360" w:lineRule="auto"/>
        <w:jc w:val="both"/>
        <w:rPr>
          <w:rFonts w:ascii="Arial" w:eastAsia="Calibri" w:hAnsi="Arial" w:cs="Arial"/>
          <w:sz w:val="24"/>
          <w:szCs w:val="24"/>
          <w:u w:val="single"/>
          <w:lang w:val="af-ZA"/>
        </w:rPr>
      </w:pPr>
      <w:r w:rsidRPr="00D01396">
        <w:rPr>
          <w:rFonts w:ascii="Arial" w:eastAsia="Calibri" w:hAnsi="Arial" w:cs="Arial"/>
          <w:sz w:val="24"/>
          <w:szCs w:val="24"/>
          <w:u w:val="single"/>
          <w:lang w:val="af-ZA"/>
        </w:rPr>
        <w:t>Evaluation of evidence</w:t>
      </w:r>
    </w:p>
    <w:p w14:paraId="5852A7A1" w14:textId="400296F9" w:rsidR="00D01396" w:rsidRDefault="00977D51"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w:t>
      </w:r>
      <w:r w:rsidR="0069724A">
        <w:rPr>
          <w:rFonts w:ascii="Arial" w:eastAsia="Calibri" w:hAnsi="Arial" w:cs="Arial"/>
          <w:sz w:val="24"/>
          <w:szCs w:val="24"/>
          <w:lang w:val="af-ZA"/>
        </w:rPr>
        <w:t>22</w:t>
      </w:r>
      <w:r w:rsidR="00D01396">
        <w:rPr>
          <w:rFonts w:ascii="Arial" w:eastAsia="Calibri" w:hAnsi="Arial" w:cs="Arial"/>
          <w:sz w:val="24"/>
          <w:szCs w:val="24"/>
          <w:lang w:val="af-ZA"/>
        </w:rPr>
        <w:t>]</w:t>
      </w:r>
      <w:r w:rsidR="00D01396">
        <w:rPr>
          <w:rFonts w:ascii="Arial" w:eastAsia="Calibri" w:hAnsi="Arial" w:cs="Arial"/>
          <w:sz w:val="24"/>
          <w:szCs w:val="24"/>
          <w:lang w:val="af-ZA"/>
        </w:rPr>
        <w:tab/>
        <w:t xml:space="preserve">I must state from the onset that what is currently before me, is two mutualy distructive versions by both the plaintiff and the </w:t>
      </w:r>
      <w:r w:rsidR="0070064C">
        <w:rPr>
          <w:rFonts w:ascii="Arial" w:eastAsia="Calibri" w:hAnsi="Arial" w:cs="Arial"/>
          <w:sz w:val="24"/>
          <w:szCs w:val="24"/>
          <w:lang w:val="af-ZA"/>
        </w:rPr>
        <w:t>defendant. I</w:t>
      </w:r>
      <w:r w:rsidR="002D1D27">
        <w:rPr>
          <w:rFonts w:ascii="Arial" w:eastAsia="Calibri" w:hAnsi="Arial" w:cs="Arial"/>
          <w:sz w:val="24"/>
          <w:szCs w:val="24"/>
          <w:lang w:val="af-ZA"/>
        </w:rPr>
        <w:t>t is up to th</w:t>
      </w:r>
      <w:r w:rsidR="00D01396">
        <w:rPr>
          <w:rFonts w:ascii="Arial" w:eastAsia="Calibri" w:hAnsi="Arial" w:cs="Arial"/>
          <w:sz w:val="24"/>
          <w:szCs w:val="24"/>
          <w:lang w:val="af-ZA"/>
        </w:rPr>
        <w:t>is court to side with the version that is most probable throu</w:t>
      </w:r>
      <w:r w:rsidR="00A0032C">
        <w:rPr>
          <w:rFonts w:ascii="Arial" w:eastAsia="Calibri" w:hAnsi="Arial" w:cs="Arial"/>
          <w:sz w:val="24"/>
          <w:szCs w:val="24"/>
          <w:lang w:val="af-ZA"/>
        </w:rPr>
        <w:t>ght the evidence a</w:t>
      </w:r>
      <w:r w:rsidR="0069724A">
        <w:rPr>
          <w:rFonts w:ascii="Arial" w:eastAsia="Calibri" w:hAnsi="Arial" w:cs="Arial"/>
          <w:sz w:val="24"/>
          <w:szCs w:val="24"/>
          <w:lang w:val="af-ZA"/>
        </w:rPr>
        <w:t>d</w:t>
      </w:r>
      <w:r w:rsidR="00A0032C">
        <w:rPr>
          <w:rFonts w:ascii="Arial" w:eastAsia="Calibri" w:hAnsi="Arial" w:cs="Arial"/>
          <w:sz w:val="24"/>
          <w:szCs w:val="24"/>
          <w:lang w:val="af-ZA"/>
        </w:rPr>
        <w:t>duced</w:t>
      </w:r>
      <w:r w:rsidR="00D01396">
        <w:rPr>
          <w:rFonts w:ascii="Arial" w:eastAsia="Calibri" w:hAnsi="Arial" w:cs="Arial"/>
          <w:sz w:val="24"/>
          <w:szCs w:val="24"/>
          <w:lang w:val="af-ZA"/>
        </w:rPr>
        <w:t>.</w:t>
      </w:r>
    </w:p>
    <w:p w14:paraId="00264705" w14:textId="77777777" w:rsidR="005A47A0" w:rsidRDefault="005A47A0" w:rsidP="00977D51">
      <w:pPr>
        <w:spacing w:before="240" w:after="240" w:line="360" w:lineRule="auto"/>
        <w:jc w:val="both"/>
        <w:rPr>
          <w:rFonts w:ascii="Arial" w:eastAsia="Calibri" w:hAnsi="Arial" w:cs="Arial"/>
          <w:sz w:val="24"/>
          <w:szCs w:val="24"/>
          <w:lang w:val="af-ZA"/>
        </w:rPr>
      </w:pPr>
    </w:p>
    <w:p w14:paraId="75F59FEE" w14:textId="119444F6" w:rsidR="00977D51" w:rsidRDefault="00977D51" w:rsidP="00977D51">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af-ZA"/>
        </w:rPr>
        <w:t>[2</w:t>
      </w:r>
      <w:r w:rsidR="005A47A0">
        <w:rPr>
          <w:rFonts w:ascii="Arial" w:eastAsia="Calibri" w:hAnsi="Arial" w:cs="Arial"/>
          <w:sz w:val="24"/>
          <w:szCs w:val="24"/>
          <w:lang w:val="af-ZA"/>
        </w:rPr>
        <w:t>3</w:t>
      </w:r>
      <w:r w:rsidR="00D01396">
        <w:rPr>
          <w:rFonts w:ascii="Arial" w:eastAsia="Calibri" w:hAnsi="Arial" w:cs="Arial"/>
          <w:sz w:val="24"/>
          <w:szCs w:val="24"/>
          <w:lang w:val="af-ZA"/>
        </w:rPr>
        <w:t>]</w:t>
      </w:r>
      <w:r w:rsidR="00D01396">
        <w:rPr>
          <w:rFonts w:ascii="Arial" w:eastAsia="Calibri" w:hAnsi="Arial" w:cs="Arial"/>
          <w:sz w:val="24"/>
          <w:szCs w:val="24"/>
          <w:lang w:val="af-ZA"/>
        </w:rPr>
        <w:tab/>
      </w:r>
      <w:r w:rsidR="002D1D27">
        <w:rPr>
          <w:rFonts w:ascii="Arial" w:eastAsia="Calibri" w:hAnsi="Arial" w:cs="Arial"/>
          <w:sz w:val="24"/>
          <w:szCs w:val="24"/>
          <w:lang w:val="af-ZA"/>
        </w:rPr>
        <w:t>The approach</w:t>
      </w:r>
      <w:r>
        <w:rPr>
          <w:rFonts w:ascii="Arial" w:eastAsia="Calibri" w:hAnsi="Arial" w:cs="Arial"/>
          <w:sz w:val="24"/>
          <w:szCs w:val="24"/>
          <w:lang w:val="af-ZA"/>
        </w:rPr>
        <w:t xml:space="preserve"> </w:t>
      </w:r>
      <w:r w:rsidR="0069724A">
        <w:rPr>
          <w:rFonts w:ascii="Arial" w:eastAsia="Calibri" w:hAnsi="Arial" w:cs="Arial"/>
          <w:sz w:val="24"/>
          <w:szCs w:val="24"/>
          <w:lang w:val="af-ZA"/>
        </w:rPr>
        <w:t xml:space="preserve">of the courts to </w:t>
      </w:r>
      <w:r>
        <w:rPr>
          <w:rFonts w:ascii="Arial" w:eastAsia="Calibri" w:hAnsi="Arial" w:cs="Arial"/>
          <w:sz w:val="24"/>
          <w:szCs w:val="24"/>
          <w:lang w:val="af-ZA"/>
        </w:rPr>
        <w:t xml:space="preserve">mutually destructive </w:t>
      </w:r>
      <w:r w:rsidR="0069724A">
        <w:rPr>
          <w:rFonts w:ascii="Arial" w:eastAsia="Calibri" w:hAnsi="Arial" w:cs="Arial"/>
          <w:sz w:val="24"/>
          <w:szCs w:val="24"/>
          <w:lang w:val="af-ZA"/>
        </w:rPr>
        <w:t xml:space="preserve">versions </w:t>
      </w:r>
      <w:r>
        <w:rPr>
          <w:rFonts w:ascii="Arial" w:eastAsia="Calibri" w:hAnsi="Arial" w:cs="Arial"/>
          <w:sz w:val="24"/>
          <w:szCs w:val="24"/>
          <w:lang w:val="af-ZA"/>
        </w:rPr>
        <w:t>is</w:t>
      </w:r>
      <w:r w:rsidRPr="00977D51">
        <w:rPr>
          <w:rFonts w:ascii="Arial" w:eastAsia="Calibri" w:hAnsi="Arial" w:cs="Arial"/>
          <w:sz w:val="24"/>
          <w:szCs w:val="24"/>
          <w:lang w:val="en-US"/>
        </w:rPr>
        <w:t xml:space="preserve"> set out in </w:t>
      </w:r>
      <w:r w:rsidRPr="00977D51">
        <w:rPr>
          <w:rFonts w:ascii="Arial" w:eastAsia="Calibri" w:hAnsi="Arial" w:cs="Arial"/>
          <w:i/>
          <w:sz w:val="24"/>
          <w:szCs w:val="24"/>
          <w:lang w:val="en-US"/>
        </w:rPr>
        <w:t>National Employers' General Insurance Co Ltd v Jagers</w:t>
      </w:r>
      <w:r w:rsidRPr="00977D51">
        <w:rPr>
          <w:rFonts w:ascii="Arial" w:eastAsia="Calibri" w:hAnsi="Arial" w:cs="Arial"/>
          <w:i/>
          <w:sz w:val="24"/>
          <w:szCs w:val="24"/>
          <w:vertAlign w:val="superscript"/>
          <w:lang w:val="en-US"/>
        </w:rPr>
        <w:footnoteReference w:id="1"/>
      </w:r>
      <w:r w:rsidRPr="00977D51">
        <w:rPr>
          <w:rFonts w:ascii="Arial" w:eastAsia="Calibri" w:hAnsi="Arial" w:cs="Arial"/>
          <w:sz w:val="24"/>
          <w:szCs w:val="24"/>
          <w:lang w:val="en-US"/>
        </w:rPr>
        <w:t xml:space="preserve"> </w:t>
      </w:r>
      <w:r w:rsidR="005B055C">
        <w:rPr>
          <w:rFonts w:ascii="Arial" w:eastAsia="Calibri" w:hAnsi="Arial" w:cs="Arial"/>
          <w:sz w:val="24"/>
          <w:szCs w:val="24"/>
          <w:lang w:val="en-US"/>
        </w:rPr>
        <w:t xml:space="preserve">and which approach I will adopt is </w:t>
      </w:r>
      <w:r w:rsidRPr="00977D51">
        <w:rPr>
          <w:rFonts w:ascii="Arial" w:eastAsia="Calibri" w:hAnsi="Arial" w:cs="Arial"/>
          <w:sz w:val="24"/>
          <w:szCs w:val="24"/>
          <w:lang w:val="en-US"/>
        </w:rPr>
        <w:t>as follows:</w:t>
      </w:r>
    </w:p>
    <w:p w14:paraId="6B05627F" w14:textId="77777777" w:rsidR="00977D51" w:rsidRDefault="00977D51" w:rsidP="00977D51">
      <w:pPr>
        <w:spacing w:before="240" w:after="240" w:line="360" w:lineRule="auto"/>
        <w:jc w:val="both"/>
        <w:rPr>
          <w:rFonts w:ascii="Arial" w:eastAsia="Calibri" w:hAnsi="Arial" w:cs="Arial"/>
          <w:sz w:val="24"/>
          <w:szCs w:val="24"/>
          <w:lang w:val="en-US"/>
        </w:rPr>
      </w:pPr>
      <w:r w:rsidRPr="00977D51">
        <w:rPr>
          <w:rFonts w:ascii="Arial" w:eastAsia="Calibri" w:hAnsi="Arial" w:cs="Arial"/>
          <w:sz w:val="24"/>
          <w:szCs w:val="24"/>
          <w:lang w:val="en-US"/>
        </w:rPr>
        <w:tab/>
        <w:t>'</w:t>
      </w:r>
      <w:r>
        <w:rPr>
          <w:rFonts w:ascii="Arial" w:eastAsia="Calibri" w:hAnsi="Arial" w:cs="Arial"/>
          <w:sz w:val="24"/>
          <w:szCs w:val="24"/>
          <w:lang w:val="en-US"/>
        </w:rPr>
        <w:t>. . . (</w:t>
      </w:r>
      <w:r w:rsidRPr="00977D51">
        <w:rPr>
          <w:rFonts w:ascii="Arial" w:eastAsia="Calibri" w:hAnsi="Arial" w:cs="Arial"/>
          <w:sz w:val="24"/>
          <w:szCs w:val="24"/>
          <w:lang w:val="en-US"/>
        </w:rPr>
        <w:t xml:space="preserve">The plaintiff) can only succeed if he satisfies the Court on a preponderance of probabilities that his version is true and accurate and therefore acceptable, and that the other version advanced by the defendant is therefore false or mistaken and falls to be rejected. </w:t>
      </w:r>
      <w:r w:rsidRPr="00A17FEF">
        <w:rPr>
          <w:rFonts w:ascii="Arial" w:eastAsia="Calibri" w:hAnsi="Arial" w:cs="Arial"/>
          <w:sz w:val="24"/>
          <w:szCs w:val="24"/>
          <w:u w:val="single"/>
          <w:lang w:val="en-US"/>
        </w:rPr>
        <w:t xml:space="preserve">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w:t>
      </w:r>
      <w:r w:rsidR="002D1D27" w:rsidRPr="00A17FEF">
        <w:rPr>
          <w:rFonts w:ascii="Arial" w:eastAsia="Calibri" w:hAnsi="Arial" w:cs="Arial"/>
          <w:sz w:val="24"/>
          <w:szCs w:val="24"/>
          <w:u w:val="single"/>
          <w:lang w:val="en-US"/>
        </w:rPr>
        <w:t>favours</w:t>
      </w:r>
      <w:r w:rsidRPr="00A17FEF">
        <w:rPr>
          <w:rFonts w:ascii="Arial" w:eastAsia="Calibri" w:hAnsi="Arial" w:cs="Arial"/>
          <w:sz w:val="24"/>
          <w:szCs w:val="24"/>
          <w:u w:val="single"/>
          <w:lang w:val="en-US"/>
        </w:rPr>
        <w:t xml:space="preserve"> the plaintiff, then the Court will accept his version as being probably true</w:t>
      </w:r>
      <w:r w:rsidRPr="00977D51">
        <w:rPr>
          <w:rFonts w:ascii="Arial" w:eastAsia="Calibri" w:hAnsi="Arial" w:cs="Arial"/>
          <w:sz w:val="24"/>
          <w:szCs w:val="24"/>
          <w:lang w:val="en-US"/>
        </w:rPr>
        <w:t xml:space="preserve">. If however the probabilities are evenly balanced in the sense that they do not favour the plaintiff's case any more than they do the defendant's, the plaintiff can only succeed if the Court nevertheless believes him and is </w:t>
      </w:r>
      <w:r w:rsidRPr="00977D51">
        <w:rPr>
          <w:rFonts w:ascii="Arial" w:eastAsia="Calibri" w:hAnsi="Arial" w:cs="Arial"/>
          <w:sz w:val="24"/>
          <w:szCs w:val="24"/>
          <w:lang w:val="en-US"/>
        </w:rPr>
        <w:lastRenderedPageBreak/>
        <w:t>satisfied that his evidence is true and that the defendant's version is false.'</w:t>
      </w:r>
      <w:r w:rsidR="00A17FEF">
        <w:rPr>
          <w:rFonts w:ascii="Arial" w:eastAsia="Calibri" w:hAnsi="Arial" w:cs="Arial"/>
          <w:sz w:val="24"/>
          <w:szCs w:val="24"/>
          <w:lang w:val="en-US"/>
        </w:rPr>
        <w:t xml:space="preserve"> (</w:t>
      </w:r>
      <w:r w:rsidR="008E3067">
        <w:rPr>
          <w:rFonts w:ascii="Arial" w:eastAsia="Calibri" w:hAnsi="Arial" w:cs="Arial"/>
          <w:sz w:val="24"/>
          <w:szCs w:val="24"/>
          <w:lang w:val="en-US"/>
        </w:rPr>
        <w:t>Own</w:t>
      </w:r>
      <w:r w:rsidR="00A17FEF">
        <w:rPr>
          <w:rFonts w:ascii="Arial" w:eastAsia="Calibri" w:hAnsi="Arial" w:cs="Arial"/>
          <w:sz w:val="24"/>
          <w:szCs w:val="24"/>
          <w:lang w:val="en-US"/>
        </w:rPr>
        <w:t xml:space="preserve"> emphasis)</w:t>
      </w:r>
      <w:r w:rsidRPr="00977D51">
        <w:rPr>
          <w:rFonts w:ascii="Arial" w:eastAsia="Calibri" w:hAnsi="Arial" w:cs="Arial"/>
          <w:sz w:val="24"/>
          <w:szCs w:val="24"/>
          <w:lang w:val="en-US"/>
        </w:rPr>
        <w:t xml:space="preserve"> </w:t>
      </w:r>
    </w:p>
    <w:p w14:paraId="47D6114C" w14:textId="77777777" w:rsidR="005A47A0" w:rsidRDefault="005A47A0" w:rsidP="00977D51">
      <w:pPr>
        <w:spacing w:before="240" w:after="240" w:line="360" w:lineRule="auto"/>
        <w:jc w:val="both"/>
        <w:rPr>
          <w:rFonts w:ascii="Arial" w:eastAsia="Calibri" w:hAnsi="Arial" w:cs="Arial"/>
          <w:sz w:val="24"/>
          <w:szCs w:val="24"/>
          <w:lang w:val="en-US"/>
        </w:rPr>
      </w:pPr>
    </w:p>
    <w:p w14:paraId="48A097D9" w14:textId="2B0F3F12" w:rsidR="00E1116B" w:rsidRDefault="002D1D27" w:rsidP="00977D51">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[2</w:t>
      </w:r>
      <w:r w:rsidR="005A47A0">
        <w:rPr>
          <w:rFonts w:ascii="Arial" w:eastAsia="Calibri" w:hAnsi="Arial" w:cs="Arial"/>
          <w:sz w:val="24"/>
          <w:szCs w:val="24"/>
          <w:lang w:val="en-US"/>
        </w:rPr>
        <w:t>4</w:t>
      </w:r>
      <w:r>
        <w:rPr>
          <w:rFonts w:ascii="Arial" w:eastAsia="Calibri" w:hAnsi="Arial" w:cs="Arial"/>
          <w:sz w:val="24"/>
          <w:szCs w:val="24"/>
          <w:lang w:val="en-US"/>
        </w:rPr>
        <w:t>]</w:t>
      </w:r>
      <w:r>
        <w:rPr>
          <w:rFonts w:ascii="Arial" w:eastAsia="Calibri" w:hAnsi="Arial" w:cs="Arial"/>
          <w:sz w:val="24"/>
          <w:szCs w:val="24"/>
          <w:lang w:val="en-US"/>
        </w:rPr>
        <w:tab/>
      </w:r>
      <w:r w:rsidR="00E1116B">
        <w:rPr>
          <w:rFonts w:ascii="Arial" w:eastAsia="Calibri" w:hAnsi="Arial" w:cs="Arial"/>
          <w:sz w:val="24"/>
          <w:szCs w:val="24"/>
          <w:lang w:val="en-US"/>
        </w:rPr>
        <w:t xml:space="preserve">The court was presented with </w:t>
      </w:r>
      <w:r w:rsidR="00A0032C">
        <w:rPr>
          <w:rFonts w:ascii="Arial" w:eastAsia="Calibri" w:hAnsi="Arial" w:cs="Arial"/>
          <w:sz w:val="24"/>
          <w:szCs w:val="24"/>
          <w:lang w:val="en-US"/>
        </w:rPr>
        <w:t>numerous</w:t>
      </w:r>
      <w:r w:rsidR="00E1116B">
        <w:rPr>
          <w:rFonts w:ascii="Arial" w:eastAsia="Calibri" w:hAnsi="Arial" w:cs="Arial"/>
          <w:sz w:val="24"/>
          <w:szCs w:val="24"/>
          <w:lang w:val="en-US"/>
        </w:rPr>
        <w:t xml:space="preserve"> versions and explanations by </w:t>
      </w:r>
      <w:r w:rsidR="005A47A0">
        <w:rPr>
          <w:rFonts w:ascii="Arial" w:eastAsia="Calibri" w:hAnsi="Arial" w:cs="Arial"/>
          <w:sz w:val="24"/>
          <w:szCs w:val="24"/>
          <w:lang w:val="en-US"/>
        </w:rPr>
        <w:t>both</w:t>
      </w:r>
      <w:r w:rsidR="00E1116B">
        <w:rPr>
          <w:rFonts w:ascii="Arial" w:eastAsia="Calibri" w:hAnsi="Arial" w:cs="Arial"/>
          <w:sz w:val="24"/>
          <w:szCs w:val="24"/>
          <w:lang w:val="en-US"/>
        </w:rPr>
        <w:t xml:space="preserve"> parties</w:t>
      </w:r>
      <w:r w:rsidR="00A17FEF">
        <w:rPr>
          <w:rFonts w:ascii="Arial" w:eastAsia="Calibri" w:hAnsi="Arial" w:cs="Arial"/>
          <w:sz w:val="24"/>
          <w:szCs w:val="24"/>
          <w:lang w:val="en-US"/>
        </w:rPr>
        <w:t xml:space="preserve">. </w:t>
      </w:r>
      <w:r w:rsidR="00E1116B">
        <w:rPr>
          <w:rFonts w:ascii="Arial" w:eastAsia="Calibri" w:hAnsi="Arial" w:cs="Arial"/>
          <w:sz w:val="24"/>
          <w:szCs w:val="24"/>
          <w:lang w:val="en-US"/>
        </w:rPr>
        <w:t xml:space="preserve">I </w:t>
      </w:r>
      <w:r w:rsidR="00A17FEF">
        <w:rPr>
          <w:rFonts w:ascii="Arial" w:eastAsia="Calibri" w:hAnsi="Arial" w:cs="Arial"/>
          <w:sz w:val="24"/>
          <w:szCs w:val="24"/>
          <w:lang w:val="en-US"/>
        </w:rPr>
        <w:t xml:space="preserve">will confine </w:t>
      </w:r>
      <w:r w:rsidR="00E1116B">
        <w:rPr>
          <w:rFonts w:ascii="Arial" w:eastAsia="Calibri" w:hAnsi="Arial" w:cs="Arial"/>
          <w:sz w:val="24"/>
          <w:szCs w:val="24"/>
          <w:lang w:val="en-US"/>
        </w:rPr>
        <w:t xml:space="preserve">my evaluation strictly </w:t>
      </w:r>
      <w:r w:rsidR="00A30B02">
        <w:rPr>
          <w:rFonts w:ascii="Arial" w:eastAsia="Calibri" w:hAnsi="Arial" w:cs="Arial"/>
          <w:sz w:val="24"/>
          <w:szCs w:val="24"/>
          <w:lang w:val="en-US"/>
        </w:rPr>
        <w:t xml:space="preserve">on </w:t>
      </w:r>
      <w:r w:rsidR="00A17FEF">
        <w:rPr>
          <w:rFonts w:ascii="Arial" w:eastAsia="Calibri" w:hAnsi="Arial" w:cs="Arial"/>
          <w:sz w:val="24"/>
          <w:szCs w:val="24"/>
          <w:lang w:val="en-US"/>
        </w:rPr>
        <w:t>the relevant issues that need to be determine</w:t>
      </w:r>
      <w:r w:rsidR="005A47A0">
        <w:rPr>
          <w:rFonts w:ascii="Arial" w:eastAsia="Calibri" w:hAnsi="Arial" w:cs="Arial"/>
          <w:sz w:val="24"/>
          <w:szCs w:val="24"/>
          <w:lang w:val="en-US"/>
        </w:rPr>
        <w:t>d</w:t>
      </w:r>
      <w:r w:rsidR="00A17FEF">
        <w:rPr>
          <w:rFonts w:ascii="Arial" w:eastAsia="Calibri" w:hAnsi="Arial" w:cs="Arial"/>
          <w:sz w:val="24"/>
          <w:szCs w:val="24"/>
          <w:lang w:val="en-US"/>
        </w:rPr>
        <w:t xml:space="preserve"> by this court.</w:t>
      </w:r>
      <w:r w:rsidR="00E1116B">
        <w:rPr>
          <w:rFonts w:ascii="Arial" w:eastAsia="Calibri" w:hAnsi="Arial" w:cs="Arial"/>
          <w:sz w:val="24"/>
          <w:szCs w:val="24"/>
          <w:lang w:val="en-US"/>
        </w:rPr>
        <w:t xml:space="preserve"> </w:t>
      </w:r>
      <w:r w:rsidR="005A47A0">
        <w:rPr>
          <w:rFonts w:ascii="Arial" w:eastAsia="Calibri" w:hAnsi="Arial" w:cs="Arial"/>
          <w:sz w:val="24"/>
          <w:szCs w:val="24"/>
          <w:lang w:val="en-US"/>
        </w:rPr>
        <w:t xml:space="preserve">It follows that the court will devote attention to the main issues between the parties </w:t>
      </w:r>
      <w:r w:rsidR="00F378B2">
        <w:rPr>
          <w:rFonts w:ascii="Arial" w:eastAsia="Calibri" w:hAnsi="Arial" w:cs="Arial"/>
          <w:sz w:val="24"/>
          <w:szCs w:val="24"/>
          <w:lang w:val="en-US"/>
        </w:rPr>
        <w:t xml:space="preserve">and </w:t>
      </w:r>
      <w:r w:rsidR="005A47A0">
        <w:rPr>
          <w:rFonts w:ascii="Arial" w:eastAsia="Calibri" w:hAnsi="Arial" w:cs="Arial"/>
          <w:sz w:val="24"/>
          <w:szCs w:val="24"/>
          <w:lang w:val="en-US"/>
        </w:rPr>
        <w:t xml:space="preserve">will thus not engage in peripheral disputes. </w:t>
      </w:r>
    </w:p>
    <w:p w14:paraId="76828670" w14:textId="77777777" w:rsidR="005A47A0" w:rsidRDefault="005A47A0" w:rsidP="00977D51">
      <w:pPr>
        <w:spacing w:before="240" w:after="240" w:line="360" w:lineRule="auto"/>
        <w:jc w:val="both"/>
        <w:rPr>
          <w:rFonts w:ascii="Arial" w:eastAsia="Calibri" w:hAnsi="Arial" w:cs="Arial"/>
          <w:sz w:val="24"/>
          <w:szCs w:val="24"/>
          <w:lang w:val="en-US"/>
        </w:rPr>
      </w:pPr>
    </w:p>
    <w:p w14:paraId="53EE4775" w14:textId="4BB4DF92" w:rsidR="00347615" w:rsidRDefault="00A17FEF" w:rsidP="00977D51">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[2</w:t>
      </w:r>
      <w:r w:rsidR="005A47A0">
        <w:rPr>
          <w:rFonts w:ascii="Arial" w:eastAsia="Calibri" w:hAnsi="Arial" w:cs="Arial"/>
          <w:sz w:val="24"/>
          <w:szCs w:val="24"/>
          <w:lang w:val="en-US"/>
        </w:rPr>
        <w:t>5</w:t>
      </w:r>
      <w:r>
        <w:rPr>
          <w:rFonts w:ascii="Arial" w:eastAsia="Calibri" w:hAnsi="Arial" w:cs="Arial"/>
          <w:sz w:val="24"/>
          <w:szCs w:val="24"/>
          <w:lang w:val="en-US"/>
        </w:rPr>
        <w:t>]</w:t>
      </w:r>
      <w:r>
        <w:rPr>
          <w:rFonts w:ascii="Arial" w:eastAsia="Calibri" w:hAnsi="Arial" w:cs="Arial"/>
          <w:sz w:val="24"/>
          <w:szCs w:val="24"/>
          <w:lang w:val="en-US"/>
        </w:rPr>
        <w:tab/>
      </w:r>
      <w:r w:rsidR="00E1116B">
        <w:rPr>
          <w:rFonts w:ascii="Arial" w:eastAsia="Calibri" w:hAnsi="Arial" w:cs="Arial"/>
          <w:sz w:val="24"/>
          <w:szCs w:val="24"/>
          <w:lang w:val="en-US"/>
        </w:rPr>
        <w:t>T</w:t>
      </w:r>
      <w:r w:rsidR="002D1D27">
        <w:rPr>
          <w:rFonts w:ascii="Arial" w:eastAsia="Calibri" w:hAnsi="Arial" w:cs="Arial"/>
          <w:sz w:val="24"/>
          <w:szCs w:val="24"/>
          <w:lang w:val="en-US"/>
        </w:rPr>
        <w:t>he plaintiff’s version has always been that he did not receive any amount from the defendant</w:t>
      </w:r>
      <w:r w:rsidR="005B055C">
        <w:rPr>
          <w:rFonts w:ascii="Arial" w:eastAsia="Calibri" w:hAnsi="Arial" w:cs="Arial"/>
          <w:sz w:val="24"/>
          <w:szCs w:val="24"/>
          <w:lang w:val="en-US"/>
        </w:rPr>
        <w:t xml:space="preserve">, which can be seen from his </w:t>
      </w:r>
      <w:r w:rsidR="00F378B2">
        <w:rPr>
          <w:rFonts w:ascii="Arial" w:eastAsia="Calibri" w:hAnsi="Arial" w:cs="Arial"/>
          <w:sz w:val="24"/>
          <w:szCs w:val="24"/>
          <w:lang w:val="en-US"/>
        </w:rPr>
        <w:t>p</w:t>
      </w:r>
      <w:r w:rsidR="005B055C">
        <w:rPr>
          <w:rFonts w:ascii="Arial" w:eastAsia="Calibri" w:hAnsi="Arial" w:cs="Arial"/>
          <w:sz w:val="24"/>
          <w:szCs w:val="24"/>
          <w:lang w:val="en-US"/>
        </w:rPr>
        <w:t>articulars of claim where he maintained that he has a claim of N$170</w:t>
      </w:r>
      <w:r w:rsidR="00A30B02">
        <w:rPr>
          <w:rFonts w:ascii="Arial" w:eastAsia="Calibri" w:hAnsi="Arial" w:cs="Arial"/>
          <w:sz w:val="24"/>
          <w:szCs w:val="24"/>
          <w:lang w:val="en-US"/>
        </w:rPr>
        <w:t> </w:t>
      </w:r>
      <w:r w:rsidR="005D48E5">
        <w:rPr>
          <w:rFonts w:ascii="Arial" w:eastAsia="Calibri" w:hAnsi="Arial" w:cs="Arial"/>
          <w:sz w:val="24"/>
          <w:szCs w:val="24"/>
          <w:lang w:val="en-US"/>
        </w:rPr>
        <w:t>000</w:t>
      </w:r>
      <w:r w:rsidR="00A30B02">
        <w:rPr>
          <w:rFonts w:ascii="Arial" w:eastAsia="Calibri" w:hAnsi="Arial" w:cs="Arial"/>
          <w:sz w:val="24"/>
          <w:szCs w:val="24"/>
          <w:lang w:val="en-US"/>
        </w:rPr>
        <w:t xml:space="preserve"> against the defendant</w:t>
      </w:r>
      <w:r w:rsidR="005D48E5">
        <w:rPr>
          <w:rFonts w:ascii="Arial" w:eastAsia="Calibri" w:hAnsi="Arial" w:cs="Arial"/>
          <w:sz w:val="24"/>
          <w:szCs w:val="24"/>
          <w:lang w:val="en-US"/>
        </w:rPr>
        <w:t xml:space="preserve">. </w:t>
      </w:r>
    </w:p>
    <w:p w14:paraId="4E15B981" w14:textId="77777777" w:rsidR="005A47A0" w:rsidRDefault="005A47A0" w:rsidP="00B239A0">
      <w:pPr>
        <w:spacing w:before="240" w:after="240" w:line="360" w:lineRule="auto"/>
        <w:jc w:val="both"/>
        <w:rPr>
          <w:rFonts w:ascii="Arial" w:eastAsia="Calibri" w:hAnsi="Arial" w:cs="Arial"/>
          <w:sz w:val="24"/>
          <w:szCs w:val="24"/>
          <w:lang w:val="en-US"/>
        </w:rPr>
      </w:pPr>
    </w:p>
    <w:p w14:paraId="7738355B" w14:textId="46DBA4AC" w:rsidR="00D52EAF" w:rsidRDefault="00347615" w:rsidP="00B239A0">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en-US"/>
        </w:rPr>
        <w:t>[</w:t>
      </w:r>
      <w:r w:rsidR="00A17FEF">
        <w:rPr>
          <w:rFonts w:ascii="Arial" w:eastAsia="Calibri" w:hAnsi="Arial" w:cs="Arial"/>
          <w:sz w:val="24"/>
          <w:szCs w:val="24"/>
          <w:lang w:val="en-US"/>
        </w:rPr>
        <w:t>2</w:t>
      </w:r>
      <w:r w:rsidR="005A47A0">
        <w:rPr>
          <w:rFonts w:ascii="Arial" w:eastAsia="Calibri" w:hAnsi="Arial" w:cs="Arial"/>
          <w:sz w:val="24"/>
          <w:szCs w:val="24"/>
          <w:lang w:val="en-US"/>
        </w:rPr>
        <w:t>6</w:t>
      </w:r>
      <w:r>
        <w:rPr>
          <w:rFonts w:ascii="Arial" w:eastAsia="Calibri" w:hAnsi="Arial" w:cs="Arial"/>
          <w:sz w:val="24"/>
          <w:szCs w:val="24"/>
          <w:lang w:val="en-US"/>
        </w:rPr>
        <w:t>]</w:t>
      </w:r>
      <w:r>
        <w:rPr>
          <w:rFonts w:ascii="Arial" w:eastAsia="Calibri" w:hAnsi="Arial" w:cs="Arial"/>
          <w:sz w:val="24"/>
          <w:szCs w:val="24"/>
          <w:lang w:val="en-US"/>
        </w:rPr>
        <w:tab/>
      </w:r>
      <w:r w:rsidR="005D48E5">
        <w:rPr>
          <w:rFonts w:ascii="Arial" w:eastAsia="Calibri" w:hAnsi="Arial" w:cs="Arial"/>
          <w:sz w:val="24"/>
          <w:szCs w:val="24"/>
          <w:lang w:val="en-US"/>
        </w:rPr>
        <w:t>It should be</w:t>
      </w:r>
      <w:r>
        <w:rPr>
          <w:rFonts w:ascii="Arial" w:eastAsia="Calibri" w:hAnsi="Arial" w:cs="Arial"/>
          <w:sz w:val="24"/>
          <w:szCs w:val="24"/>
          <w:lang w:val="en-US"/>
        </w:rPr>
        <w:t xml:space="preserve"> noted that, the de</w:t>
      </w:r>
      <w:r w:rsidR="00D52EAF">
        <w:rPr>
          <w:rFonts w:ascii="Arial" w:eastAsia="Calibri" w:hAnsi="Arial" w:cs="Arial"/>
          <w:sz w:val="24"/>
          <w:szCs w:val="24"/>
          <w:lang w:val="en-US"/>
        </w:rPr>
        <w:t>fendant has not disputed that t</w:t>
      </w:r>
      <w:r w:rsidRPr="00D52EAF">
        <w:rPr>
          <w:rFonts w:ascii="Arial" w:eastAsia="Calibri" w:hAnsi="Arial" w:cs="Arial"/>
          <w:sz w:val="24"/>
          <w:szCs w:val="24"/>
          <w:lang w:val="en-US"/>
        </w:rPr>
        <w:t>he two cheques dated 6 and 8 July 2016 respectively were referred</w:t>
      </w:r>
      <w:r w:rsidR="00D52EAF">
        <w:rPr>
          <w:rFonts w:ascii="Arial" w:eastAsia="Calibri" w:hAnsi="Arial" w:cs="Arial"/>
          <w:sz w:val="24"/>
          <w:szCs w:val="24"/>
          <w:lang w:val="en-US"/>
        </w:rPr>
        <w:t xml:space="preserve"> back to drawer</w:t>
      </w:r>
      <w:r w:rsidR="00915E4F">
        <w:rPr>
          <w:rFonts w:ascii="Arial" w:eastAsia="Calibri" w:hAnsi="Arial" w:cs="Arial"/>
          <w:sz w:val="24"/>
          <w:szCs w:val="24"/>
          <w:lang w:val="en-US"/>
        </w:rPr>
        <w:t xml:space="preserve"> for non-payment</w:t>
      </w:r>
      <w:r w:rsidR="00D52EAF">
        <w:rPr>
          <w:rFonts w:ascii="Arial" w:eastAsia="Calibri" w:hAnsi="Arial" w:cs="Arial"/>
          <w:sz w:val="24"/>
          <w:szCs w:val="24"/>
          <w:lang w:val="en-US"/>
        </w:rPr>
        <w:t xml:space="preserve">. </w:t>
      </w:r>
      <w:r w:rsidR="00C457A4">
        <w:rPr>
          <w:rFonts w:ascii="Arial" w:eastAsia="Calibri" w:hAnsi="Arial" w:cs="Arial"/>
          <w:sz w:val="24"/>
          <w:szCs w:val="24"/>
          <w:lang w:val="en-US"/>
        </w:rPr>
        <w:t>The d</w:t>
      </w:r>
      <w:r w:rsidR="00915E4F">
        <w:rPr>
          <w:rFonts w:ascii="Arial" w:eastAsia="Calibri" w:hAnsi="Arial" w:cs="Arial"/>
          <w:sz w:val="24"/>
          <w:szCs w:val="24"/>
          <w:lang w:val="en-US"/>
        </w:rPr>
        <w:t xml:space="preserve">efendant acknowledged that </w:t>
      </w:r>
      <w:r w:rsidR="00D52EAF">
        <w:rPr>
          <w:rFonts w:ascii="Arial" w:eastAsia="Calibri" w:hAnsi="Arial" w:cs="Arial"/>
          <w:sz w:val="24"/>
          <w:szCs w:val="24"/>
          <w:lang w:val="en-US"/>
        </w:rPr>
        <w:t>d</w:t>
      </w:r>
      <w:r w:rsidR="005D48E5">
        <w:rPr>
          <w:rFonts w:ascii="Arial" w:eastAsia="Calibri" w:hAnsi="Arial" w:cs="Arial"/>
          <w:sz w:val="24"/>
          <w:szCs w:val="24"/>
          <w:lang w:val="en-US"/>
        </w:rPr>
        <w:t xml:space="preserve">uring </w:t>
      </w:r>
      <w:r w:rsidR="007D244F">
        <w:rPr>
          <w:rFonts w:ascii="Arial" w:eastAsia="Calibri" w:hAnsi="Arial" w:cs="Arial"/>
          <w:sz w:val="24"/>
          <w:szCs w:val="24"/>
          <w:lang w:val="en-US"/>
        </w:rPr>
        <w:t xml:space="preserve">the said </w:t>
      </w:r>
      <w:r w:rsidR="005D48E5">
        <w:rPr>
          <w:rFonts w:ascii="Arial" w:eastAsia="Calibri" w:hAnsi="Arial" w:cs="Arial"/>
          <w:sz w:val="24"/>
          <w:szCs w:val="24"/>
          <w:lang w:val="en-US"/>
        </w:rPr>
        <w:t xml:space="preserve">period </w:t>
      </w:r>
      <w:r w:rsidR="00915E4F">
        <w:rPr>
          <w:rFonts w:ascii="Arial" w:eastAsia="Calibri" w:hAnsi="Arial" w:cs="Arial"/>
          <w:sz w:val="24"/>
          <w:szCs w:val="24"/>
          <w:lang w:val="en-US"/>
        </w:rPr>
        <w:t xml:space="preserve">it </w:t>
      </w:r>
      <w:r>
        <w:rPr>
          <w:rFonts w:ascii="Arial" w:eastAsia="Calibri" w:hAnsi="Arial" w:cs="Arial"/>
          <w:sz w:val="24"/>
          <w:szCs w:val="24"/>
          <w:lang w:val="en-US"/>
        </w:rPr>
        <w:t xml:space="preserve">owed the </w:t>
      </w:r>
      <w:r w:rsidR="00D52EAF">
        <w:rPr>
          <w:rFonts w:ascii="Arial" w:eastAsia="Calibri" w:hAnsi="Arial" w:cs="Arial"/>
          <w:sz w:val="24"/>
          <w:szCs w:val="24"/>
          <w:lang w:val="en-US"/>
        </w:rPr>
        <w:t>p</w:t>
      </w:r>
      <w:r>
        <w:rPr>
          <w:rFonts w:ascii="Arial" w:eastAsia="Calibri" w:hAnsi="Arial" w:cs="Arial"/>
          <w:sz w:val="24"/>
          <w:szCs w:val="24"/>
          <w:lang w:val="en-US"/>
        </w:rPr>
        <w:t>laintiff a collective amount of N$170</w:t>
      </w:r>
      <w:r w:rsidR="005D48E5">
        <w:rPr>
          <w:rFonts w:ascii="Arial" w:eastAsia="Calibri" w:hAnsi="Arial" w:cs="Arial"/>
          <w:sz w:val="24"/>
          <w:szCs w:val="24"/>
          <w:lang w:val="en-US"/>
        </w:rPr>
        <w:t> </w:t>
      </w:r>
      <w:r>
        <w:rPr>
          <w:rFonts w:ascii="Arial" w:eastAsia="Calibri" w:hAnsi="Arial" w:cs="Arial"/>
          <w:sz w:val="24"/>
          <w:szCs w:val="24"/>
          <w:lang w:val="en-US"/>
        </w:rPr>
        <w:t>000</w:t>
      </w:r>
      <w:r w:rsidR="005D48E5">
        <w:rPr>
          <w:rFonts w:ascii="Arial" w:eastAsia="Calibri" w:hAnsi="Arial" w:cs="Arial"/>
          <w:sz w:val="24"/>
          <w:szCs w:val="24"/>
          <w:lang w:val="en-US"/>
        </w:rPr>
        <w:t>, being th</w:t>
      </w:r>
      <w:r w:rsidR="00D52EAF">
        <w:rPr>
          <w:rFonts w:ascii="Arial" w:eastAsia="Calibri" w:hAnsi="Arial" w:cs="Arial"/>
          <w:sz w:val="24"/>
          <w:szCs w:val="24"/>
          <w:lang w:val="en-US"/>
        </w:rPr>
        <w:t>e combined value of the cheques</w:t>
      </w:r>
      <w:r w:rsidR="00B239A0">
        <w:rPr>
          <w:rFonts w:ascii="Arial" w:eastAsia="Calibri" w:hAnsi="Arial" w:cs="Arial"/>
          <w:sz w:val="24"/>
          <w:szCs w:val="24"/>
          <w:lang w:val="en-US"/>
        </w:rPr>
        <w:t xml:space="preserve">. </w:t>
      </w:r>
      <w:r w:rsidR="00C63C6E">
        <w:rPr>
          <w:rFonts w:ascii="Arial" w:eastAsia="Calibri" w:hAnsi="Arial" w:cs="Arial"/>
          <w:sz w:val="24"/>
          <w:szCs w:val="24"/>
          <w:lang w:val="en-US"/>
        </w:rPr>
        <w:t xml:space="preserve">Mr. Nambombola stated that </w:t>
      </w:r>
      <w:r w:rsidR="00B239A0">
        <w:rPr>
          <w:rFonts w:ascii="Arial" w:eastAsia="Calibri" w:hAnsi="Arial" w:cs="Arial"/>
          <w:sz w:val="24"/>
          <w:szCs w:val="24"/>
          <w:lang w:val="en-US"/>
        </w:rPr>
        <w:t>an</w:t>
      </w:r>
      <w:r w:rsidR="00D52EAF" w:rsidRPr="00D52EAF">
        <w:rPr>
          <w:rFonts w:ascii="Arial" w:eastAsia="Calibri" w:hAnsi="Arial" w:cs="Arial"/>
          <w:sz w:val="24"/>
          <w:szCs w:val="24"/>
          <w:lang w:val="af-ZA"/>
        </w:rPr>
        <w:t xml:space="preserve"> amount of N$10 499.00 </w:t>
      </w:r>
      <w:r w:rsidR="00915E4F">
        <w:rPr>
          <w:rFonts w:ascii="Arial" w:eastAsia="Calibri" w:hAnsi="Arial" w:cs="Arial"/>
          <w:sz w:val="24"/>
          <w:szCs w:val="24"/>
          <w:lang w:val="af-ZA"/>
        </w:rPr>
        <w:t>for administrative costs and 15% of the funds received was deducted for VAT</w:t>
      </w:r>
      <w:r w:rsidR="0048308E">
        <w:rPr>
          <w:rFonts w:ascii="Arial" w:eastAsia="Calibri" w:hAnsi="Arial" w:cs="Arial"/>
          <w:sz w:val="24"/>
          <w:szCs w:val="24"/>
          <w:lang w:val="af-ZA"/>
        </w:rPr>
        <w:t>.</w:t>
      </w:r>
    </w:p>
    <w:p w14:paraId="40BCAB0C" w14:textId="77777777" w:rsidR="00915E4F" w:rsidRPr="00B239A0" w:rsidRDefault="00915E4F" w:rsidP="00B239A0">
      <w:pPr>
        <w:spacing w:before="240" w:after="240" w:line="360" w:lineRule="auto"/>
        <w:jc w:val="both"/>
        <w:rPr>
          <w:rFonts w:ascii="Arial" w:eastAsia="Calibri" w:hAnsi="Arial" w:cs="Arial"/>
          <w:sz w:val="24"/>
          <w:szCs w:val="24"/>
          <w:lang w:val="af-ZA"/>
        </w:rPr>
      </w:pPr>
    </w:p>
    <w:p w14:paraId="2716D242" w14:textId="77777777" w:rsidR="00BA74A4" w:rsidRDefault="005D48E5" w:rsidP="005D48E5">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w:t>
      </w:r>
      <w:r w:rsidR="00A17FEF">
        <w:rPr>
          <w:rFonts w:ascii="Arial" w:eastAsia="Calibri" w:hAnsi="Arial" w:cs="Arial"/>
          <w:sz w:val="24"/>
          <w:szCs w:val="24"/>
          <w:lang w:val="en-US"/>
        </w:rPr>
        <w:t>2</w:t>
      </w:r>
      <w:r w:rsidR="00915E4F">
        <w:rPr>
          <w:rFonts w:ascii="Arial" w:eastAsia="Calibri" w:hAnsi="Arial" w:cs="Arial"/>
          <w:sz w:val="24"/>
          <w:szCs w:val="24"/>
          <w:lang w:val="en-US"/>
        </w:rPr>
        <w:t>7</w:t>
      </w:r>
      <w:r>
        <w:rPr>
          <w:rFonts w:ascii="Arial" w:eastAsia="Calibri" w:hAnsi="Arial" w:cs="Arial"/>
          <w:sz w:val="24"/>
          <w:szCs w:val="24"/>
          <w:lang w:val="en-US"/>
        </w:rPr>
        <w:t>]</w:t>
      </w:r>
      <w:r>
        <w:rPr>
          <w:rFonts w:ascii="Arial" w:eastAsia="Calibri" w:hAnsi="Arial" w:cs="Arial"/>
          <w:sz w:val="24"/>
          <w:szCs w:val="24"/>
          <w:lang w:val="en-US"/>
        </w:rPr>
        <w:tab/>
        <w:t>The defendant th</w:t>
      </w:r>
      <w:r w:rsidR="00915E4F">
        <w:rPr>
          <w:rFonts w:ascii="Arial" w:eastAsia="Calibri" w:hAnsi="Arial" w:cs="Arial"/>
          <w:sz w:val="24"/>
          <w:szCs w:val="24"/>
          <w:lang w:val="en-US"/>
        </w:rPr>
        <w:t>en</w:t>
      </w:r>
      <w:r>
        <w:rPr>
          <w:rFonts w:ascii="Arial" w:eastAsia="Calibri" w:hAnsi="Arial" w:cs="Arial"/>
          <w:sz w:val="24"/>
          <w:szCs w:val="24"/>
          <w:lang w:val="en-US"/>
        </w:rPr>
        <w:t xml:space="preserve"> proceeded to state that, after the cheques where dishonored,</w:t>
      </w:r>
      <w:r w:rsidR="00BA74A4">
        <w:rPr>
          <w:rFonts w:ascii="Arial" w:eastAsia="Calibri" w:hAnsi="Arial" w:cs="Arial"/>
          <w:sz w:val="24"/>
          <w:szCs w:val="24"/>
          <w:lang w:val="en-US"/>
        </w:rPr>
        <w:t xml:space="preserve"> it</w:t>
      </w:r>
      <w:r>
        <w:rPr>
          <w:rFonts w:ascii="Arial" w:eastAsia="Calibri" w:hAnsi="Arial" w:cs="Arial"/>
          <w:sz w:val="24"/>
          <w:szCs w:val="24"/>
          <w:lang w:val="en-US"/>
        </w:rPr>
        <w:t xml:space="preserve"> made an </w:t>
      </w:r>
      <w:r w:rsidR="00BA74A4">
        <w:rPr>
          <w:rFonts w:ascii="Arial" w:eastAsia="Calibri" w:hAnsi="Arial" w:cs="Arial"/>
          <w:sz w:val="24"/>
          <w:szCs w:val="24"/>
          <w:lang w:val="en-US"/>
        </w:rPr>
        <w:t xml:space="preserve">EFT </w:t>
      </w:r>
      <w:r>
        <w:rPr>
          <w:rFonts w:ascii="Arial" w:eastAsia="Calibri" w:hAnsi="Arial" w:cs="Arial"/>
          <w:sz w:val="24"/>
          <w:szCs w:val="24"/>
          <w:lang w:val="en-US"/>
        </w:rPr>
        <w:t>payment of N$80 000 into the plaintiff’s bank account</w:t>
      </w:r>
      <w:r w:rsidR="00BA74A4">
        <w:rPr>
          <w:rFonts w:ascii="Arial" w:eastAsia="Calibri" w:hAnsi="Arial" w:cs="Arial"/>
          <w:sz w:val="24"/>
          <w:szCs w:val="24"/>
          <w:lang w:val="en-US"/>
        </w:rPr>
        <w:t xml:space="preserve">. The defendant presented </w:t>
      </w:r>
      <w:r>
        <w:rPr>
          <w:rFonts w:ascii="Arial" w:eastAsia="Calibri" w:hAnsi="Arial" w:cs="Arial"/>
          <w:sz w:val="24"/>
          <w:szCs w:val="24"/>
          <w:lang w:val="en-US"/>
        </w:rPr>
        <w:t xml:space="preserve">its bank statement to court, </w:t>
      </w:r>
      <w:r w:rsidR="00BA74A4">
        <w:rPr>
          <w:rFonts w:ascii="Arial" w:eastAsia="Calibri" w:hAnsi="Arial" w:cs="Arial"/>
          <w:sz w:val="24"/>
          <w:szCs w:val="24"/>
          <w:lang w:val="en-US"/>
        </w:rPr>
        <w:t xml:space="preserve">evidencing </w:t>
      </w:r>
      <w:r>
        <w:rPr>
          <w:rFonts w:ascii="Arial" w:eastAsia="Calibri" w:hAnsi="Arial" w:cs="Arial"/>
          <w:sz w:val="24"/>
          <w:szCs w:val="24"/>
          <w:lang w:val="en-US"/>
        </w:rPr>
        <w:t xml:space="preserve">the </w:t>
      </w:r>
      <w:r w:rsidR="00BA74A4">
        <w:rPr>
          <w:rFonts w:ascii="Arial" w:eastAsia="Calibri" w:hAnsi="Arial" w:cs="Arial"/>
          <w:sz w:val="24"/>
          <w:szCs w:val="24"/>
          <w:lang w:val="en-US"/>
        </w:rPr>
        <w:t xml:space="preserve">said payment made on </w:t>
      </w:r>
      <w:r>
        <w:rPr>
          <w:rFonts w:ascii="Arial" w:eastAsia="Calibri" w:hAnsi="Arial" w:cs="Arial"/>
          <w:sz w:val="24"/>
          <w:szCs w:val="24"/>
          <w:lang w:val="en-US"/>
        </w:rPr>
        <w:t>18 July 2016</w:t>
      </w:r>
      <w:r w:rsidR="00BF167B">
        <w:rPr>
          <w:rFonts w:ascii="Arial" w:eastAsia="Calibri" w:hAnsi="Arial" w:cs="Arial"/>
          <w:sz w:val="24"/>
          <w:szCs w:val="24"/>
          <w:lang w:val="en-US"/>
        </w:rPr>
        <w:t xml:space="preserve">. The court accepts this evidence </w:t>
      </w:r>
      <w:r w:rsidR="00BA74A4">
        <w:rPr>
          <w:rFonts w:ascii="Arial" w:eastAsia="Calibri" w:hAnsi="Arial" w:cs="Arial"/>
          <w:sz w:val="24"/>
          <w:szCs w:val="24"/>
          <w:lang w:val="en-US"/>
        </w:rPr>
        <w:t xml:space="preserve">of the defendant </w:t>
      </w:r>
      <w:r w:rsidR="00BF167B">
        <w:rPr>
          <w:rFonts w:ascii="Arial" w:eastAsia="Calibri" w:hAnsi="Arial" w:cs="Arial"/>
          <w:sz w:val="24"/>
          <w:szCs w:val="24"/>
          <w:lang w:val="en-US"/>
        </w:rPr>
        <w:t xml:space="preserve">to be credible </w:t>
      </w:r>
      <w:r w:rsidR="00BA74A4">
        <w:rPr>
          <w:rFonts w:ascii="Arial" w:eastAsia="Calibri" w:hAnsi="Arial" w:cs="Arial"/>
          <w:sz w:val="24"/>
          <w:szCs w:val="24"/>
          <w:lang w:val="en-US"/>
        </w:rPr>
        <w:t xml:space="preserve">and as </w:t>
      </w:r>
      <w:r w:rsidR="00BF167B">
        <w:rPr>
          <w:rFonts w:ascii="Arial" w:eastAsia="Calibri" w:hAnsi="Arial" w:cs="Arial"/>
          <w:sz w:val="24"/>
          <w:szCs w:val="24"/>
          <w:lang w:val="en-US"/>
        </w:rPr>
        <w:t>a</w:t>
      </w:r>
      <w:r w:rsidR="00BA74A4">
        <w:rPr>
          <w:rFonts w:ascii="Arial" w:eastAsia="Calibri" w:hAnsi="Arial" w:cs="Arial"/>
          <w:sz w:val="24"/>
          <w:szCs w:val="24"/>
          <w:lang w:val="en-US"/>
        </w:rPr>
        <w:t xml:space="preserve"> demonstration of the reliability of the evidence of the defendant. </w:t>
      </w:r>
    </w:p>
    <w:p w14:paraId="4263ECCE" w14:textId="1311A5EB" w:rsidR="005D48E5" w:rsidRPr="005D48E5" w:rsidRDefault="00BF167B" w:rsidP="005D48E5">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p>
    <w:p w14:paraId="5EEF1468" w14:textId="14FB2AC9" w:rsidR="006E3BC8" w:rsidRDefault="009451A6"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lastRenderedPageBreak/>
        <w:t>[2</w:t>
      </w:r>
      <w:r w:rsidR="00BA74A4">
        <w:rPr>
          <w:rFonts w:ascii="Arial" w:eastAsia="Calibri" w:hAnsi="Arial" w:cs="Arial"/>
          <w:sz w:val="24"/>
          <w:szCs w:val="24"/>
          <w:lang w:val="af-ZA"/>
        </w:rPr>
        <w:t>8</w:t>
      </w:r>
      <w:r w:rsidR="002D1D27">
        <w:rPr>
          <w:rFonts w:ascii="Arial" w:eastAsia="Calibri" w:hAnsi="Arial" w:cs="Arial"/>
          <w:sz w:val="24"/>
          <w:szCs w:val="24"/>
          <w:lang w:val="af-ZA"/>
        </w:rPr>
        <w:t>]</w:t>
      </w:r>
      <w:r w:rsidR="00B239A0">
        <w:rPr>
          <w:rFonts w:ascii="Arial" w:eastAsia="Calibri" w:hAnsi="Arial" w:cs="Arial"/>
          <w:sz w:val="24"/>
          <w:szCs w:val="24"/>
          <w:lang w:val="af-ZA"/>
        </w:rPr>
        <w:tab/>
      </w:r>
      <w:r w:rsidR="006E3BC8">
        <w:rPr>
          <w:rFonts w:ascii="Arial" w:eastAsia="Calibri" w:hAnsi="Arial" w:cs="Arial"/>
          <w:sz w:val="24"/>
          <w:szCs w:val="24"/>
          <w:lang w:val="af-ZA"/>
        </w:rPr>
        <w:t xml:space="preserve">To the contrary, notwithstanding the fact that the plaintiff was paid the said amount of N$80 000 on 18 July 2016, </w:t>
      </w:r>
      <w:r w:rsidR="009B3E12">
        <w:rPr>
          <w:rFonts w:ascii="Arial" w:eastAsia="Calibri" w:hAnsi="Arial" w:cs="Arial"/>
          <w:sz w:val="24"/>
          <w:szCs w:val="24"/>
          <w:lang w:val="af-ZA"/>
        </w:rPr>
        <w:t xml:space="preserve">he </w:t>
      </w:r>
      <w:r w:rsidR="006E3BC8">
        <w:rPr>
          <w:rFonts w:ascii="Arial" w:eastAsia="Calibri" w:hAnsi="Arial" w:cs="Arial"/>
          <w:sz w:val="24"/>
          <w:szCs w:val="24"/>
          <w:lang w:val="af-ZA"/>
        </w:rPr>
        <w:t>went ahead and amazingly s</w:t>
      </w:r>
      <w:r w:rsidR="000262D8">
        <w:rPr>
          <w:rFonts w:ascii="Arial" w:eastAsia="Calibri" w:hAnsi="Arial" w:cs="Arial"/>
          <w:sz w:val="24"/>
          <w:szCs w:val="24"/>
          <w:lang w:val="af-ZA"/>
        </w:rPr>
        <w:t>tated</w:t>
      </w:r>
      <w:r w:rsidR="006E3BC8">
        <w:rPr>
          <w:rFonts w:ascii="Arial" w:eastAsia="Calibri" w:hAnsi="Arial" w:cs="Arial"/>
          <w:sz w:val="24"/>
          <w:szCs w:val="24"/>
          <w:lang w:val="af-ZA"/>
        </w:rPr>
        <w:t xml:space="preserve"> the following:</w:t>
      </w:r>
    </w:p>
    <w:p w14:paraId="3D1DBEFB" w14:textId="77777777" w:rsidR="00A45128" w:rsidRDefault="00A45128" w:rsidP="006D4052">
      <w:pPr>
        <w:spacing w:before="240" w:after="240" w:line="360" w:lineRule="auto"/>
        <w:jc w:val="both"/>
        <w:rPr>
          <w:rFonts w:ascii="Arial" w:eastAsia="Calibri" w:hAnsi="Arial" w:cs="Arial"/>
          <w:sz w:val="24"/>
          <w:szCs w:val="24"/>
          <w:lang w:val="af-ZA"/>
        </w:rPr>
      </w:pPr>
    </w:p>
    <w:p w14:paraId="57B0F0C4" w14:textId="7FCED712" w:rsidR="000262D8" w:rsidRDefault="006E3BC8"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28.1</w:t>
      </w:r>
      <w:r>
        <w:rPr>
          <w:rFonts w:ascii="Arial" w:eastAsia="Calibri" w:hAnsi="Arial" w:cs="Arial"/>
          <w:sz w:val="24"/>
          <w:szCs w:val="24"/>
          <w:lang w:val="af-ZA"/>
        </w:rPr>
        <w:tab/>
      </w:r>
      <w:r w:rsidR="000262D8">
        <w:rPr>
          <w:rFonts w:ascii="Arial" w:eastAsia="Calibri" w:hAnsi="Arial" w:cs="Arial"/>
          <w:sz w:val="24"/>
          <w:szCs w:val="24"/>
          <w:lang w:val="af-ZA"/>
        </w:rPr>
        <w:t>That he claimed an amount of N$170 000 in his particulars of claim dated 27 October 2017 (inclusive of the N$80 000 already paid)</w:t>
      </w:r>
      <w:r w:rsidR="0054416C">
        <w:rPr>
          <w:rFonts w:ascii="Arial" w:eastAsia="Calibri" w:hAnsi="Arial" w:cs="Arial"/>
          <w:sz w:val="24"/>
          <w:szCs w:val="24"/>
          <w:lang w:val="af-ZA"/>
        </w:rPr>
        <w:t>.</w:t>
      </w:r>
    </w:p>
    <w:p w14:paraId="2E2173D4" w14:textId="77777777" w:rsidR="00E35C3C" w:rsidRDefault="000262D8"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28.2</w:t>
      </w:r>
      <w:r w:rsidR="009B3E12">
        <w:rPr>
          <w:rFonts w:ascii="Arial" w:eastAsia="Calibri" w:hAnsi="Arial" w:cs="Arial"/>
          <w:sz w:val="24"/>
          <w:szCs w:val="24"/>
          <w:lang w:val="af-ZA"/>
        </w:rPr>
        <w:tab/>
        <w:t xml:space="preserve">That he claimed the total amount of N$170 000 (inclusive of the N$80 000 already received) as set out in his affidavit dated 5 February 2018 filed in support of the application for summary judgment. </w:t>
      </w:r>
    </w:p>
    <w:p w14:paraId="444F04F3" w14:textId="008B9BB6" w:rsidR="00A45128" w:rsidRDefault="00E35C3C"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28.3</w:t>
      </w:r>
      <w:r>
        <w:rPr>
          <w:rFonts w:ascii="Arial" w:eastAsia="Calibri" w:hAnsi="Arial" w:cs="Arial"/>
          <w:sz w:val="24"/>
          <w:szCs w:val="24"/>
          <w:lang w:val="af-ZA"/>
        </w:rPr>
        <w:tab/>
        <w:t xml:space="preserve">That irrespective of the </w:t>
      </w:r>
      <w:r w:rsidR="0054416C">
        <w:rPr>
          <w:rFonts w:ascii="Arial" w:eastAsia="Calibri" w:hAnsi="Arial" w:cs="Arial"/>
          <w:sz w:val="24"/>
          <w:szCs w:val="24"/>
          <w:lang w:val="af-ZA"/>
        </w:rPr>
        <w:t xml:space="preserve">opposing affidavit </w:t>
      </w:r>
      <w:r>
        <w:rPr>
          <w:rFonts w:ascii="Arial" w:eastAsia="Calibri" w:hAnsi="Arial" w:cs="Arial"/>
          <w:sz w:val="24"/>
          <w:szCs w:val="24"/>
          <w:lang w:val="af-ZA"/>
        </w:rPr>
        <w:t>to the applicatio</w:t>
      </w:r>
      <w:r w:rsidR="00C457A4">
        <w:rPr>
          <w:rFonts w:ascii="Arial" w:eastAsia="Calibri" w:hAnsi="Arial" w:cs="Arial"/>
          <w:sz w:val="24"/>
          <w:szCs w:val="24"/>
          <w:lang w:val="af-ZA"/>
        </w:rPr>
        <w:t>n</w:t>
      </w:r>
      <w:r>
        <w:rPr>
          <w:rFonts w:ascii="Arial" w:eastAsia="Calibri" w:hAnsi="Arial" w:cs="Arial"/>
          <w:sz w:val="24"/>
          <w:szCs w:val="24"/>
          <w:lang w:val="af-ZA"/>
        </w:rPr>
        <w:t xml:space="preserve"> for summary judgment filed </w:t>
      </w:r>
      <w:r w:rsidR="0054416C">
        <w:rPr>
          <w:rFonts w:ascii="Arial" w:eastAsia="Calibri" w:hAnsi="Arial" w:cs="Arial"/>
          <w:sz w:val="24"/>
          <w:szCs w:val="24"/>
          <w:lang w:val="af-ZA"/>
        </w:rPr>
        <w:t xml:space="preserve">by Mr. Nambombola </w:t>
      </w:r>
      <w:r>
        <w:rPr>
          <w:rFonts w:ascii="Arial" w:eastAsia="Calibri" w:hAnsi="Arial" w:cs="Arial"/>
          <w:sz w:val="24"/>
          <w:szCs w:val="24"/>
          <w:lang w:val="af-ZA"/>
        </w:rPr>
        <w:t xml:space="preserve">on behalf of the defendant </w:t>
      </w:r>
      <w:r w:rsidR="0054416C">
        <w:rPr>
          <w:rFonts w:ascii="Arial" w:eastAsia="Calibri" w:hAnsi="Arial" w:cs="Arial"/>
          <w:sz w:val="24"/>
          <w:szCs w:val="24"/>
          <w:lang w:val="af-ZA"/>
        </w:rPr>
        <w:t>dated 23 February 2018 where a bank sattement was annexed revealing that an amount of N$80 000 was paid to the plaintiff</w:t>
      </w:r>
      <w:r>
        <w:rPr>
          <w:rFonts w:ascii="Arial" w:eastAsia="Calibri" w:hAnsi="Arial" w:cs="Arial"/>
          <w:sz w:val="24"/>
          <w:szCs w:val="24"/>
          <w:lang w:val="af-ZA"/>
        </w:rPr>
        <w:t>, plaintiff still insisted on claiming the whole amount of N$170 000.</w:t>
      </w:r>
    </w:p>
    <w:p w14:paraId="7F8FC7AD" w14:textId="79093133" w:rsidR="008031FF" w:rsidRDefault="00A45128"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28.</w:t>
      </w:r>
      <w:r w:rsidR="00E35C3C">
        <w:rPr>
          <w:rFonts w:ascii="Arial" w:eastAsia="Calibri" w:hAnsi="Arial" w:cs="Arial"/>
          <w:sz w:val="24"/>
          <w:szCs w:val="24"/>
          <w:lang w:val="af-ZA"/>
        </w:rPr>
        <w:t>4</w:t>
      </w:r>
      <w:r>
        <w:rPr>
          <w:rFonts w:ascii="Arial" w:eastAsia="Calibri" w:hAnsi="Arial" w:cs="Arial"/>
          <w:sz w:val="24"/>
          <w:szCs w:val="24"/>
          <w:lang w:val="af-ZA"/>
        </w:rPr>
        <w:tab/>
      </w:r>
      <w:r w:rsidR="007011B6">
        <w:rPr>
          <w:rFonts w:ascii="Arial" w:eastAsia="Calibri" w:hAnsi="Arial" w:cs="Arial"/>
          <w:sz w:val="24"/>
          <w:szCs w:val="24"/>
          <w:lang w:val="af-ZA"/>
        </w:rPr>
        <w:t xml:space="preserve">That despite the defendant </w:t>
      </w:r>
      <w:r w:rsidR="00C63C6E">
        <w:rPr>
          <w:rFonts w:ascii="Arial" w:eastAsia="Calibri" w:hAnsi="Arial" w:cs="Arial"/>
          <w:sz w:val="24"/>
          <w:szCs w:val="24"/>
          <w:lang w:val="af-ZA"/>
        </w:rPr>
        <w:t xml:space="preserve">having stated </w:t>
      </w:r>
      <w:r w:rsidR="007011B6">
        <w:rPr>
          <w:rFonts w:ascii="Arial" w:eastAsia="Calibri" w:hAnsi="Arial" w:cs="Arial"/>
          <w:sz w:val="24"/>
          <w:szCs w:val="24"/>
          <w:lang w:val="af-ZA"/>
        </w:rPr>
        <w:t xml:space="preserve">in para 4.2 of its plea </w:t>
      </w:r>
      <w:r w:rsidR="0095645C">
        <w:rPr>
          <w:rFonts w:ascii="Arial" w:eastAsia="Calibri" w:hAnsi="Arial" w:cs="Arial"/>
          <w:sz w:val="24"/>
          <w:szCs w:val="24"/>
          <w:lang w:val="af-ZA"/>
        </w:rPr>
        <w:t xml:space="preserve">dated 6 May 2019 </w:t>
      </w:r>
      <w:r w:rsidR="007011B6">
        <w:rPr>
          <w:rFonts w:ascii="Arial" w:eastAsia="Calibri" w:hAnsi="Arial" w:cs="Arial"/>
          <w:sz w:val="24"/>
          <w:szCs w:val="24"/>
          <w:lang w:val="af-ZA"/>
        </w:rPr>
        <w:t>to the above-mentioned plaintiff’s particulars of claim</w:t>
      </w:r>
      <w:r>
        <w:rPr>
          <w:rFonts w:ascii="Arial" w:eastAsia="Calibri" w:hAnsi="Arial" w:cs="Arial"/>
          <w:sz w:val="24"/>
          <w:szCs w:val="24"/>
          <w:lang w:val="af-ZA"/>
        </w:rPr>
        <w:t xml:space="preserve"> and affidavit opposing the application for summary judgemnt with the annexure thereto</w:t>
      </w:r>
      <w:r w:rsidR="0095645C">
        <w:rPr>
          <w:rFonts w:ascii="Arial" w:eastAsia="Calibri" w:hAnsi="Arial" w:cs="Arial"/>
          <w:sz w:val="24"/>
          <w:szCs w:val="24"/>
          <w:lang w:val="af-ZA"/>
        </w:rPr>
        <w:t>,</w:t>
      </w:r>
      <w:r w:rsidR="007011B6">
        <w:rPr>
          <w:rFonts w:ascii="Arial" w:eastAsia="Calibri" w:hAnsi="Arial" w:cs="Arial"/>
          <w:sz w:val="24"/>
          <w:szCs w:val="24"/>
          <w:lang w:val="af-ZA"/>
        </w:rPr>
        <w:t xml:space="preserve"> that it paid the plain</w:t>
      </w:r>
      <w:r>
        <w:rPr>
          <w:rFonts w:ascii="Arial" w:eastAsia="Calibri" w:hAnsi="Arial" w:cs="Arial"/>
          <w:sz w:val="24"/>
          <w:szCs w:val="24"/>
          <w:lang w:val="af-ZA"/>
        </w:rPr>
        <w:t>t</w:t>
      </w:r>
      <w:r w:rsidR="007011B6">
        <w:rPr>
          <w:rFonts w:ascii="Arial" w:eastAsia="Calibri" w:hAnsi="Arial" w:cs="Arial"/>
          <w:sz w:val="24"/>
          <w:szCs w:val="24"/>
          <w:lang w:val="af-ZA"/>
        </w:rPr>
        <w:t>itff an amount of N$80 000 on 18 July 2016, the plaint</w:t>
      </w:r>
      <w:r w:rsidR="00C457A4">
        <w:rPr>
          <w:rFonts w:ascii="Arial" w:eastAsia="Calibri" w:hAnsi="Arial" w:cs="Arial"/>
          <w:sz w:val="24"/>
          <w:szCs w:val="24"/>
          <w:lang w:val="af-ZA"/>
        </w:rPr>
        <w:t>i</w:t>
      </w:r>
      <w:r>
        <w:rPr>
          <w:rFonts w:ascii="Arial" w:eastAsia="Calibri" w:hAnsi="Arial" w:cs="Arial"/>
          <w:sz w:val="24"/>
          <w:szCs w:val="24"/>
          <w:lang w:val="af-ZA"/>
        </w:rPr>
        <w:t xml:space="preserve">ff maintained </w:t>
      </w:r>
      <w:r w:rsidR="007011B6">
        <w:rPr>
          <w:rFonts w:ascii="Arial" w:eastAsia="Calibri" w:hAnsi="Arial" w:cs="Arial"/>
          <w:sz w:val="24"/>
          <w:szCs w:val="24"/>
          <w:lang w:val="af-ZA"/>
        </w:rPr>
        <w:t>as follows in his replication</w:t>
      </w:r>
      <w:r w:rsidR="0095645C">
        <w:rPr>
          <w:rFonts w:ascii="Arial" w:eastAsia="Calibri" w:hAnsi="Arial" w:cs="Arial"/>
          <w:sz w:val="24"/>
          <w:szCs w:val="24"/>
          <w:lang w:val="af-ZA"/>
        </w:rPr>
        <w:t xml:space="preserve"> dated 23 May 2019</w:t>
      </w:r>
      <w:r w:rsidR="007011B6">
        <w:rPr>
          <w:rFonts w:ascii="Arial" w:eastAsia="Calibri" w:hAnsi="Arial" w:cs="Arial"/>
          <w:sz w:val="24"/>
          <w:szCs w:val="24"/>
          <w:lang w:val="af-ZA"/>
        </w:rPr>
        <w:t>: “Plainitff denies that an amount of N$80 000 was received on 18th July 2016 by electronic transfer from the defendant...”;</w:t>
      </w:r>
    </w:p>
    <w:p w14:paraId="065D1A67" w14:textId="73493FEF" w:rsidR="008031FF" w:rsidRDefault="006A52EE"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 xml:space="preserve">28.5 That plantiff proceeded to state in the pre-trial order dated </w:t>
      </w:r>
      <w:r w:rsidR="0020780E">
        <w:rPr>
          <w:rFonts w:ascii="Arial" w:eastAsia="Calibri" w:hAnsi="Arial" w:cs="Arial"/>
          <w:sz w:val="24"/>
          <w:szCs w:val="24"/>
          <w:lang w:val="af-ZA"/>
        </w:rPr>
        <w:t xml:space="preserve"> 14 </w:t>
      </w:r>
      <w:r>
        <w:rPr>
          <w:rFonts w:ascii="Arial" w:eastAsia="Calibri" w:hAnsi="Arial" w:cs="Arial"/>
          <w:sz w:val="24"/>
          <w:szCs w:val="24"/>
          <w:lang w:val="af-ZA"/>
        </w:rPr>
        <w:t>August 2019 that t</w:t>
      </w:r>
      <w:r w:rsidR="00B65112">
        <w:rPr>
          <w:rFonts w:ascii="Arial" w:eastAsia="Calibri" w:hAnsi="Arial" w:cs="Arial"/>
          <w:sz w:val="24"/>
          <w:szCs w:val="24"/>
          <w:lang w:val="af-ZA"/>
        </w:rPr>
        <w:t>h</w:t>
      </w:r>
      <w:r>
        <w:rPr>
          <w:rFonts w:ascii="Arial" w:eastAsia="Calibri" w:hAnsi="Arial" w:cs="Arial"/>
          <w:sz w:val="24"/>
          <w:szCs w:val="24"/>
          <w:lang w:val="af-ZA"/>
        </w:rPr>
        <w:t>is court should determine whether he received payment of N$80 000 on 18 July 2016, well knowing that he received same.</w:t>
      </w:r>
    </w:p>
    <w:p w14:paraId="26C26BED" w14:textId="622E4710" w:rsidR="00C61889" w:rsidRDefault="008031FF"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29. It was only in his evidence in chief that the plaintiff acknowledged that he received an amount of N$80 000 through EFT from the defendant. When questioned as to the reason why he was claiming the amount of N$170 000 in the face of the payment of N$80 000, plaintiff stated that he informed his lawyers that he was paid N$80 000 and was therefore only claiming the outstand</w:t>
      </w:r>
      <w:r w:rsidR="00C63C6E">
        <w:rPr>
          <w:rFonts w:ascii="Arial" w:eastAsia="Calibri" w:hAnsi="Arial" w:cs="Arial"/>
          <w:sz w:val="24"/>
          <w:szCs w:val="24"/>
          <w:lang w:val="af-ZA"/>
        </w:rPr>
        <w:t>i</w:t>
      </w:r>
      <w:r>
        <w:rPr>
          <w:rFonts w:ascii="Arial" w:eastAsia="Calibri" w:hAnsi="Arial" w:cs="Arial"/>
          <w:sz w:val="24"/>
          <w:szCs w:val="24"/>
          <w:lang w:val="af-ZA"/>
        </w:rPr>
        <w:t xml:space="preserve">ng amount of N$110 000. </w:t>
      </w:r>
      <w:r w:rsidR="00D66FB6">
        <w:rPr>
          <w:rFonts w:ascii="Arial" w:eastAsia="Calibri" w:hAnsi="Arial" w:cs="Arial"/>
          <w:sz w:val="24"/>
          <w:szCs w:val="24"/>
          <w:lang w:val="af-ZA"/>
        </w:rPr>
        <w:t xml:space="preserve">He proceeded to state that the </w:t>
      </w:r>
      <w:r w:rsidR="00D66FB6">
        <w:rPr>
          <w:rFonts w:ascii="Arial" w:eastAsia="Calibri" w:hAnsi="Arial" w:cs="Arial"/>
          <w:sz w:val="24"/>
          <w:szCs w:val="24"/>
          <w:lang w:val="af-ZA"/>
        </w:rPr>
        <w:lastRenderedPageBreak/>
        <w:t>refer</w:t>
      </w:r>
      <w:r w:rsidR="00C61889">
        <w:rPr>
          <w:rFonts w:ascii="Arial" w:eastAsia="Calibri" w:hAnsi="Arial" w:cs="Arial"/>
          <w:sz w:val="24"/>
          <w:szCs w:val="24"/>
          <w:lang w:val="af-ZA"/>
        </w:rPr>
        <w:t>e</w:t>
      </w:r>
      <w:r w:rsidR="00D66FB6">
        <w:rPr>
          <w:rFonts w:ascii="Arial" w:eastAsia="Calibri" w:hAnsi="Arial" w:cs="Arial"/>
          <w:sz w:val="24"/>
          <w:szCs w:val="24"/>
          <w:lang w:val="af-ZA"/>
        </w:rPr>
        <w:t xml:space="preserve">nce to the claim of N$170 000 in his particulars of claim must have been </w:t>
      </w:r>
      <w:r w:rsidR="0020780E">
        <w:rPr>
          <w:rFonts w:ascii="Arial" w:eastAsia="Calibri" w:hAnsi="Arial" w:cs="Arial"/>
          <w:sz w:val="24"/>
          <w:szCs w:val="24"/>
          <w:lang w:val="af-ZA"/>
        </w:rPr>
        <w:t xml:space="preserve">a </w:t>
      </w:r>
      <w:r w:rsidR="00D66FB6">
        <w:rPr>
          <w:rFonts w:ascii="Arial" w:eastAsia="Calibri" w:hAnsi="Arial" w:cs="Arial"/>
          <w:sz w:val="24"/>
          <w:szCs w:val="24"/>
          <w:lang w:val="af-ZA"/>
        </w:rPr>
        <w:t xml:space="preserve">typographic error as it was meant to be N$110 000. </w:t>
      </w:r>
    </w:p>
    <w:p w14:paraId="70A0F522" w14:textId="77777777" w:rsidR="00C61889" w:rsidRDefault="00C61889" w:rsidP="006D4052">
      <w:pPr>
        <w:spacing w:before="240" w:after="240" w:line="360" w:lineRule="auto"/>
        <w:jc w:val="both"/>
        <w:rPr>
          <w:rFonts w:ascii="Arial" w:eastAsia="Calibri" w:hAnsi="Arial" w:cs="Arial"/>
          <w:sz w:val="24"/>
          <w:szCs w:val="24"/>
          <w:lang w:val="af-ZA"/>
        </w:rPr>
      </w:pPr>
    </w:p>
    <w:p w14:paraId="76E3757C" w14:textId="537F062B" w:rsidR="003B3935" w:rsidRDefault="0048308E"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[29</w:t>
      </w:r>
      <w:r w:rsidR="00C61889">
        <w:rPr>
          <w:rFonts w:ascii="Arial" w:eastAsia="Calibri" w:hAnsi="Arial" w:cs="Arial"/>
          <w:sz w:val="24"/>
          <w:szCs w:val="24"/>
          <w:lang w:val="af-ZA"/>
        </w:rPr>
        <w:t>]</w:t>
      </w:r>
      <w:r w:rsidR="00C61889">
        <w:rPr>
          <w:rFonts w:ascii="Arial" w:eastAsia="Calibri" w:hAnsi="Arial" w:cs="Arial"/>
          <w:sz w:val="24"/>
          <w:szCs w:val="24"/>
          <w:lang w:val="af-ZA"/>
        </w:rPr>
        <w:tab/>
      </w:r>
      <w:r w:rsidR="005076CD">
        <w:rPr>
          <w:rFonts w:ascii="Arial" w:eastAsia="Calibri" w:hAnsi="Arial" w:cs="Arial"/>
          <w:sz w:val="24"/>
          <w:szCs w:val="24"/>
          <w:lang w:val="af-ZA"/>
        </w:rPr>
        <w:t xml:space="preserve">This court harbours no doubt that </w:t>
      </w:r>
      <w:r w:rsidR="00C61889">
        <w:rPr>
          <w:rFonts w:ascii="Arial" w:eastAsia="Calibri" w:hAnsi="Arial" w:cs="Arial"/>
          <w:sz w:val="24"/>
          <w:szCs w:val="24"/>
          <w:lang w:val="af-ZA"/>
        </w:rPr>
        <w:t xml:space="preserve">above </w:t>
      </w:r>
      <w:r w:rsidR="005076CD">
        <w:rPr>
          <w:rFonts w:ascii="Arial" w:eastAsia="Calibri" w:hAnsi="Arial" w:cs="Arial"/>
          <w:sz w:val="24"/>
          <w:szCs w:val="24"/>
          <w:lang w:val="af-ZA"/>
        </w:rPr>
        <w:t xml:space="preserve">explanation has the word </w:t>
      </w:r>
      <w:r w:rsidR="00C61889">
        <w:rPr>
          <w:rFonts w:ascii="Arial" w:eastAsia="Calibri" w:hAnsi="Arial" w:cs="Arial"/>
          <w:sz w:val="24"/>
          <w:szCs w:val="24"/>
          <w:lang w:val="af-ZA"/>
        </w:rPr>
        <w:t>‘</w:t>
      </w:r>
      <w:r w:rsidR="005076CD">
        <w:rPr>
          <w:rFonts w:ascii="Arial" w:eastAsia="Calibri" w:hAnsi="Arial" w:cs="Arial"/>
          <w:sz w:val="24"/>
          <w:szCs w:val="24"/>
          <w:lang w:val="af-ZA"/>
        </w:rPr>
        <w:t>fabrication</w:t>
      </w:r>
      <w:r w:rsidR="00C61889">
        <w:rPr>
          <w:rFonts w:ascii="Arial" w:eastAsia="Calibri" w:hAnsi="Arial" w:cs="Arial"/>
          <w:sz w:val="24"/>
          <w:szCs w:val="24"/>
          <w:lang w:val="af-ZA"/>
        </w:rPr>
        <w:t>’</w:t>
      </w:r>
      <w:r w:rsidR="005076CD">
        <w:rPr>
          <w:rFonts w:ascii="Arial" w:eastAsia="Calibri" w:hAnsi="Arial" w:cs="Arial"/>
          <w:sz w:val="24"/>
          <w:szCs w:val="24"/>
          <w:lang w:val="af-ZA"/>
        </w:rPr>
        <w:t xml:space="preserve"> written all over it. If at all there was a typograhic error whic</w:t>
      </w:r>
      <w:r w:rsidR="0020780E">
        <w:rPr>
          <w:rFonts w:ascii="Arial" w:eastAsia="Calibri" w:hAnsi="Arial" w:cs="Arial"/>
          <w:sz w:val="24"/>
          <w:szCs w:val="24"/>
          <w:lang w:val="af-ZA"/>
        </w:rPr>
        <w:t>h</w:t>
      </w:r>
      <w:r w:rsidR="005076CD">
        <w:rPr>
          <w:rFonts w:ascii="Arial" w:eastAsia="Calibri" w:hAnsi="Arial" w:cs="Arial"/>
          <w:sz w:val="24"/>
          <w:szCs w:val="24"/>
          <w:lang w:val="af-ZA"/>
        </w:rPr>
        <w:t xml:space="preserve"> </w:t>
      </w:r>
      <w:r w:rsidR="0020780E">
        <w:rPr>
          <w:rFonts w:ascii="Arial" w:eastAsia="Calibri" w:hAnsi="Arial" w:cs="Arial"/>
          <w:sz w:val="24"/>
          <w:szCs w:val="24"/>
          <w:lang w:val="af-ZA"/>
        </w:rPr>
        <w:t xml:space="preserve">explanation </w:t>
      </w:r>
      <w:r w:rsidR="005076CD">
        <w:rPr>
          <w:rFonts w:ascii="Arial" w:eastAsia="Calibri" w:hAnsi="Arial" w:cs="Arial"/>
          <w:sz w:val="24"/>
          <w:szCs w:val="24"/>
          <w:lang w:val="af-ZA"/>
        </w:rPr>
        <w:t>is far</w:t>
      </w:r>
      <w:r w:rsidR="0020780E">
        <w:rPr>
          <w:rFonts w:ascii="Arial" w:eastAsia="Calibri" w:hAnsi="Arial" w:cs="Arial"/>
          <w:sz w:val="24"/>
          <w:szCs w:val="24"/>
          <w:lang w:val="af-ZA"/>
        </w:rPr>
        <w:t>-</w:t>
      </w:r>
      <w:r w:rsidR="005076CD">
        <w:rPr>
          <w:rFonts w:ascii="Arial" w:eastAsia="Calibri" w:hAnsi="Arial" w:cs="Arial"/>
          <w:sz w:val="24"/>
          <w:szCs w:val="24"/>
          <w:lang w:val="af-ZA"/>
        </w:rPr>
        <w:t>fetched, how does the plaintiff explain the presence of the same amount claimed again in the replication and the application for summary judgment. It is highly unlikely that a typographic error will triplicate itself</w:t>
      </w:r>
      <w:r w:rsidR="00C63C6E">
        <w:rPr>
          <w:rFonts w:ascii="Arial" w:eastAsia="Calibri" w:hAnsi="Arial" w:cs="Arial"/>
          <w:sz w:val="24"/>
          <w:szCs w:val="24"/>
          <w:lang w:val="af-ZA"/>
        </w:rPr>
        <w:t xml:space="preserve"> in materially different documents</w:t>
      </w:r>
      <w:r w:rsidR="005076CD">
        <w:rPr>
          <w:rFonts w:ascii="Arial" w:eastAsia="Calibri" w:hAnsi="Arial" w:cs="Arial"/>
          <w:sz w:val="24"/>
          <w:szCs w:val="24"/>
          <w:lang w:val="af-ZA"/>
        </w:rPr>
        <w:t xml:space="preserve">. Even worse in support of the application for summary judgment, the plaintiff swore to an affidavit where he still claimed N$170 000 well knowing that he </w:t>
      </w:r>
      <w:r w:rsidR="0020780E">
        <w:rPr>
          <w:rFonts w:ascii="Arial" w:eastAsia="Calibri" w:hAnsi="Arial" w:cs="Arial"/>
          <w:sz w:val="24"/>
          <w:szCs w:val="24"/>
          <w:lang w:val="af-ZA"/>
        </w:rPr>
        <w:t>had</w:t>
      </w:r>
      <w:r w:rsidR="005076CD">
        <w:rPr>
          <w:rFonts w:ascii="Arial" w:eastAsia="Calibri" w:hAnsi="Arial" w:cs="Arial"/>
          <w:sz w:val="24"/>
          <w:szCs w:val="24"/>
          <w:lang w:val="af-ZA"/>
        </w:rPr>
        <w:t xml:space="preserve"> received part of the N$170 000 in the form of N$80 000.</w:t>
      </w:r>
      <w:r w:rsidR="00C61889">
        <w:rPr>
          <w:rFonts w:ascii="Arial" w:eastAsia="Calibri" w:hAnsi="Arial" w:cs="Arial"/>
          <w:sz w:val="24"/>
          <w:szCs w:val="24"/>
          <w:lang w:val="af-ZA"/>
        </w:rPr>
        <w:t xml:space="preserve"> How the plaintiff replicated and insisted that he was not paid the N$80 000 despite being provided with proof thereof in the form of a bank statement earlier during </w:t>
      </w:r>
      <w:r w:rsidR="0020780E">
        <w:rPr>
          <w:rFonts w:ascii="Arial" w:eastAsia="Calibri" w:hAnsi="Arial" w:cs="Arial"/>
          <w:sz w:val="24"/>
          <w:szCs w:val="24"/>
          <w:lang w:val="af-ZA"/>
        </w:rPr>
        <w:t xml:space="preserve">the </w:t>
      </w:r>
      <w:r w:rsidR="00C61889">
        <w:rPr>
          <w:rFonts w:ascii="Arial" w:eastAsia="Calibri" w:hAnsi="Arial" w:cs="Arial"/>
          <w:sz w:val="24"/>
          <w:szCs w:val="24"/>
          <w:lang w:val="af-ZA"/>
        </w:rPr>
        <w:t>summary judgment proceedings</w:t>
      </w:r>
      <w:r w:rsidR="0020780E">
        <w:rPr>
          <w:rFonts w:ascii="Arial" w:eastAsia="Calibri" w:hAnsi="Arial" w:cs="Arial"/>
          <w:sz w:val="24"/>
          <w:szCs w:val="24"/>
          <w:lang w:val="af-ZA"/>
        </w:rPr>
        <w:t>,</w:t>
      </w:r>
      <w:r w:rsidR="00C61889">
        <w:rPr>
          <w:rFonts w:ascii="Arial" w:eastAsia="Calibri" w:hAnsi="Arial" w:cs="Arial"/>
          <w:sz w:val="24"/>
          <w:szCs w:val="24"/>
          <w:lang w:val="af-ZA"/>
        </w:rPr>
        <w:t xml:space="preserve"> is indicative of how much length the plaintiff can go in his deceipt.  </w:t>
      </w:r>
    </w:p>
    <w:p w14:paraId="3769210A" w14:textId="0D09AA6F" w:rsidR="005076CD" w:rsidRDefault="005076CD" w:rsidP="006D4052">
      <w:pPr>
        <w:spacing w:before="240" w:after="240" w:line="360" w:lineRule="auto"/>
        <w:jc w:val="both"/>
        <w:rPr>
          <w:rFonts w:ascii="Arial" w:eastAsia="Calibri" w:hAnsi="Arial" w:cs="Arial"/>
          <w:sz w:val="24"/>
          <w:szCs w:val="24"/>
          <w:lang w:val="af-ZA"/>
        </w:rPr>
      </w:pPr>
    </w:p>
    <w:p w14:paraId="5C31AA96" w14:textId="20AE3B8C" w:rsidR="00C1761B" w:rsidRDefault="003B3935"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w:t>
      </w:r>
      <w:r w:rsidR="0048308E">
        <w:rPr>
          <w:rFonts w:ascii="Arial" w:eastAsia="Calibri" w:hAnsi="Arial" w:cs="Arial"/>
          <w:sz w:val="24"/>
          <w:szCs w:val="24"/>
          <w:lang w:val="af-ZA"/>
        </w:rPr>
        <w:t>30</w:t>
      </w:r>
      <w:r>
        <w:rPr>
          <w:rFonts w:ascii="Arial" w:eastAsia="Calibri" w:hAnsi="Arial" w:cs="Arial"/>
          <w:sz w:val="24"/>
          <w:szCs w:val="24"/>
          <w:lang w:val="af-ZA"/>
        </w:rPr>
        <w:t>]</w:t>
      </w:r>
      <w:r>
        <w:rPr>
          <w:rFonts w:ascii="Arial" w:eastAsia="Calibri" w:hAnsi="Arial" w:cs="Arial"/>
          <w:sz w:val="24"/>
          <w:szCs w:val="24"/>
          <w:lang w:val="af-ZA"/>
        </w:rPr>
        <w:tab/>
      </w:r>
      <w:r w:rsidR="00B96741">
        <w:rPr>
          <w:rFonts w:ascii="Arial" w:eastAsia="Calibri" w:hAnsi="Arial" w:cs="Arial"/>
          <w:sz w:val="24"/>
          <w:szCs w:val="24"/>
          <w:lang w:val="af-ZA"/>
        </w:rPr>
        <w:t>The plaintiff’s misery does end there, in evidence he te</w:t>
      </w:r>
      <w:r w:rsidR="003F4701">
        <w:rPr>
          <w:rFonts w:ascii="Arial" w:eastAsia="Calibri" w:hAnsi="Arial" w:cs="Arial"/>
          <w:sz w:val="24"/>
          <w:szCs w:val="24"/>
          <w:lang w:val="af-ZA"/>
        </w:rPr>
        <w:t>st</w:t>
      </w:r>
      <w:r w:rsidR="00B96741">
        <w:rPr>
          <w:rFonts w:ascii="Arial" w:eastAsia="Calibri" w:hAnsi="Arial" w:cs="Arial"/>
          <w:sz w:val="24"/>
          <w:szCs w:val="24"/>
          <w:lang w:val="af-ZA"/>
        </w:rPr>
        <w:t>ified that the defendant owed him an amount of N$110 000 after having confirmed receipt of N$80 000. He stated further that the defendant was only entitled to deduct an amount of N$10 000 from the amount of N$200 000 received from the Ministry. This brings the total amount to N$1</w:t>
      </w:r>
      <w:r w:rsidR="003F4701">
        <w:rPr>
          <w:rFonts w:ascii="Arial" w:eastAsia="Calibri" w:hAnsi="Arial" w:cs="Arial"/>
          <w:sz w:val="24"/>
          <w:szCs w:val="24"/>
          <w:lang w:val="af-ZA"/>
        </w:rPr>
        <w:t>9</w:t>
      </w:r>
      <w:r w:rsidR="00B96741">
        <w:rPr>
          <w:rFonts w:ascii="Arial" w:eastAsia="Calibri" w:hAnsi="Arial" w:cs="Arial"/>
          <w:sz w:val="24"/>
          <w:szCs w:val="24"/>
          <w:lang w:val="af-ZA"/>
        </w:rPr>
        <w:t>0 000 which is N$20 000 short of N$200 000. When asked why he did not claim for the outstanding N$20 000 in his particulars of claim or anywhere else in his pleadings, the plantiff stated that he intended to claim it later. I find this explanation amazing and devoid of any truth, to say the least. How a person attempts to claim amounts emanating from the same business transaction</w:t>
      </w:r>
      <w:r w:rsidR="00FC3F22">
        <w:rPr>
          <w:rFonts w:ascii="Arial" w:eastAsia="Calibri" w:hAnsi="Arial" w:cs="Arial"/>
          <w:sz w:val="24"/>
          <w:szCs w:val="24"/>
          <w:lang w:val="af-ZA"/>
        </w:rPr>
        <w:t xml:space="preserve">, </w:t>
      </w:r>
      <w:r w:rsidR="00B96741">
        <w:rPr>
          <w:rFonts w:ascii="Arial" w:eastAsia="Calibri" w:hAnsi="Arial" w:cs="Arial"/>
          <w:sz w:val="24"/>
          <w:szCs w:val="24"/>
          <w:lang w:val="af-ZA"/>
        </w:rPr>
        <w:t xml:space="preserve">from the same amount, </w:t>
      </w:r>
      <w:r w:rsidR="00FC3F22">
        <w:rPr>
          <w:rFonts w:ascii="Arial" w:eastAsia="Calibri" w:hAnsi="Arial" w:cs="Arial"/>
          <w:sz w:val="24"/>
          <w:szCs w:val="24"/>
          <w:lang w:val="af-ZA"/>
        </w:rPr>
        <w:t xml:space="preserve">for the </w:t>
      </w:r>
      <w:r w:rsidR="00B96741">
        <w:rPr>
          <w:rFonts w:ascii="Arial" w:eastAsia="Calibri" w:hAnsi="Arial" w:cs="Arial"/>
          <w:sz w:val="24"/>
          <w:szCs w:val="24"/>
          <w:lang w:val="af-ZA"/>
        </w:rPr>
        <w:t xml:space="preserve">same purpose </w:t>
      </w:r>
      <w:r w:rsidR="00FC3F22">
        <w:rPr>
          <w:rFonts w:ascii="Arial" w:eastAsia="Calibri" w:hAnsi="Arial" w:cs="Arial"/>
          <w:sz w:val="24"/>
          <w:szCs w:val="24"/>
          <w:lang w:val="af-ZA"/>
        </w:rPr>
        <w:t xml:space="preserve">but at separate times </w:t>
      </w:r>
      <w:r w:rsidR="00B96741">
        <w:rPr>
          <w:rFonts w:ascii="Arial" w:eastAsia="Calibri" w:hAnsi="Arial" w:cs="Arial"/>
          <w:sz w:val="24"/>
          <w:szCs w:val="24"/>
          <w:lang w:val="af-ZA"/>
        </w:rPr>
        <w:t xml:space="preserve">defeats logic. </w:t>
      </w:r>
    </w:p>
    <w:p w14:paraId="1B740F32" w14:textId="208480FB" w:rsidR="00C1761B" w:rsidRDefault="00C1761B" w:rsidP="006D4052">
      <w:pPr>
        <w:spacing w:before="240" w:after="240" w:line="360" w:lineRule="auto"/>
        <w:jc w:val="both"/>
        <w:rPr>
          <w:rFonts w:ascii="Arial" w:eastAsia="Calibri" w:hAnsi="Arial" w:cs="Arial"/>
          <w:sz w:val="24"/>
          <w:szCs w:val="24"/>
          <w:lang w:val="af-ZA"/>
        </w:rPr>
      </w:pPr>
    </w:p>
    <w:p w14:paraId="1654D5D5" w14:textId="47CCC3A9" w:rsidR="00C1761B" w:rsidRDefault="0048308E"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[31</w:t>
      </w:r>
      <w:r w:rsidR="00C1761B">
        <w:rPr>
          <w:rFonts w:ascii="Arial" w:eastAsia="Calibri" w:hAnsi="Arial" w:cs="Arial"/>
          <w:sz w:val="24"/>
          <w:szCs w:val="24"/>
          <w:lang w:val="af-ZA"/>
        </w:rPr>
        <w:t>]</w:t>
      </w:r>
      <w:r w:rsidR="00C1761B">
        <w:rPr>
          <w:rFonts w:ascii="Arial" w:eastAsia="Calibri" w:hAnsi="Arial" w:cs="Arial"/>
          <w:sz w:val="24"/>
          <w:szCs w:val="24"/>
          <w:lang w:val="af-ZA"/>
        </w:rPr>
        <w:tab/>
      </w:r>
      <w:r w:rsidR="0040734E">
        <w:rPr>
          <w:rFonts w:ascii="Arial" w:eastAsia="Calibri" w:hAnsi="Arial" w:cs="Arial"/>
          <w:sz w:val="24"/>
          <w:szCs w:val="24"/>
          <w:lang w:val="af-ZA"/>
        </w:rPr>
        <w:t xml:space="preserve">Plaintiff </w:t>
      </w:r>
      <w:r w:rsidR="00CF470E">
        <w:rPr>
          <w:rFonts w:ascii="Arial" w:eastAsia="Calibri" w:hAnsi="Arial" w:cs="Arial"/>
          <w:sz w:val="24"/>
          <w:szCs w:val="24"/>
          <w:lang w:val="af-ZA"/>
        </w:rPr>
        <w:t xml:space="preserve">further made a serious </w:t>
      </w:r>
      <w:r w:rsidR="00476F37">
        <w:rPr>
          <w:rFonts w:ascii="Arial" w:eastAsia="Calibri" w:hAnsi="Arial" w:cs="Arial"/>
          <w:sz w:val="24"/>
          <w:szCs w:val="24"/>
          <w:lang w:val="af-ZA"/>
        </w:rPr>
        <w:t xml:space="preserve">allegation in his witness </w:t>
      </w:r>
      <w:r w:rsidR="00CF470E">
        <w:rPr>
          <w:rFonts w:ascii="Arial" w:eastAsia="Calibri" w:hAnsi="Arial" w:cs="Arial"/>
          <w:sz w:val="24"/>
          <w:szCs w:val="24"/>
          <w:lang w:val="af-ZA"/>
        </w:rPr>
        <w:t xml:space="preserve">statement </w:t>
      </w:r>
      <w:r w:rsidR="00476F37">
        <w:rPr>
          <w:rFonts w:ascii="Arial" w:eastAsia="Calibri" w:hAnsi="Arial" w:cs="Arial"/>
          <w:sz w:val="24"/>
          <w:szCs w:val="24"/>
          <w:lang w:val="af-ZA"/>
        </w:rPr>
        <w:t xml:space="preserve">which formed part of his evidence in chief where he stated </w:t>
      </w:r>
      <w:r w:rsidR="00CF470E">
        <w:rPr>
          <w:rFonts w:ascii="Arial" w:eastAsia="Calibri" w:hAnsi="Arial" w:cs="Arial"/>
          <w:sz w:val="24"/>
          <w:szCs w:val="24"/>
          <w:lang w:val="af-ZA"/>
        </w:rPr>
        <w:t>that:</w:t>
      </w:r>
    </w:p>
    <w:p w14:paraId="26729C59" w14:textId="6E81444C" w:rsidR="00CF470E" w:rsidRDefault="00CF470E" w:rsidP="006D4052">
      <w:pPr>
        <w:spacing w:before="240" w:after="240" w:line="360" w:lineRule="auto"/>
        <w:jc w:val="both"/>
        <w:rPr>
          <w:rFonts w:ascii="Arial" w:eastAsia="Calibri" w:hAnsi="Arial" w:cs="Arial"/>
          <w:lang w:val="af-ZA"/>
        </w:rPr>
      </w:pPr>
      <w:r>
        <w:rPr>
          <w:rFonts w:ascii="Arial" w:eastAsia="Calibri" w:hAnsi="Arial" w:cs="Arial"/>
          <w:sz w:val="24"/>
          <w:szCs w:val="24"/>
          <w:lang w:val="af-ZA"/>
        </w:rPr>
        <w:lastRenderedPageBreak/>
        <w:tab/>
      </w:r>
      <w:r>
        <w:rPr>
          <w:rFonts w:ascii="Arial" w:eastAsia="Calibri" w:hAnsi="Arial" w:cs="Arial"/>
          <w:lang w:val="af-ZA"/>
        </w:rPr>
        <w:t>‘</w:t>
      </w:r>
      <w:r w:rsidRPr="00CF470E">
        <w:rPr>
          <w:rFonts w:ascii="Arial" w:eastAsia="Calibri" w:hAnsi="Arial" w:cs="Arial"/>
          <w:lang w:val="af-ZA"/>
        </w:rPr>
        <w:t>16. On 16 August 2017, the defendant informed my legal practitioners after he received a letter of demand that he did not trust me and that he will deposit all the outstanding amounts bak to the Veterans Fund account... I refer to the email correspondence marked hereto as annexuer “EU5”.’</w:t>
      </w:r>
    </w:p>
    <w:p w14:paraId="70260F91" w14:textId="77777777" w:rsidR="00A543FD" w:rsidRPr="00CF470E" w:rsidRDefault="00A543FD" w:rsidP="006D4052">
      <w:pPr>
        <w:spacing w:before="240" w:after="240" w:line="360" w:lineRule="auto"/>
        <w:jc w:val="both"/>
        <w:rPr>
          <w:rFonts w:ascii="Arial" w:eastAsia="Calibri" w:hAnsi="Arial" w:cs="Arial"/>
          <w:lang w:val="af-ZA"/>
        </w:rPr>
      </w:pPr>
    </w:p>
    <w:p w14:paraId="7AECDF0A" w14:textId="2C699771" w:rsidR="0020418A" w:rsidRDefault="0048308E"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[32</w:t>
      </w:r>
      <w:r w:rsidR="002A4135">
        <w:rPr>
          <w:rFonts w:ascii="Arial" w:eastAsia="Calibri" w:hAnsi="Arial" w:cs="Arial"/>
          <w:sz w:val="24"/>
          <w:szCs w:val="24"/>
          <w:lang w:val="af-ZA"/>
        </w:rPr>
        <w:t>]</w:t>
      </w:r>
      <w:r w:rsidR="002A4135">
        <w:rPr>
          <w:rFonts w:ascii="Arial" w:eastAsia="Calibri" w:hAnsi="Arial" w:cs="Arial"/>
          <w:sz w:val="24"/>
          <w:szCs w:val="24"/>
          <w:lang w:val="af-ZA"/>
        </w:rPr>
        <w:tab/>
        <w:t xml:space="preserve">The existence of the above statement was vigorously disputed by Ms. Shailemo. The said email would have established that by August 2017 the defendant had not fully paid the plaintiff </w:t>
      </w:r>
      <w:r w:rsidR="00A543FD">
        <w:rPr>
          <w:rFonts w:ascii="Arial" w:eastAsia="Calibri" w:hAnsi="Arial" w:cs="Arial"/>
          <w:sz w:val="24"/>
          <w:szCs w:val="24"/>
          <w:lang w:val="af-ZA"/>
        </w:rPr>
        <w:t xml:space="preserve">the amount that </w:t>
      </w:r>
      <w:r w:rsidR="002A4135">
        <w:rPr>
          <w:rFonts w:ascii="Arial" w:eastAsia="Calibri" w:hAnsi="Arial" w:cs="Arial"/>
          <w:sz w:val="24"/>
          <w:szCs w:val="24"/>
          <w:lang w:val="af-ZA"/>
        </w:rPr>
        <w:t>was due to him, contrary to defendant’s case. To my astonishment however, the said email correspondence was nowhere near the sight of the court. The plaintiff failed to produce it</w:t>
      </w:r>
      <w:r w:rsidR="00330745">
        <w:rPr>
          <w:rFonts w:ascii="Arial" w:eastAsia="Calibri" w:hAnsi="Arial" w:cs="Arial"/>
          <w:sz w:val="24"/>
          <w:szCs w:val="24"/>
          <w:lang w:val="af-ZA"/>
        </w:rPr>
        <w:t xml:space="preserve">. </w:t>
      </w:r>
      <w:r w:rsidR="0020418A">
        <w:rPr>
          <w:rFonts w:ascii="Arial" w:eastAsia="Calibri" w:hAnsi="Arial" w:cs="Arial"/>
          <w:sz w:val="24"/>
          <w:szCs w:val="24"/>
          <w:lang w:val="af-ZA"/>
        </w:rPr>
        <w:t>I find that it is highly unlikely that such email exists.</w:t>
      </w:r>
    </w:p>
    <w:p w14:paraId="5A485051" w14:textId="77777777" w:rsidR="0020418A" w:rsidRDefault="0020418A" w:rsidP="006D4052">
      <w:pPr>
        <w:spacing w:before="240" w:after="240" w:line="360" w:lineRule="auto"/>
        <w:jc w:val="both"/>
        <w:rPr>
          <w:rFonts w:ascii="Arial" w:eastAsia="Calibri" w:hAnsi="Arial" w:cs="Arial"/>
          <w:sz w:val="24"/>
          <w:szCs w:val="24"/>
          <w:lang w:val="af-ZA"/>
        </w:rPr>
      </w:pPr>
    </w:p>
    <w:p w14:paraId="5EF03173" w14:textId="5D1053A1" w:rsidR="003F4701" w:rsidRDefault="0048308E"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[33</w:t>
      </w:r>
      <w:r w:rsidR="0020418A">
        <w:rPr>
          <w:rFonts w:ascii="Arial" w:eastAsia="Calibri" w:hAnsi="Arial" w:cs="Arial"/>
          <w:sz w:val="24"/>
          <w:szCs w:val="24"/>
          <w:lang w:val="af-ZA"/>
        </w:rPr>
        <w:t>]</w:t>
      </w:r>
      <w:r w:rsidR="0020418A">
        <w:rPr>
          <w:rFonts w:ascii="Arial" w:eastAsia="Calibri" w:hAnsi="Arial" w:cs="Arial"/>
          <w:sz w:val="24"/>
          <w:szCs w:val="24"/>
          <w:lang w:val="af-ZA"/>
        </w:rPr>
        <w:tab/>
      </w:r>
      <w:r w:rsidR="003F4701">
        <w:rPr>
          <w:rFonts w:ascii="Arial" w:eastAsia="Calibri" w:hAnsi="Arial" w:cs="Arial"/>
          <w:sz w:val="24"/>
          <w:szCs w:val="24"/>
          <w:lang w:val="af-ZA"/>
        </w:rPr>
        <w:t xml:space="preserve">Mr. Kandara argued that the defendant’s bank statement reveals a payment of N$698 827.99 to the defendant’s bank account made on 14 July 2016 from GRNEFT and that this amount is unrelated to the funds </w:t>
      </w:r>
      <w:r w:rsidR="008920AC">
        <w:rPr>
          <w:rFonts w:ascii="Arial" w:eastAsia="Calibri" w:hAnsi="Arial" w:cs="Arial"/>
          <w:sz w:val="24"/>
          <w:szCs w:val="24"/>
          <w:lang w:val="af-ZA"/>
        </w:rPr>
        <w:t xml:space="preserve">of </w:t>
      </w:r>
      <w:r w:rsidR="003F4701">
        <w:rPr>
          <w:rFonts w:ascii="Arial" w:eastAsia="Calibri" w:hAnsi="Arial" w:cs="Arial"/>
          <w:sz w:val="24"/>
          <w:szCs w:val="24"/>
          <w:lang w:val="af-ZA"/>
        </w:rPr>
        <w:t>the plaintiff’s mother. Mr. Nambombola explained that the aforesaid payment was inclusive of the amount of N$200 000 paid for</w:t>
      </w:r>
      <w:r w:rsidR="00A4401A">
        <w:rPr>
          <w:rFonts w:ascii="Arial" w:eastAsia="Calibri" w:hAnsi="Arial" w:cs="Arial"/>
          <w:sz w:val="24"/>
          <w:szCs w:val="24"/>
          <w:lang w:val="af-ZA"/>
        </w:rPr>
        <w:t xml:space="preserve"> the beenfit of</w:t>
      </w:r>
      <w:r w:rsidR="003F4701">
        <w:rPr>
          <w:rFonts w:ascii="Arial" w:eastAsia="Calibri" w:hAnsi="Arial" w:cs="Arial"/>
          <w:sz w:val="24"/>
          <w:szCs w:val="24"/>
          <w:lang w:val="af-ZA"/>
        </w:rPr>
        <w:t xml:space="preserve"> the plaintiff’s mother. Mr. Kandara argued that this explanation is unbelievable and should be rejected as the Remittance </w:t>
      </w:r>
      <w:r w:rsidR="00A4401A">
        <w:rPr>
          <w:rFonts w:ascii="Arial" w:eastAsia="Calibri" w:hAnsi="Arial" w:cs="Arial"/>
          <w:sz w:val="24"/>
          <w:szCs w:val="24"/>
          <w:lang w:val="af-ZA"/>
        </w:rPr>
        <w:t>A</w:t>
      </w:r>
      <w:r w:rsidR="003F4701">
        <w:rPr>
          <w:rFonts w:ascii="Arial" w:eastAsia="Calibri" w:hAnsi="Arial" w:cs="Arial"/>
          <w:sz w:val="24"/>
          <w:szCs w:val="24"/>
          <w:lang w:val="af-ZA"/>
        </w:rPr>
        <w:t xml:space="preserve">dvice obtained from the Ministry provided that the date of payment of the amount for plaintiff’s mother was 5 August 2015. </w:t>
      </w:r>
    </w:p>
    <w:p w14:paraId="59A8DC6E" w14:textId="77777777" w:rsidR="003F4701" w:rsidRDefault="003F4701" w:rsidP="006D4052">
      <w:pPr>
        <w:spacing w:before="240" w:after="240" w:line="360" w:lineRule="auto"/>
        <w:jc w:val="both"/>
        <w:rPr>
          <w:rFonts w:ascii="Arial" w:eastAsia="Calibri" w:hAnsi="Arial" w:cs="Arial"/>
          <w:sz w:val="24"/>
          <w:szCs w:val="24"/>
          <w:lang w:val="af-ZA"/>
        </w:rPr>
      </w:pPr>
    </w:p>
    <w:p w14:paraId="215242D5" w14:textId="01493EDB" w:rsidR="003F4701" w:rsidRDefault="0048308E"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[34</w:t>
      </w:r>
      <w:r w:rsidR="003F4701">
        <w:rPr>
          <w:rFonts w:ascii="Arial" w:eastAsia="Calibri" w:hAnsi="Arial" w:cs="Arial"/>
          <w:sz w:val="24"/>
          <w:szCs w:val="24"/>
          <w:lang w:val="af-ZA"/>
        </w:rPr>
        <w:t>]</w:t>
      </w:r>
      <w:r w:rsidR="003F4701">
        <w:rPr>
          <w:rFonts w:ascii="Arial" w:eastAsia="Calibri" w:hAnsi="Arial" w:cs="Arial"/>
          <w:sz w:val="24"/>
          <w:szCs w:val="24"/>
          <w:lang w:val="af-ZA"/>
        </w:rPr>
        <w:tab/>
        <w:t xml:space="preserve">This court was not provided with bank statement of the defendant for the year 2015. </w:t>
      </w:r>
      <w:r w:rsidR="003B4259">
        <w:rPr>
          <w:rFonts w:ascii="Arial" w:eastAsia="Calibri" w:hAnsi="Arial" w:cs="Arial"/>
          <w:sz w:val="24"/>
          <w:szCs w:val="24"/>
          <w:lang w:val="af-ZA"/>
        </w:rPr>
        <w:t xml:space="preserve">However, the fact that it is in July 2016 when the two cheques were drawn; that it was in July 2016 when the amount of N$698 827.99 was paid into the defendant’s bank acccount by the Government; </w:t>
      </w:r>
      <w:r w:rsidR="00A4401A">
        <w:rPr>
          <w:rFonts w:ascii="Arial" w:eastAsia="Calibri" w:hAnsi="Arial" w:cs="Arial"/>
          <w:sz w:val="24"/>
          <w:szCs w:val="24"/>
          <w:lang w:val="af-ZA"/>
        </w:rPr>
        <w:t xml:space="preserve">that it </w:t>
      </w:r>
      <w:r w:rsidR="003B4259">
        <w:rPr>
          <w:rFonts w:ascii="Arial" w:eastAsia="Calibri" w:hAnsi="Arial" w:cs="Arial"/>
          <w:sz w:val="24"/>
          <w:szCs w:val="24"/>
          <w:lang w:val="af-ZA"/>
        </w:rPr>
        <w:t>is in July 2016 when the amount of N$80 000 was paid by the defendant to the plaintiff (</w:t>
      </w:r>
      <w:r w:rsidR="003B4259" w:rsidRPr="00A4401A">
        <w:rPr>
          <w:rFonts w:ascii="Arial" w:eastAsia="Calibri" w:hAnsi="Arial" w:cs="Arial"/>
          <w:i/>
          <w:iCs/>
          <w:sz w:val="24"/>
          <w:szCs w:val="24"/>
          <w:lang w:val="af-ZA"/>
        </w:rPr>
        <w:t>albeit</w:t>
      </w:r>
      <w:r w:rsidR="003B4259">
        <w:rPr>
          <w:rFonts w:ascii="Arial" w:eastAsia="Calibri" w:hAnsi="Arial" w:cs="Arial"/>
          <w:sz w:val="24"/>
          <w:szCs w:val="24"/>
          <w:lang w:val="af-ZA"/>
        </w:rPr>
        <w:t xml:space="preserve"> earlier denial ther</w:t>
      </w:r>
      <w:r w:rsidR="00A4401A">
        <w:rPr>
          <w:rFonts w:ascii="Arial" w:eastAsia="Calibri" w:hAnsi="Arial" w:cs="Arial"/>
          <w:sz w:val="24"/>
          <w:szCs w:val="24"/>
          <w:lang w:val="af-ZA"/>
        </w:rPr>
        <w:t>eof</w:t>
      </w:r>
      <w:r w:rsidR="003B4259">
        <w:rPr>
          <w:rFonts w:ascii="Arial" w:eastAsia="Calibri" w:hAnsi="Arial" w:cs="Arial"/>
          <w:sz w:val="24"/>
          <w:szCs w:val="24"/>
          <w:lang w:val="af-ZA"/>
        </w:rPr>
        <w:t xml:space="preserve"> by the plaintiff) and the fact</w:t>
      </w:r>
      <w:r w:rsidR="00A4401A">
        <w:rPr>
          <w:rFonts w:ascii="Arial" w:eastAsia="Calibri" w:hAnsi="Arial" w:cs="Arial"/>
          <w:sz w:val="24"/>
          <w:szCs w:val="24"/>
          <w:lang w:val="af-ZA"/>
        </w:rPr>
        <w:t xml:space="preserve"> </w:t>
      </w:r>
      <w:r w:rsidR="003B4259">
        <w:rPr>
          <w:rFonts w:ascii="Arial" w:eastAsia="Calibri" w:hAnsi="Arial" w:cs="Arial"/>
          <w:sz w:val="24"/>
          <w:szCs w:val="24"/>
          <w:lang w:val="af-ZA"/>
        </w:rPr>
        <w:t>that the evidence of Mr. Nambombola that funds from the Ministry usually took long, and even a year could pass before being paid over to the bank account of the recepient notwithstanding the date of payment on the Remittance Advice</w:t>
      </w:r>
      <w:r w:rsidR="00A958A9">
        <w:rPr>
          <w:rFonts w:ascii="Arial" w:eastAsia="Calibri" w:hAnsi="Arial" w:cs="Arial"/>
          <w:sz w:val="24"/>
          <w:szCs w:val="24"/>
          <w:lang w:val="af-ZA"/>
        </w:rPr>
        <w:t>, supports the defendant’s ver</w:t>
      </w:r>
      <w:r w:rsidR="00A4401A">
        <w:rPr>
          <w:rFonts w:ascii="Arial" w:eastAsia="Calibri" w:hAnsi="Arial" w:cs="Arial"/>
          <w:sz w:val="24"/>
          <w:szCs w:val="24"/>
          <w:lang w:val="af-ZA"/>
        </w:rPr>
        <w:t xml:space="preserve">sion </w:t>
      </w:r>
      <w:r w:rsidR="00A958A9">
        <w:rPr>
          <w:rFonts w:ascii="Arial" w:eastAsia="Calibri" w:hAnsi="Arial" w:cs="Arial"/>
          <w:sz w:val="24"/>
          <w:szCs w:val="24"/>
          <w:lang w:val="af-ZA"/>
        </w:rPr>
        <w:t xml:space="preserve">that payment of the funds of the plaintiff’s mother could have been made later </w:t>
      </w:r>
      <w:r w:rsidR="00A958A9">
        <w:rPr>
          <w:rFonts w:ascii="Arial" w:eastAsia="Calibri" w:hAnsi="Arial" w:cs="Arial"/>
          <w:sz w:val="24"/>
          <w:szCs w:val="24"/>
          <w:lang w:val="af-ZA"/>
        </w:rPr>
        <w:lastRenderedPageBreak/>
        <w:t xml:space="preserve">than 5 August 2015. </w:t>
      </w:r>
      <w:r w:rsidR="003B4259">
        <w:rPr>
          <w:rFonts w:ascii="Arial" w:eastAsia="Calibri" w:hAnsi="Arial" w:cs="Arial"/>
          <w:sz w:val="24"/>
          <w:szCs w:val="24"/>
          <w:lang w:val="af-ZA"/>
        </w:rPr>
        <w:t xml:space="preserve"> </w:t>
      </w:r>
      <w:r w:rsidR="00A958A9">
        <w:rPr>
          <w:rFonts w:ascii="Arial" w:eastAsia="Calibri" w:hAnsi="Arial" w:cs="Arial"/>
          <w:sz w:val="24"/>
          <w:szCs w:val="24"/>
          <w:lang w:val="af-ZA"/>
        </w:rPr>
        <w:t xml:space="preserve">Indeed a year could have passed before such payment is received by the defendant. I find that the explanation by the defendant that the money of the plaintiff’s mother was only paid into the bank account of the defendant </w:t>
      </w:r>
      <w:r w:rsidR="00A4401A">
        <w:rPr>
          <w:rFonts w:ascii="Arial" w:eastAsia="Calibri" w:hAnsi="Arial" w:cs="Arial"/>
          <w:sz w:val="24"/>
          <w:szCs w:val="24"/>
          <w:lang w:val="af-ZA"/>
        </w:rPr>
        <w:t xml:space="preserve">on 14 July 2016 </w:t>
      </w:r>
      <w:r w:rsidR="00A958A9">
        <w:rPr>
          <w:rFonts w:ascii="Arial" w:eastAsia="Calibri" w:hAnsi="Arial" w:cs="Arial"/>
          <w:sz w:val="24"/>
          <w:szCs w:val="24"/>
          <w:lang w:val="af-ZA"/>
        </w:rPr>
        <w:t xml:space="preserve">is probable and there is nothing sinister about it. </w:t>
      </w:r>
      <w:r w:rsidR="003F4701">
        <w:rPr>
          <w:rFonts w:ascii="Arial" w:eastAsia="Calibri" w:hAnsi="Arial" w:cs="Arial"/>
          <w:sz w:val="24"/>
          <w:szCs w:val="24"/>
          <w:lang w:val="af-ZA"/>
        </w:rPr>
        <w:t xml:space="preserve"> </w:t>
      </w:r>
    </w:p>
    <w:p w14:paraId="3E68A13D" w14:textId="77777777" w:rsidR="003F4701" w:rsidRDefault="003F4701" w:rsidP="006D4052">
      <w:pPr>
        <w:spacing w:before="240" w:after="240" w:line="360" w:lineRule="auto"/>
        <w:jc w:val="both"/>
        <w:rPr>
          <w:rFonts w:ascii="Arial" w:eastAsia="Calibri" w:hAnsi="Arial" w:cs="Arial"/>
          <w:sz w:val="24"/>
          <w:szCs w:val="24"/>
          <w:lang w:val="af-ZA"/>
        </w:rPr>
      </w:pPr>
    </w:p>
    <w:p w14:paraId="040B3872" w14:textId="1207DC2E" w:rsidR="00B96741" w:rsidRDefault="003F4701"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[3</w:t>
      </w:r>
      <w:r w:rsidR="0048308E">
        <w:rPr>
          <w:rFonts w:ascii="Arial" w:eastAsia="Calibri" w:hAnsi="Arial" w:cs="Arial"/>
          <w:sz w:val="24"/>
          <w:szCs w:val="24"/>
          <w:lang w:val="af-ZA"/>
        </w:rPr>
        <w:t>5</w:t>
      </w:r>
      <w:r>
        <w:rPr>
          <w:rFonts w:ascii="Arial" w:eastAsia="Calibri" w:hAnsi="Arial" w:cs="Arial"/>
          <w:sz w:val="24"/>
          <w:szCs w:val="24"/>
          <w:lang w:val="af-ZA"/>
        </w:rPr>
        <w:t>]</w:t>
      </w:r>
      <w:r>
        <w:rPr>
          <w:rFonts w:ascii="Arial" w:eastAsia="Calibri" w:hAnsi="Arial" w:cs="Arial"/>
          <w:sz w:val="24"/>
          <w:szCs w:val="24"/>
          <w:lang w:val="af-ZA"/>
        </w:rPr>
        <w:tab/>
      </w:r>
      <w:r w:rsidR="0020418A">
        <w:rPr>
          <w:rFonts w:ascii="Arial" w:eastAsia="Calibri" w:hAnsi="Arial" w:cs="Arial"/>
          <w:sz w:val="24"/>
          <w:szCs w:val="24"/>
          <w:lang w:val="af-ZA"/>
        </w:rPr>
        <w:t xml:space="preserve">The plaintiff struggled to answer questions and when he responded he was evasive. The plaintiff further provided fabricated evidence to the court and was not credible as a witness. Mr. Nambombola on the other hand tetsified in a forthright manner and save for minor </w:t>
      </w:r>
      <w:r w:rsidR="00A543FD">
        <w:rPr>
          <w:rFonts w:ascii="Arial" w:eastAsia="Calibri" w:hAnsi="Arial" w:cs="Arial"/>
          <w:sz w:val="24"/>
          <w:szCs w:val="24"/>
          <w:lang w:val="af-ZA"/>
        </w:rPr>
        <w:t>discrepancies</w:t>
      </w:r>
      <w:r w:rsidR="0020418A">
        <w:rPr>
          <w:rFonts w:ascii="Arial" w:eastAsia="Calibri" w:hAnsi="Arial" w:cs="Arial"/>
          <w:sz w:val="24"/>
          <w:szCs w:val="24"/>
          <w:lang w:val="af-ZA"/>
        </w:rPr>
        <w:t>, I found him to be a reliable and credible witness.</w:t>
      </w:r>
      <w:r w:rsidR="00911C7C">
        <w:rPr>
          <w:rFonts w:ascii="Arial" w:eastAsia="Calibri" w:hAnsi="Arial" w:cs="Arial"/>
          <w:sz w:val="24"/>
          <w:szCs w:val="24"/>
          <w:lang w:val="af-ZA"/>
        </w:rPr>
        <w:t xml:space="preserve"> I find that the probabities favour the evidence of the defendant that it paid the amount of N$170 000 to the plaintiff and deducted administrative costs and VAT from the amount of N$200 000 .</w:t>
      </w:r>
      <w:r w:rsidR="0020418A">
        <w:rPr>
          <w:rFonts w:ascii="Arial" w:eastAsia="Calibri" w:hAnsi="Arial" w:cs="Arial"/>
          <w:sz w:val="24"/>
          <w:szCs w:val="24"/>
          <w:lang w:val="af-ZA"/>
        </w:rPr>
        <w:t xml:space="preserve"> </w:t>
      </w:r>
    </w:p>
    <w:p w14:paraId="6628885C" w14:textId="77777777" w:rsidR="00112816" w:rsidRDefault="00112816" w:rsidP="006D4052">
      <w:pPr>
        <w:spacing w:before="240" w:after="240" w:line="360" w:lineRule="auto"/>
        <w:jc w:val="both"/>
        <w:rPr>
          <w:rFonts w:ascii="Arial" w:eastAsia="Calibri" w:hAnsi="Arial" w:cs="Arial"/>
          <w:sz w:val="24"/>
          <w:szCs w:val="24"/>
          <w:u w:val="single"/>
          <w:lang w:val="af-ZA"/>
        </w:rPr>
      </w:pPr>
    </w:p>
    <w:p w14:paraId="59F029EA" w14:textId="59E5F659" w:rsidR="00A17FEF" w:rsidRDefault="00A17FEF" w:rsidP="006D4052">
      <w:pPr>
        <w:spacing w:before="240" w:after="240" w:line="360" w:lineRule="auto"/>
        <w:jc w:val="both"/>
        <w:rPr>
          <w:rFonts w:ascii="Arial" w:eastAsia="Calibri" w:hAnsi="Arial" w:cs="Arial"/>
          <w:sz w:val="24"/>
          <w:szCs w:val="24"/>
          <w:u w:val="single"/>
          <w:lang w:val="af-ZA"/>
        </w:rPr>
      </w:pPr>
      <w:r w:rsidRPr="00A17FEF">
        <w:rPr>
          <w:rFonts w:ascii="Arial" w:eastAsia="Calibri" w:hAnsi="Arial" w:cs="Arial"/>
          <w:sz w:val="24"/>
          <w:szCs w:val="24"/>
          <w:u w:val="single"/>
          <w:lang w:val="af-ZA"/>
        </w:rPr>
        <w:t>Conclusion</w:t>
      </w:r>
    </w:p>
    <w:p w14:paraId="6D84D6BD" w14:textId="75DDDA23" w:rsidR="001D3381" w:rsidRDefault="009451A6" w:rsidP="006D4052">
      <w:pPr>
        <w:spacing w:before="240" w:after="240" w:line="360" w:lineRule="auto"/>
        <w:jc w:val="both"/>
        <w:rPr>
          <w:rFonts w:ascii="Arial" w:eastAsia="Calibri" w:hAnsi="Arial" w:cs="Arial"/>
          <w:sz w:val="24"/>
          <w:szCs w:val="24"/>
          <w:lang w:val="af-ZA"/>
        </w:rPr>
      </w:pPr>
      <w:r>
        <w:rPr>
          <w:rFonts w:ascii="Arial" w:eastAsia="Calibri" w:hAnsi="Arial" w:cs="Arial"/>
          <w:sz w:val="24"/>
          <w:szCs w:val="24"/>
          <w:lang w:val="af-ZA"/>
        </w:rPr>
        <w:t>[</w:t>
      </w:r>
      <w:r w:rsidR="00112816">
        <w:rPr>
          <w:rFonts w:ascii="Arial" w:eastAsia="Calibri" w:hAnsi="Arial" w:cs="Arial"/>
          <w:sz w:val="24"/>
          <w:szCs w:val="24"/>
          <w:lang w:val="af-ZA"/>
        </w:rPr>
        <w:t>3</w:t>
      </w:r>
      <w:r w:rsidR="0048308E">
        <w:rPr>
          <w:rFonts w:ascii="Arial" w:eastAsia="Calibri" w:hAnsi="Arial" w:cs="Arial"/>
          <w:sz w:val="24"/>
          <w:szCs w:val="24"/>
          <w:lang w:val="af-ZA"/>
        </w:rPr>
        <w:t>6</w:t>
      </w:r>
      <w:r w:rsidR="001D3381" w:rsidRPr="001D3381">
        <w:rPr>
          <w:rFonts w:ascii="Arial" w:eastAsia="Calibri" w:hAnsi="Arial" w:cs="Arial"/>
          <w:sz w:val="24"/>
          <w:szCs w:val="24"/>
          <w:lang w:val="af-ZA"/>
        </w:rPr>
        <w:t>]</w:t>
      </w:r>
      <w:r w:rsidR="001D3381" w:rsidRPr="001D3381">
        <w:rPr>
          <w:rFonts w:ascii="Arial" w:eastAsia="Calibri" w:hAnsi="Arial" w:cs="Arial"/>
          <w:sz w:val="24"/>
          <w:szCs w:val="24"/>
          <w:lang w:val="af-ZA"/>
        </w:rPr>
        <w:tab/>
      </w:r>
      <w:r w:rsidR="001D3381">
        <w:rPr>
          <w:rFonts w:ascii="Arial" w:eastAsia="Calibri" w:hAnsi="Arial" w:cs="Arial"/>
          <w:sz w:val="24"/>
          <w:szCs w:val="24"/>
          <w:lang w:val="af-ZA"/>
        </w:rPr>
        <w:t>The plaintiff’s version was mirrored with material contradictions. The defendant maintain</w:t>
      </w:r>
      <w:r w:rsidR="00112816">
        <w:rPr>
          <w:rFonts w:ascii="Arial" w:eastAsia="Calibri" w:hAnsi="Arial" w:cs="Arial"/>
          <w:sz w:val="24"/>
          <w:szCs w:val="24"/>
          <w:lang w:val="af-ZA"/>
        </w:rPr>
        <w:t>ed</w:t>
      </w:r>
      <w:r w:rsidR="001D3381">
        <w:rPr>
          <w:rFonts w:ascii="Arial" w:eastAsia="Calibri" w:hAnsi="Arial" w:cs="Arial"/>
          <w:sz w:val="24"/>
          <w:szCs w:val="24"/>
          <w:lang w:val="af-ZA"/>
        </w:rPr>
        <w:t xml:space="preserve"> </w:t>
      </w:r>
      <w:r w:rsidR="00112816">
        <w:rPr>
          <w:rFonts w:ascii="Arial" w:eastAsia="Calibri" w:hAnsi="Arial" w:cs="Arial"/>
          <w:sz w:val="24"/>
          <w:szCs w:val="24"/>
          <w:lang w:val="af-ZA"/>
        </w:rPr>
        <w:t>its</w:t>
      </w:r>
      <w:r w:rsidR="001D3381">
        <w:rPr>
          <w:rFonts w:ascii="Arial" w:eastAsia="Calibri" w:hAnsi="Arial" w:cs="Arial"/>
          <w:sz w:val="24"/>
          <w:szCs w:val="24"/>
          <w:lang w:val="af-ZA"/>
        </w:rPr>
        <w:t xml:space="preserve"> </w:t>
      </w:r>
      <w:r w:rsidR="00112816">
        <w:rPr>
          <w:rFonts w:ascii="Arial" w:eastAsia="Calibri" w:hAnsi="Arial" w:cs="Arial"/>
          <w:sz w:val="24"/>
          <w:szCs w:val="24"/>
          <w:lang w:val="af-ZA"/>
        </w:rPr>
        <w:t xml:space="preserve">evidence </w:t>
      </w:r>
      <w:r w:rsidR="001D3381">
        <w:rPr>
          <w:rFonts w:ascii="Arial" w:eastAsia="Calibri" w:hAnsi="Arial" w:cs="Arial"/>
          <w:sz w:val="24"/>
          <w:szCs w:val="24"/>
          <w:lang w:val="af-ZA"/>
        </w:rPr>
        <w:t xml:space="preserve">and provided the necessary proof to solidify </w:t>
      </w:r>
      <w:r w:rsidR="00A543FD">
        <w:rPr>
          <w:rFonts w:ascii="Arial" w:eastAsia="Calibri" w:hAnsi="Arial" w:cs="Arial"/>
          <w:sz w:val="24"/>
          <w:szCs w:val="24"/>
          <w:lang w:val="af-ZA"/>
        </w:rPr>
        <w:t>its</w:t>
      </w:r>
      <w:r w:rsidR="001D3381">
        <w:rPr>
          <w:rFonts w:ascii="Arial" w:eastAsia="Calibri" w:hAnsi="Arial" w:cs="Arial"/>
          <w:sz w:val="24"/>
          <w:szCs w:val="24"/>
          <w:lang w:val="af-ZA"/>
        </w:rPr>
        <w:t xml:space="preserve"> version. The court finds no reasonable explanation why the plaintiff would have to change his version so late into the trial pr</w:t>
      </w:r>
      <w:r w:rsidR="00A0032C">
        <w:rPr>
          <w:rFonts w:ascii="Arial" w:eastAsia="Calibri" w:hAnsi="Arial" w:cs="Arial"/>
          <w:sz w:val="24"/>
          <w:szCs w:val="24"/>
          <w:lang w:val="af-ZA"/>
        </w:rPr>
        <w:t xml:space="preserve">oceedings, when </w:t>
      </w:r>
      <w:r w:rsidR="00112816">
        <w:rPr>
          <w:rFonts w:ascii="Arial" w:eastAsia="Calibri" w:hAnsi="Arial" w:cs="Arial"/>
          <w:sz w:val="24"/>
          <w:szCs w:val="24"/>
          <w:lang w:val="af-ZA"/>
        </w:rPr>
        <w:t>he</w:t>
      </w:r>
      <w:r w:rsidR="00A0032C">
        <w:rPr>
          <w:rFonts w:ascii="Arial" w:eastAsia="Calibri" w:hAnsi="Arial" w:cs="Arial"/>
          <w:sz w:val="24"/>
          <w:szCs w:val="24"/>
          <w:lang w:val="af-ZA"/>
        </w:rPr>
        <w:t xml:space="preserve"> had ample ti</w:t>
      </w:r>
      <w:r w:rsidR="001D3381">
        <w:rPr>
          <w:rFonts w:ascii="Arial" w:eastAsia="Calibri" w:hAnsi="Arial" w:cs="Arial"/>
          <w:sz w:val="24"/>
          <w:szCs w:val="24"/>
          <w:lang w:val="af-ZA"/>
        </w:rPr>
        <w:t>m</w:t>
      </w:r>
      <w:r w:rsidR="00A0032C">
        <w:rPr>
          <w:rFonts w:ascii="Arial" w:eastAsia="Calibri" w:hAnsi="Arial" w:cs="Arial"/>
          <w:sz w:val="24"/>
          <w:szCs w:val="24"/>
          <w:lang w:val="af-ZA"/>
        </w:rPr>
        <w:t>e</w:t>
      </w:r>
      <w:r w:rsidR="001D3381">
        <w:rPr>
          <w:rFonts w:ascii="Arial" w:eastAsia="Calibri" w:hAnsi="Arial" w:cs="Arial"/>
          <w:sz w:val="24"/>
          <w:szCs w:val="24"/>
          <w:lang w:val="af-ZA"/>
        </w:rPr>
        <w:t xml:space="preserve"> to amend and rectify any mistakes that might have been in his pleadings and not only </w:t>
      </w:r>
      <w:r w:rsidR="00112816">
        <w:rPr>
          <w:rFonts w:ascii="Arial" w:eastAsia="Calibri" w:hAnsi="Arial" w:cs="Arial"/>
          <w:sz w:val="24"/>
          <w:szCs w:val="24"/>
          <w:lang w:val="af-ZA"/>
        </w:rPr>
        <w:t>during the trial. The court further finds that it is highly probab</w:t>
      </w:r>
      <w:r w:rsidR="00A543FD">
        <w:rPr>
          <w:rFonts w:ascii="Arial" w:eastAsia="Calibri" w:hAnsi="Arial" w:cs="Arial"/>
          <w:sz w:val="24"/>
          <w:szCs w:val="24"/>
          <w:lang w:val="af-ZA"/>
        </w:rPr>
        <w:t>l</w:t>
      </w:r>
      <w:r w:rsidR="00112816">
        <w:rPr>
          <w:rFonts w:ascii="Arial" w:eastAsia="Calibri" w:hAnsi="Arial" w:cs="Arial"/>
          <w:sz w:val="24"/>
          <w:szCs w:val="24"/>
          <w:lang w:val="af-ZA"/>
        </w:rPr>
        <w:t xml:space="preserve">e that the plaintiff was paid an amount of N$90 000 in cash by the defendant. </w:t>
      </w:r>
    </w:p>
    <w:p w14:paraId="65B1A385" w14:textId="77777777" w:rsidR="00112816" w:rsidRPr="001D3381" w:rsidRDefault="00112816" w:rsidP="006D4052">
      <w:pPr>
        <w:spacing w:before="240" w:after="240" w:line="360" w:lineRule="auto"/>
        <w:jc w:val="both"/>
        <w:rPr>
          <w:rFonts w:ascii="Arial" w:eastAsia="Calibri" w:hAnsi="Arial" w:cs="Arial"/>
          <w:sz w:val="24"/>
          <w:szCs w:val="24"/>
          <w:lang w:val="af-ZA"/>
        </w:rPr>
      </w:pPr>
    </w:p>
    <w:p w14:paraId="1C2EFD9C" w14:textId="20B97E09" w:rsidR="00E1116B" w:rsidRDefault="00E1116B" w:rsidP="006D4052">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af-ZA"/>
        </w:rPr>
        <w:t>[</w:t>
      </w:r>
      <w:r w:rsidR="00112816">
        <w:rPr>
          <w:rFonts w:ascii="Arial" w:eastAsia="Calibri" w:hAnsi="Arial" w:cs="Arial"/>
          <w:sz w:val="24"/>
          <w:szCs w:val="24"/>
          <w:lang w:val="af-ZA"/>
        </w:rPr>
        <w:t>3</w:t>
      </w:r>
      <w:r w:rsidR="0048308E">
        <w:rPr>
          <w:rFonts w:ascii="Arial" w:eastAsia="Calibri" w:hAnsi="Arial" w:cs="Arial"/>
          <w:sz w:val="24"/>
          <w:szCs w:val="24"/>
          <w:lang w:val="af-ZA"/>
        </w:rPr>
        <w:t>7</w:t>
      </w:r>
      <w:r>
        <w:rPr>
          <w:rFonts w:ascii="Arial" w:eastAsia="Calibri" w:hAnsi="Arial" w:cs="Arial"/>
          <w:sz w:val="24"/>
          <w:szCs w:val="24"/>
          <w:lang w:val="af-ZA"/>
        </w:rPr>
        <w:t>]</w:t>
      </w:r>
      <w:r w:rsidR="00A17FEF">
        <w:rPr>
          <w:rFonts w:ascii="Arial" w:eastAsia="Calibri" w:hAnsi="Arial" w:cs="Arial"/>
          <w:sz w:val="24"/>
          <w:szCs w:val="24"/>
          <w:lang w:val="af-ZA"/>
        </w:rPr>
        <w:tab/>
      </w:r>
      <w:r w:rsidR="00112816" w:rsidRPr="00A30B02">
        <w:rPr>
          <w:rFonts w:ascii="Arial" w:eastAsia="Calibri" w:hAnsi="Arial" w:cs="Arial"/>
          <w:sz w:val="24"/>
          <w:szCs w:val="24"/>
          <w:lang w:val="af-ZA"/>
        </w:rPr>
        <w:t xml:space="preserve">On a </w:t>
      </w:r>
      <w:r w:rsidR="00112816">
        <w:rPr>
          <w:rFonts w:ascii="Arial" w:eastAsia="Calibri" w:hAnsi="Arial" w:cs="Arial"/>
          <w:sz w:val="24"/>
          <w:szCs w:val="24"/>
          <w:lang w:val="af-ZA"/>
        </w:rPr>
        <w:t>preponderance</w:t>
      </w:r>
      <w:r w:rsidR="00112816" w:rsidRPr="00A30B02">
        <w:rPr>
          <w:rFonts w:ascii="Arial" w:eastAsia="Calibri" w:hAnsi="Arial" w:cs="Arial"/>
          <w:sz w:val="24"/>
          <w:szCs w:val="24"/>
          <w:lang w:val="af-ZA"/>
        </w:rPr>
        <w:t xml:space="preserve"> of probabilities</w:t>
      </w:r>
      <w:r w:rsidR="00112816">
        <w:rPr>
          <w:rFonts w:ascii="Arial" w:eastAsia="Calibri" w:hAnsi="Arial" w:cs="Arial"/>
          <w:sz w:val="24"/>
          <w:szCs w:val="24"/>
          <w:lang w:val="af-ZA"/>
        </w:rPr>
        <w:t>, there is no way that the court can be made to believe the version of the plaintiff to be true or highly probable</w:t>
      </w:r>
      <w:r w:rsidR="00112816" w:rsidRPr="001D3381">
        <w:rPr>
          <w:rFonts w:ascii="Arial" w:eastAsia="Calibri" w:hAnsi="Arial" w:cs="Arial"/>
          <w:sz w:val="24"/>
          <w:szCs w:val="24"/>
          <w:lang w:val="en-US"/>
        </w:rPr>
        <w:t xml:space="preserve"> </w:t>
      </w:r>
      <w:r w:rsidR="00A17FEF" w:rsidRPr="001D3381">
        <w:rPr>
          <w:rFonts w:ascii="Arial" w:eastAsia="Calibri" w:hAnsi="Arial" w:cs="Arial"/>
          <w:sz w:val="24"/>
          <w:szCs w:val="24"/>
          <w:lang w:val="en-US"/>
        </w:rPr>
        <w:t>The estimate of the credibility of a witness will therefore be inextricably bound up with a consideration of the</w:t>
      </w:r>
      <w:r w:rsidR="001D3381">
        <w:rPr>
          <w:rFonts w:ascii="Arial" w:eastAsia="Calibri" w:hAnsi="Arial" w:cs="Arial"/>
          <w:sz w:val="24"/>
          <w:szCs w:val="24"/>
          <w:lang w:val="en-US"/>
        </w:rPr>
        <w:t xml:space="preserve"> probabilities of the case. In this matter </w:t>
      </w:r>
      <w:r w:rsidR="00A17FEF" w:rsidRPr="001D3381">
        <w:rPr>
          <w:rFonts w:ascii="Arial" w:eastAsia="Calibri" w:hAnsi="Arial" w:cs="Arial"/>
          <w:sz w:val="24"/>
          <w:szCs w:val="24"/>
          <w:lang w:val="en-US"/>
        </w:rPr>
        <w:t xml:space="preserve">the </w:t>
      </w:r>
      <w:r w:rsidR="001D3381">
        <w:rPr>
          <w:rFonts w:ascii="Arial" w:eastAsia="Calibri" w:hAnsi="Arial" w:cs="Arial"/>
          <w:sz w:val="24"/>
          <w:szCs w:val="24"/>
          <w:lang w:val="en-US"/>
        </w:rPr>
        <w:t>preponderance</w:t>
      </w:r>
      <w:r w:rsidR="00A17FEF" w:rsidRPr="001D3381">
        <w:rPr>
          <w:rFonts w:ascii="Arial" w:eastAsia="Calibri" w:hAnsi="Arial" w:cs="Arial"/>
          <w:sz w:val="24"/>
          <w:szCs w:val="24"/>
          <w:lang w:val="en-US"/>
        </w:rPr>
        <w:t xml:space="preserve"> of probabilities favours the </w:t>
      </w:r>
      <w:r w:rsidR="001D3381">
        <w:rPr>
          <w:rFonts w:ascii="Arial" w:eastAsia="Calibri" w:hAnsi="Arial" w:cs="Arial"/>
          <w:sz w:val="24"/>
          <w:szCs w:val="24"/>
          <w:lang w:val="en-US"/>
        </w:rPr>
        <w:lastRenderedPageBreak/>
        <w:t>defendant</w:t>
      </w:r>
      <w:r w:rsidR="006653BE">
        <w:rPr>
          <w:rFonts w:ascii="Arial" w:eastAsia="Calibri" w:hAnsi="Arial" w:cs="Arial"/>
          <w:sz w:val="24"/>
          <w:szCs w:val="24"/>
          <w:lang w:val="en-US"/>
        </w:rPr>
        <w:t xml:space="preserve">. </w:t>
      </w:r>
      <w:r w:rsidR="00112816">
        <w:rPr>
          <w:rFonts w:ascii="Arial" w:eastAsia="Calibri" w:hAnsi="Arial" w:cs="Arial"/>
          <w:sz w:val="24"/>
          <w:szCs w:val="24"/>
          <w:lang w:val="en-US"/>
        </w:rPr>
        <w:t xml:space="preserve">In the premises of the above conclusions and findings, this court </w:t>
      </w:r>
      <w:r w:rsidR="006653BE">
        <w:rPr>
          <w:rFonts w:ascii="Arial" w:eastAsia="Calibri" w:hAnsi="Arial" w:cs="Arial"/>
          <w:sz w:val="24"/>
          <w:szCs w:val="24"/>
          <w:lang w:val="en-US"/>
        </w:rPr>
        <w:t xml:space="preserve">accepts the </w:t>
      </w:r>
      <w:r w:rsidR="00A17FEF" w:rsidRPr="001D3381">
        <w:rPr>
          <w:rFonts w:ascii="Arial" w:eastAsia="Calibri" w:hAnsi="Arial" w:cs="Arial"/>
          <w:sz w:val="24"/>
          <w:szCs w:val="24"/>
          <w:lang w:val="en-US"/>
        </w:rPr>
        <w:t xml:space="preserve">version </w:t>
      </w:r>
      <w:r w:rsidR="006653BE">
        <w:rPr>
          <w:rFonts w:ascii="Arial" w:eastAsia="Calibri" w:hAnsi="Arial" w:cs="Arial"/>
          <w:sz w:val="24"/>
          <w:szCs w:val="24"/>
          <w:lang w:val="en-US"/>
        </w:rPr>
        <w:t xml:space="preserve">of the defendant </w:t>
      </w:r>
      <w:r w:rsidR="00A17FEF" w:rsidRPr="001D3381">
        <w:rPr>
          <w:rFonts w:ascii="Arial" w:eastAsia="Calibri" w:hAnsi="Arial" w:cs="Arial"/>
          <w:sz w:val="24"/>
          <w:szCs w:val="24"/>
          <w:lang w:val="en-US"/>
        </w:rPr>
        <w:t>as being probably true</w:t>
      </w:r>
      <w:r w:rsidR="00112816">
        <w:rPr>
          <w:rFonts w:ascii="Arial" w:eastAsia="Calibri" w:hAnsi="Arial" w:cs="Arial"/>
          <w:sz w:val="24"/>
          <w:szCs w:val="24"/>
          <w:lang w:val="en-US"/>
        </w:rPr>
        <w:t xml:space="preserve"> and rejects that of the plaintiff.</w:t>
      </w:r>
    </w:p>
    <w:p w14:paraId="5C0CEFA1" w14:textId="77777777" w:rsidR="00112816" w:rsidRPr="001D3381" w:rsidRDefault="00112816" w:rsidP="006D4052">
      <w:pPr>
        <w:spacing w:before="240" w:after="240" w:line="360" w:lineRule="auto"/>
        <w:jc w:val="both"/>
        <w:rPr>
          <w:rFonts w:ascii="Arial" w:eastAsia="Calibri" w:hAnsi="Arial" w:cs="Arial"/>
          <w:sz w:val="24"/>
          <w:szCs w:val="24"/>
          <w:lang w:val="af-ZA"/>
        </w:rPr>
      </w:pPr>
    </w:p>
    <w:p w14:paraId="51C40158" w14:textId="77777777" w:rsidR="00B30346" w:rsidRDefault="00977D51" w:rsidP="00B30346">
      <w:pPr>
        <w:spacing w:before="240" w:after="240" w:line="360" w:lineRule="auto"/>
        <w:jc w:val="both"/>
        <w:rPr>
          <w:rFonts w:ascii="Arial" w:eastAsia="Calibri" w:hAnsi="Arial" w:cs="Arial"/>
          <w:sz w:val="24"/>
          <w:szCs w:val="24"/>
          <w:u w:val="single"/>
          <w:lang w:val="en-US"/>
        </w:rPr>
      </w:pPr>
      <w:r w:rsidRPr="00977D51">
        <w:rPr>
          <w:rFonts w:ascii="Arial" w:eastAsia="Calibri" w:hAnsi="Arial" w:cs="Arial"/>
          <w:sz w:val="24"/>
          <w:szCs w:val="24"/>
          <w:u w:val="single"/>
          <w:lang w:val="en-US"/>
        </w:rPr>
        <w:t>Costs</w:t>
      </w:r>
    </w:p>
    <w:p w14:paraId="6774653B" w14:textId="2C288A61" w:rsidR="00977D51" w:rsidRDefault="00087537" w:rsidP="00B30346">
      <w:pPr>
        <w:spacing w:before="240" w:after="240" w:line="360" w:lineRule="auto"/>
        <w:jc w:val="both"/>
        <w:rPr>
          <w:rFonts w:ascii="Arial" w:eastAsia="Calibri" w:hAnsi="Arial" w:cs="Arial"/>
          <w:sz w:val="24"/>
          <w:szCs w:val="24"/>
          <w:lang w:val="en-US"/>
        </w:rPr>
      </w:pPr>
      <w:r>
        <w:rPr>
          <w:rFonts w:ascii="Arial" w:eastAsia="Calibri" w:hAnsi="Arial" w:cs="Arial"/>
          <w:sz w:val="24"/>
          <w:szCs w:val="24"/>
          <w:lang w:val="en-US"/>
        </w:rPr>
        <w:t>[</w:t>
      </w:r>
      <w:r w:rsidR="005A5ABD">
        <w:rPr>
          <w:rFonts w:ascii="Arial" w:eastAsia="Calibri" w:hAnsi="Arial" w:cs="Arial"/>
          <w:sz w:val="24"/>
          <w:szCs w:val="24"/>
          <w:lang w:val="en-US"/>
        </w:rPr>
        <w:t>3</w:t>
      </w:r>
      <w:r w:rsidR="0048308E">
        <w:rPr>
          <w:rFonts w:ascii="Arial" w:eastAsia="Calibri" w:hAnsi="Arial" w:cs="Arial"/>
          <w:sz w:val="24"/>
          <w:szCs w:val="24"/>
          <w:lang w:val="en-US"/>
        </w:rPr>
        <w:t>8</w:t>
      </w:r>
      <w:r>
        <w:rPr>
          <w:rFonts w:ascii="Arial" w:eastAsia="Calibri" w:hAnsi="Arial" w:cs="Arial"/>
          <w:sz w:val="24"/>
          <w:szCs w:val="24"/>
          <w:lang w:val="en-US"/>
        </w:rPr>
        <w:t>]</w:t>
      </w:r>
      <w:r>
        <w:rPr>
          <w:rFonts w:ascii="Arial" w:eastAsia="Calibri" w:hAnsi="Arial" w:cs="Arial"/>
          <w:sz w:val="24"/>
          <w:szCs w:val="24"/>
          <w:lang w:val="en-US"/>
        </w:rPr>
        <w:tab/>
      </w:r>
      <w:r w:rsidRPr="00087537">
        <w:rPr>
          <w:rFonts w:ascii="Arial" w:eastAsia="Calibri" w:hAnsi="Arial" w:cs="Arial"/>
          <w:sz w:val="24"/>
          <w:szCs w:val="24"/>
          <w:lang w:val="en-US"/>
        </w:rPr>
        <w:t>There exist no other compelling factors that would render the court to deviate from the principle that costs follow the event.</w:t>
      </w:r>
      <w:r w:rsidR="00E90429">
        <w:rPr>
          <w:rFonts w:ascii="Arial" w:eastAsia="Calibri" w:hAnsi="Arial" w:cs="Arial"/>
          <w:sz w:val="24"/>
          <w:szCs w:val="24"/>
          <w:lang w:val="en-US"/>
        </w:rPr>
        <w:t xml:space="preserve"> Thus</w:t>
      </w:r>
      <w:r w:rsidR="005A5ABD">
        <w:rPr>
          <w:rFonts w:ascii="Arial" w:eastAsia="Calibri" w:hAnsi="Arial" w:cs="Arial"/>
          <w:sz w:val="24"/>
          <w:szCs w:val="24"/>
          <w:lang w:val="en-US"/>
        </w:rPr>
        <w:t>,</w:t>
      </w:r>
      <w:r w:rsidR="00E90429">
        <w:rPr>
          <w:rFonts w:ascii="Arial" w:eastAsia="Calibri" w:hAnsi="Arial" w:cs="Arial"/>
          <w:sz w:val="24"/>
          <w:szCs w:val="24"/>
          <w:lang w:val="en-US"/>
        </w:rPr>
        <w:t xml:space="preserve"> the defendant is awarded costs in this matter on a party and party scale.</w:t>
      </w:r>
    </w:p>
    <w:p w14:paraId="55DE5E4B" w14:textId="77777777" w:rsidR="005A5ABD" w:rsidRPr="00087537" w:rsidRDefault="005A5ABD" w:rsidP="00B30346">
      <w:pPr>
        <w:spacing w:before="240" w:after="240" w:line="360" w:lineRule="auto"/>
        <w:jc w:val="both"/>
        <w:rPr>
          <w:rFonts w:ascii="Arial" w:eastAsia="Calibri" w:hAnsi="Arial" w:cs="Arial"/>
          <w:sz w:val="24"/>
          <w:szCs w:val="24"/>
          <w:lang w:val="en-US"/>
        </w:rPr>
      </w:pPr>
    </w:p>
    <w:p w14:paraId="775C8795" w14:textId="77777777" w:rsidR="00977D51" w:rsidRPr="00977D51" w:rsidRDefault="00977D51" w:rsidP="00B30346">
      <w:pPr>
        <w:spacing w:before="240" w:after="24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Order</w:t>
      </w:r>
    </w:p>
    <w:p w14:paraId="33CA68B3" w14:textId="0F6BFB7E" w:rsidR="00B30346" w:rsidRDefault="009451A6" w:rsidP="00B3034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48308E">
        <w:rPr>
          <w:rFonts w:ascii="Arial" w:eastAsia="Calibri" w:hAnsi="Arial" w:cs="Arial"/>
          <w:sz w:val="24"/>
          <w:szCs w:val="24"/>
          <w:lang w:val="en-US"/>
        </w:rPr>
        <w:t>39</w:t>
      </w:r>
      <w:r w:rsidR="00A514F5">
        <w:rPr>
          <w:rFonts w:ascii="Arial" w:eastAsia="Calibri" w:hAnsi="Arial" w:cs="Arial"/>
          <w:sz w:val="24"/>
          <w:szCs w:val="24"/>
          <w:lang w:val="en-US"/>
        </w:rPr>
        <w:t>]</w:t>
      </w:r>
      <w:r w:rsidR="00A514F5">
        <w:rPr>
          <w:rFonts w:ascii="Arial" w:eastAsia="Calibri" w:hAnsi="Arial" w:cs="Arial"/>
          <w:sz w:val="24"/>
          <w:szCs w:val="24"/>
          <w:lang w:val="en-US"/>
        </w:rPr>
        <w:tab/>
        <w:t>As a result I make the following order:</w:t>
      </w:r>
    </w:p>
    <w:p w14:paraId="771F6162" w14:textId="77777777" w:rsidR="00A514F5" w:rsidRDefault="00A514F5" w:rsidP="00B30346">
      <w:pPr>
        <w:spacing w:after="0" w:line="360" w:lineRule="auto"/>
        <w:jc w:val="both"/>
        <w:rPr>
          <w:rFonts w:ascii="Arial" w:eastAsia="Calibri" w:hAnsi="Arial" w:cs="Arial"/>
          <w:sz w:val="24"/>
          <w:szCs w:val="24"/>
          <w:lang w:val="en-US"/>
        </w:rPr>
      </w:pPr>
    </w:p>
    <w:p w14:paraId="09E7DBF3" w14:textId="77777777" w:rsidR="009451A6" w:rsidRDefault="00A514F5" w:rsidP="00E90429">
      <w:pPr>
        <w:pStyle w:val="ListParagraph"/>
        <w:numPr>
          <w:ilvl w:val="0"/>
          <w:numId w:val="11"/>
        </w:numPr>
        <w:spacing w:after="0" w:line="360" w:lineRule="auto"/>
        <w:jc w:val="both"/>
        <w:rPr>
          <w:rFonts w:ascii="Arial" w:eastAsia="Calibri" w:hAnsi="Arial" w:cs="Arial"/>
          <w:sz w:val="24"/>
          <w:szCs w:val="24"/>
          <w:lang w:val="en-US"/>
        </w:rPr>
      </w:pPr>
      <w:r w:rsidRPr="00E90429">
        <w:rPr>
          <w:rFonts w:ascii="Arial" w:eastAsia="Calibri" w:hAnsi="Arial" w:cs="Arial"/>
          <w:sz w:val="24"/>
          <w:szCs w:val="24"/>
          <w:lang w:val="en-US"/>
        </w:rPr>
        <w:t>The Plaintiff’s claim aga</w:t>
      </w:r>
      <w:r w:rsidR="009451A6">
        <w:rPr>
          <w:rFonts w:ascii="Arial" w:eastAsia="Calibri" w:hAnsi="Arial" w:cs="Arial"/>
          <w:sz w:val="24"/>
          <w:szCs w:val="24"/>
          <w:lang w:val="en-US"/>
        </w:rPr>
        <w:t>inst the defendant is</w:t>
      </w:r>
      <w:r w:rsidR="00A0032C">
        <w:rPr>
          <w:rFonts w:ascii="Arial" w:eastAsia="Calibri" w:hAnsi="Arial" w:cs="Arial"/>
          <w:sz w:val="24"/>
          <w:szCs w:val="24"/>
          <w:lang w:val="en-US"/>
        </w:rPr>
        <w:t xml:space="preserve"> hereby</w:t>
      </w:r>
      <w:r w:rsidR="009451A6">
        <w:rPr>
          <w:rFonts w:ascii="Arial" w:eastAsia="Calibri" w:hAnsi="Arial" w:cs="Arial"/>
          <w:sz w:val="24"/>
          <w:szCs w:val="24"/>
          <w:lang w:val="en-US"/>
        </w:rPr>
        <w:t xml:space="preserve"> dismissed;</w:t>
      </w:r>
    </w:p>
    <w:p w14:paraId="1EEDA9C2" w14:textId="20036533" w:rsidR="007A0005" w:rsidRDefault="009451A6" w:rsidP="009451A6">
      <w:pPr>
        <w:pStyle w:val="ListParagraph"/>
        <w:numPr>
          <w:ilvl w:val="0"/>
          <w:numId w:val="11"/>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The defendant is awarded </w:t>
      </w:r>
      <w:r w:rsidR="00A514F5" w:rsidRPr="00E90429">
        <w:rPr>
          <w:rFonts w:ascii="Arial" w:eastAsia="Calibri" w:hAnsi="Arial" w:cs="Arial"/>
          <w:sz w:val="24"/>
          <w:szCs w:val="24"/>
          <w:lang w:val="en-US"/>
        </w:rPr>
        <w:t>costs</w:t>
      </w:r>
      <w:r>
        <w:rPr>
          <w:rFonts w:ascii="Arial" w:eastAsia="Calibri" w:hAnsi="Arial" w:cs="Arial"/>
          <w:sz w:val="24"/>
          <w:szCs w:val="24"/>
          <w:lang w:val="en-US"/>
        </w:rPr>
        <w:t xml:space="preserve"> on a party and party scale.</w:t>
      </w:r>
    </w:p>
    <w:p w14:paraId="5691C144" w14:textId="56351B41" w:rsidR="00A0087C" w:rsidRPr="000F346B" w:rsidRDefault="005A5ABD" w:rsidP="0053184B">
      <w:pPr>
        <w:pStyle w:val="ListParagraph"/>
        <w:numPr>
          <w:ilvl w:val="0"/>
          <w:numId w:val="11"/>
        </w:numPr>
        <w:spacing w:after="0" w:line="360" w:lineRule="auto"/>
        <w:jc w:val="both"/>
        <w:rPr>
          <w:rFonts w:ascii="Arial" w:eastAsia="Calibri" w:hAnsi="Arial" w:cs="Arial"/>
          <w:sz w:val="24"/>
          <w:szCs w:val="24"/>
          <w:lang w:val="en-US"/>
        </w:rPr>
      </w:pPr>
      <w:r w:rsidRPr="000F346B">
        <w:rPr>
          <w:rFonts w:ascii="Arial" w:eastAsia="Calibri" w:hAnsi="Arial" w:cs="Arial"/>
          <w:sz w:val="24"/>
          <w:szCs w:val="24"/>
          <w:lang w:val="en-US"/>
        </w:rPr>
        <w:t>The matter is removed from the roll</w:t>
      </w:r>
      <w:r w:rsidR="00271B29">
        <w:rPr>
          <w:rFonts w:ascii="Arial" w:eastAsia="Calibri" w:hAnsi="Arial" w:cs="Arial"/>
          <w:sz w:val="24"/>
          <w:szCs w:val="24"/>
          <w:lang w:val="en-US"/>
        </w:rPr>
        <w:t xml:space="preserve">. </w:t>
      </w:r>
    </w:p>
    <w:p w14:paraId="1E963EF6" w14:textId="77777777" w:rsidR="00E90429" w:rsidRDefault="00B54FAA" w:rsidP="00B54FAA">
      <w:pPr>
        <w:ind w:left="2160"/>
        <w:jc w:val="right"/>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p>
    <w:p w14:paraId="04FA21C9" w14:textId="7D602BA7" w:rsidR="007A0005" w:rsidRDefault="00B54FAA" w:rsidP="00B54FAA">
      <w:pPr>
        <w:ind w:left="2160"/>
        <w:jc w:val="right"/>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 </w:t>
      </w:r>
      <w:r>
        <w:rPr>
          <w:rFonts w:ascii="Arial" w:eastAsia="Calibri" w:hAnsi="Arial" w:cs="Arial"/>
          <w:sz w:val="24"/>
          <w:szCs w:val="24"/>
          <w:lang w:val="en-US"/>
        </w:rPr>
        <w:tab/>
      </w:r>
      <w:r w:rsidR="00A0087C">
        <w:rPr>
          <w:rFonts w:ascii="Arial" w:eastAsia="Calibri" w:hAnsi="Arial" w:cs="Arial"/>
          <w:sz w:val="24"/>
          <w:szCs w:val="24"/>
          <w:lang w:val="en-US"/>
        </w:rPr>
        <w:t xml:space="preserve">             </w:t>
      </w:r>
      <w:r w:rsidR="00872898">
        <w:rPr>
          <w:rFonts w:ascii="Arial" w:eastAsia="Calibri" w:hAnsi="Arial" w:cs="Arial"/>
          <w:sz w:val="24"/>
          <w:szCs w:val="24"/>
          <w:lang w:val="en-US"/>
        </w:rPr>
        <w:t xml:space="preserve">          </w:t>
      </w:r>
      <w:r>
        <w:rPr>
          <w:rFonts w:ascii="Arial" w:eastAsia="Calibri" w:hAnsi="Arial" w:cs="Arial"/>
          <w:sz w:val="24"/>
          <w:szCs w:val="24"/>
          <w:lang w:val="en-US"/>
        </w:rPr>
        <w:t>__________</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O </w:t>
      </w:r>
      <w:r w:rsidR="00872898">
        <w:rPr>
          <w:rFonts w:ascii="Arial" w:eastAsia="Calibri" w:hAnsi="Arial" w:cs="Arial"/>
          <w:sz w:val="24"/>
          <w:szCs w:val="24"/>
          <w:lang w:val="en-US"/>
        </w:rPr>
        <w:t xml:space="preserve">S </w:t>
      </w:r>
      <w:r>
        <w:rPr>
          <w:rFonts w:ascii="Arial" w:eastAsia="Calibri" w:hAnsi="Arial" w:cs="Arial"/>
          <w:sz w:val="24"/>
          <w:szCs w:val="24"/>
          <w:lang w:val="en-US"/>
        </w:rPr>
        <w:t>Sibeya</w:t>
      </w:r>
    </w:p>
    <w:p w14:paraId="0AEEDB43" w14:textId="77777777" w:rsidR="00E90429" w:rsidRDefault="00B54FAA" w:rsidP="009451A6">
      <w:pPr>
        <w:ind w:left="2160"/>
        <w:jc w:val="right"/>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A514F5">
        <w:rPr>
          <w:rFonts w:ascii="Arial" w:eastAsia="Calibri" w:hAnsi="Arial" w:cs="Arial"/>
          <w:sz w:val="24"/>
          <w:szCs w:val="24"/>
          <w:lang w:val="en-US"/>
        </w:rPr>
        <w:t>Acting Judge</w:t>
      </w:r>
    </w:p>
    <w:p w14:paraId="085E5882" w14:textId="77777777" w:rsidR="00E90429" w:rsidRDefault="00E90429" w:rsidP="007A0005">
      <w:pPr>
        <w:rPr>
          <w:rFonts w:ascii="Arial" w:eastAsia="Calibri" w:hAnsi="Arial" w:cs="Arial"/>
          <w:sz w:val="24"/>
          <w:szCs w:val="24"/>
          <w:lang w:val="en-US"/>
        </w:rPr>
      </w:pPr>
    </w:p>
    <w:p w14:paraId="22F7E431" w14:textId="77777777" w:rsidR="00872898" w:rsidRDefault="00872898" w:rsidP="007A0005">
      <w:pPr>
        <w:rPr>
          <w:rFonts w:ascii="Arial" w:eastAsia="Calibri" w:hAnsi="Arial" w:cs="Arial"/>
          <w:sz w:val="24"/>
          <w:szCs w:val="24"/>
          <w:lang w:val="en-US"/>
        </w:rPr>
      </w:pPr>
    </w:p>
    <w:p w14:paraId="003F29BA" w14:textId="77777777" w:rsidR="00872898" w:rsidRDefault="00872898" w:rsidP="007A0005">
      <w:pPr>
        <w:rPr>
          <w:rFonts w:ascii="Arial" w:eastAsia="Calibri" w:hAnsi="Arial" w:cs="Arial"/>
          <w:sz w:val="24"/>
          <w:szCs w:val="24"/>
          <w:lang w:val="en-US"/>
        </w:rPr>
      </w:pPr>
    </w:p>
    <w:p w14:paraId="46DC1FBE" w14:textId="77777777" w:rsidR="0048308E" w:rsidRDefault="0048308E" w:rsidP="007A0005">
      <w:pPr>
        <w:rPr>
          <w:rFonts w:ascii="Arial" w:eastAsia="Calibri" w:hAnsi="Arial" w:cs="Arial"/>
          <w:sz w:val="24"/>
          <w:szCs w:val="24"/>
          <w:lang w:val="en-US"/>
        </w:rPr>
      </w:pPr>
    </w:p>
    <w:p w14:paraId="05BA9771" w14:textId="77777777" w:rsidR="0048308E" w:rsidRDefault="0048308E" w:rsidP="007A0005">
      <w:pPr>
        <w:rPr>
          <w:rFonts w:ascii="Arial" w:eastAsia="Calibri" w:hAnsi="Arial" w:cs="Arial"/>
          <w:sz w:val="24"/>
          <w:szCs w:val="24"/>
          <w:lang w:val="en-US"/>
        </w:rPr>
      </w:pPr>
    </w:p>
    <w:p w14:paraId="62506E3D" w14:textId="77777777" w:rsidR="0048308E" w:rsidRDefault="0048308E" w:rsidP="007A0005">
      <w:pPr>
        <w:rPr>
          <w:rFonts w:ascii="Arial" w:eastAsia="Calibri" w:hAnsi="Arial" w:cs="Arial"/>
          <w:sz w:val="24"/>
          <w:szCs w:val="24"/>
          <w:lang w:val="en-US"/>
        </w:rPr>
      </w:pPr>
    </w:p>
    <w:p w14:paraId="42A21019" w14:textId="77777777" w:rsidR="0048308E" w:rsidRDefault="0048308E" w:rsidP="007A0005">
      <w:pPr>
        <w:rPr>
          <w:rFonts w:ascii="Arial" w:eastAsia="Calibri" w:hAnsi="Arial" w:cs="Arial"/>
          <w:sz w:val="24"/>
          <w:szCs w:val="24"/>
          <w:lang w:val="en-US"/>
        </w:rPr>
      </w:pPr>
    </w:p>
    <w:p w14:paraId="3C9BBC3B" w14:textId="77777777" w:rsidR="0048308E" w:rsidRDefault="0048308E" w:rsidP="007A0005">
      <w:pPr>
        <w:rPr>
          <w:rFonts w:ascii="Arial" w:eastAsia="Calibri" w:hAnsi="Arial" w:cs="Arial"/>
          <w:sz w:val="24"/>
          <w:szCs w:val="24"/>
          <w:lang w:val="en-US"/>
        </w:rPr>
      </w:pPr>
    </w:p>
    <w:p w14:paraId="3D910AC3" w14:textId="77777777" w:rsidR="0048308E" w:rsidRDefault="0048308E" w:rsidP="007A0005">
      <w:pPr>
        <w:rPr>
          <w:rFonts w:ascii="Arial" w:eastAsia="Calibri" w:hAnsi="Arial" w:cs="Arial"/>
          <w:sz w:val="24"/>
          <w:szCs w:val="24"/>
          <w:lang w:val="en-US"/>
        </w:rPr>
      </w:pPr>
    </w:p>
    <w:p w14:paraId="26762B6D" w14:textId="3448DA2F" w:rsidR="007A0005" w:rsidRPr="007A0005" w:rsidRDefault="007A0005" w:rsidP="007A0005">
      <w:pPr>
        <w:rPr>
          <w:rFonts w:ascii="Arial" w:eastAsia="Calibri" w:hAnsi="Arial" w:cs="Arial"/>
          <w:sz w:val="24"/>
          <w:szCs w:val="24"/>
          <w:lang w:val="en-US"/>
        </w:rPr>
      </w:pPr>
      <w:r w:rsidRPr="007A0005">
        <w:rPr>
          <w:rFonts w:ascii="Arial" w:eastAsia="Calibri" w:hAnsi="Arial" w:cs="Arial"/>
          <w:sz w:val="24"/>
          <w:szCs w:val="24"/>
          <w:lang w:val="en-US"/>
        </w:rPr>
        <w:lastRenderedPageBreak/>
        <w:t>APPEARANCES:</w:t>
      </w:r>
    </w:p>
    <w:p w14:paraId="1E6CB0EB" w14:textId="77777777" w:rsidR="007A0005" w:rsidRPr="007A0005" w:rsidRDefault="007A0005" w:rsidP="007A0005">
      <w:pPr>
        <w:rPr>
          <w:rFonts w:ascii="Arial" w:eastAsia="Calibri" w:hAnsi="Arial" w:cs="Arial"/>
          <w:sz w:val="24"/>
          <w:szCs w:val="24"/>
          <w:lang w:val="en-US"/>
        </w:rPr>
      </w:pPr>
    </w:p>
    <w:p w14:paraId="4ACBE350" w14:textId="77777777" w:rsidR="007A0005" w:rsidRPr="007A0005" w:rsidRDefault="007A0005" w:rsidP="007A0005">
      <w:pPr>
        <w:spacing w:after="0" w:line="240" w:lineRule="auto"/>
        <w:rPr>
          <w:rFonts w:ascii="Arial" w:eastAsia="Calibri" w:hAnsi="Arial" w:cs="Arial"/>
          <w:sz w:val="24"/>
          <w:szCs w:val="24"/>
          <w:lang w:val="en-US"/>
        </w:rPr>
      </w:pPr>
    </w:p>
    <w:p w14:paraId="0ADC59E5" w14:textId="77777777" w:rsidR="007A0005" w:rsidRPr="007A0005" w:rsidRDefault="007A0005" w:rsidP="0048308E">
      <w:pPr>
        <w:spacing w:after="0" w:line="360" w:lineRule="auto"/>
        <w:rPr>
          <w:rFonts w:ascii="Arial" w:eastAsia="Times New Roman" w:hAnsi="Arial" w:cs="Arial"/>
          <w:sz w:val="24"/>
          <w:szCs w:val="24"/>
          <w:lang w:val="en-US" w:eastAsia="en-GB"/>
        </w:rPr>
      </w:pPr>
      <w:r w:rsidRPr="007A0005">
        <w:rPr>
          <w:rFonts w:ascii="Arial" w:eastAsia="Calibri" w:hAnsi="Arial" w:cs="Arial"/>
          <w:sz w:val="24"/>
          <w:szCs w:val="24"/>
          <w:lang w:val="en-US"/>
        </w:rPr>
        <w:t xml:space="preserve">FOR THE PLAINTIFF: </w:t>
      </w:r>
      <w:r w:rsidRPr="007A0005">
        <w:rPr>
          <w:rFonts w:ascii="Arial" w:eastAsia="Calibri" w:hAnsi="Arial" w:cs="Arial"/>
          <w:sz w:val="24"/>
          <w:szCs w:val="24"/>
          <w:lang w:val="en-US"/>
        </w:rPr>
        <w:tab/>
      </w:r>
      <w:r w:rsidRPr="007A0005">
        <w:rPr>
          <w:rFonts w:ascii="Arial" w:eastAsia="Calibri" w:hAnsi="Arial" w:cs="Arial"/>
          <w:sz w:val="24"/>
          <w:szCs w:val="24"/>
          <w:lang w:val="en-US"/>
        </w:rPr>
        <w:tab/>
      </w:r>
      <w:r w:rsidRPr="007A0005">
        <w:rPr>
          <w:rFonts w:ascii="Arial" w:eastAsia="Calibri" w:hAnsi="Arial" w:cs="Arial"/>
          <w:sz w:val="24"/>
          <w:szCs w:val="24"/>
          <w:lang w:val="en-US"/>
        </w:rPr>
        <w:tab/>
      </w:r>
      <w:r w:rsidR="008E3067">
        <w:rPr>
          <w:rFonts w:ascii="Arial" w:eastAsia="Times New Roman" w:hAnsi="Arial" w:cs="Arial"/>
          <w:sz w:val="24"/>
          <w:szCs w:val="24"/>
          <w:lang w:val="en-US" w:eastAsia="en-GB"/>
        </w:rPr>
        <w:t>Mr.</w:t>
      </w:r>
      <w:r w:rsidR="00140951">
        <w:rPr>
          <w:rFonts w:ascii="Arial" w:eastAsia="Times New Roman" w:hAnsi="Arial" w:cs="Arial"/>
          <w:sz w:val="24"/>
          <w:szCs w:val="24"/>
          <w:lang w:val="en-US" w:eastAsia="en-GB"/>
        </w:rPr>
        <w:t xml:space="preserve"> J Kandara</w:t>
      </w:r>
    </w:p>
    <w:p w14:paraId="427153E6" w14:textId="77777777" w:rsidR="007A0005" w:rsidRPr="007A0005" w:rsidRDefault="007A0005" w:rsidP="0048308E">
      <w:pPr>
        <w:spacing w:after="0" w:line="360" w:lineRule="auto"/>
        <w:rPr>
          <w:rFonts w:ascii="Arial" w:eastAsia="Calibri" w:hAnsi="Arial" w:cs="Arial"/>
          <w:sz w:val="24"/>
          <w:szCs w:val="24"/>
          <w:lang w:val="en-US"/>
        </w:rPr>
      </w:pPr>
      <w:r w:rsidRPr="007A0005">
        <w:rPr>
          <w:rFonts w:ascii="Arial" w:eastAsia="Times New Roman" w:hAnsi="Arial" w:cs="Arial"/>
          <w:sz w:val="24"/>
          <w:szCs w:val="24"/>
          <w:lang w:val="en-US" w:eastAsia="en-GB"/>
        </w:rPr>
        <w:tab/>
      </w:r>
      <w:r w:rsidRPr="007A0005">
        <w:rPr>
          <w:rFonts w:ascii="Arial" w:eastAsia="Times New Roman" w:hAnsi="Arial" w:cs="Arial"/>
          <w:sz w:val="24"/>
          <w:szCs w:val="24"/>
          <w:lang w:val="en-US" w:eastAsia="en-GB"/>
        </w:rPr>
        <w:tab/>
      </w:r>
      <w:r w:rsidRPr="007A0005">
        <w:rPr>
          <w:rFonts w:ascii="Arial" w:eastAsia="Times New Roman" w:hAnsi="Arial" w:cs="Arial"/>
          <w:sz w:val="24"/>
          <w:szCs w:val="24"/>
          <w:lang w:val="en-US" w:eastAsia="en-GB"/>
        </w:rPr>
        <w:tab/>
      </w:r>
      <w:r w:rsidRPr="007A0005">
        <w:rPr>
          <w:rFonts w:ascii="Arial" w:eastAsia="Times New Roman" w:hAnsi="Arial" w:cs="Arial"/>
          <w:sz w:val="24"/>
          <w:szCs w:val="24"/>
          <w:lang w:val="en-US" w:eastAsia="en-GB"/>
        </w:rPr>
        <w:tab/>
      </w:r>
      <w:r w:rsidRPr="007A0005">
        <w:rPr>
          <w:rFonts w:ascii="Arial" w:eastAsia="Times New Roman" w:hAnsi="Arial" w:cs="Arial"/>
          <w:sz w:val="24"/>
          <w:szCs w:val="24"/>
          <w:lang w:val="en-US" w:eastAsia="en-GB"/>
        </w:rPr>
        <w:tab/>
      </w:r>
      <w:r w:rsidRPr="007A0005">
        <w:rPr>
          <w:rFonts w:ascii="Arial" w:eastAsia="Times New Roman" w:hAnsi="Arial" w:cs="Arial"/>
          <w:sz w:val="24"/>
          <w:szCs w:val="24"/>
          <w:lang w:val="en-US" w:eastAsia="en-GB"/>
        </w:rPr>
        <w:tab/>
      </w:r>
      <w:r w:rsidR="008E3067" w:rsidRPr="007A0005">
        <w:rPr>
          <w:rFonts w:ascii="Arial" w:eastAsia="Times New Roman" w:hAnsi="Arial" w:cs="Arial"/>
          <w:sz w:val="24"/>
          <w:szCs w:val="24"/>
          <w:lang w:val="en-US" w:eastAsia="en-GB"/>
        </w:rPr>
        <w:t>Of</w:t>
      </w:r>
      <w:r w:rsidRPr="007A0005">
        <w:rPr>
          <w:rFonts w:ascii="Arial" w:eastAsia="Times New Roman" w:hAnsi="Arial" w:cs="Arial"/>
          <w:sz w:val="24"/>
          <w:szCs w:val="24"/>
          <w:lang w:val="en-US" w:eastAsia="en-GB"/>
        </w:rPr>
        <w:t xml:space="preserve"> AngulaCo Inc., Ongwediva</w:t>
      </w:r>
    </w:p>
    <w:p w14:paraId="10AC70C1" w14:textId="77777777" w:rsidR="007A0005" w:rsidRPr="007A0005" w:rsidRDefault="007A0005" w:rsidP="007A0005">
      <w:pPr>
        <w:spacing w:after="0" w:line="240" w:lineRule="auto"/>
        <w:rPr>
          <w:rFonts w:ascii="Arial" w:eastAsia="Calibri" w:hAnsi="Arial" w:cs="Arial"/>
          <w:sz w:val="24"/>
          <w:szCs w:val="24"/>
          <w:lang w:val="en-US"/>
        </w:rPr>
      </w:pPr>
    </w:p>
    <w:p w14:paraId="426E598E" w14:textId="77777777" w:rsidR="007A0005" w:rsidRPr="007A0005" w:rsidRDefault="007A0005" w:rsidP="007A0005">
      <w:pPr>
        <w:spacing w:after="0" w:line="240" w:lineRule="auto"/>
        <w:rPr>
          <w:rFonts w:ascii="Arial" w:eastAsia="Calibri" w:hAnsi="Arial" w:cs="Arial"/>
          <w:sz w:val="24"/>
          <w:szCs w:val="24"/>
          <w:lang w:val="en-US"/>
        </w:rPr>
      </w:pPr>
    </w:p>
    <w:p w14:paraId="1E6E7454" w14:textId="77777777" w:rsidR="007A0005" w:rsidRPr="007A0005" w:rsidRDefault="007A0005" w:rsidP="007A0005">
      <w:pPr>
        <w:spacing w:after="0" w:line="240" w:lineRule="auto"/>
        <w:jc w:val="both"/>
        <w:rPr>
          <w:rFonts w:ascii="Arial" w:eastAsia="Calibri" w:hAnsi="Arial" w:cs="Arial"/>
          <w:sz w:val="24"/>
          <w:szCs w:val="24"/>
          <w:lang w:val="en-US"/>
        </w:rPr>
      </w:pPr>
    </w:p>
    <w:p w14:paraId="0E7188E5" w14:textId="77777777" w:rsidR="007A0005" w:rsidRPr="007A0005" w:rsidRDefault="007A0005" w:rsidP="0048308E">
      <w:pPr>
        <w:spacing w:after="0" w:line="360" w:lineRule="auto"/>
        <w:jc w:val="both"/>
        <w:rPr>
          <w:rFonts w:ascii="Arial" w:eastAsia="Calibri" w:hAnsi="Arial" w:cs="Arial"/>
          <w:sz w:val="24"/>
          <w:szCs w:val="24"/>
          <w:lang w:val="en-US"/>
        </w:rPr>
      </w:pPr>
      <w:r w:rsidRPr="007A0005">
        <w:rPr>
          <w:rFonts w:ascii="Arial" w:eastAsia="Calibri" w:hAnsi="Arial" w:cs="Arial"/>
          <w:sz w:val="24"/>
          <w:szCs w:val="24"/>
          <w:lang w:val="en-US"/>
        </w:rPr>
        <w:t xml:space="preserve">FOR THE DEFENDANT: </w:t>
      </w:r>
      <w:r w:rsidRPr="007A0005">
        <w:rPr>
          <w:rFonts w:ascii="Arial" w:eastAsia="Calibri" w:hAnsi="Arial" w:cs="Arial"/>
          <w:sz w:val="24"/>
          <w:szCs w:val="24"/>
          <w:lang w:val="en-US"/>
        </w:rPr>
        <w:tab/>
      </w:r>
      <w:r w:rsidRPr="007A0005">
        <w:rPr>
          <w:rFonts w:ascii="Arial" w:eastAsia="Calibri" w:hAnsi="Arial" w:cs="Arial"/>
          <w:sz w:val="24"/>
          <w:szCs w:val="24"/>
          <w:lang w:val="en-US"/>
        </w:rPr>
        <w:tab/>
      </w:r>
      <w:r w:rsidRPr="007A0005">
        <w:rPr>
          <w:rFonts w:ascii="Arial" w:eastAsia="Calibri" w:hAnsi="Arial" w:cs="Arial"/>
          <w:sz w:val="24"/>
          <w:szCs w:val="24"/>
          <w:lang w:val="en-US"/>
        </w:rPr>
        <w:tab/>
      </w:r>
      <w:r w:rsidR="008E3067">
        <w:rPr>
          <w:rFonts w:ascii="Arial" w:eastAsia="Calibri" w:hAnsi="Arial" w:cs="Arial"/>
          <w:sz w:val="24"/>
          <w:szCs w:val="24"/>
          <w:lang w:val="en-US"/>
        </w:rPr>
        <w:t>Ms.</w:t>
      </w:r>
      <w:r w:rsidR="00140951">
        <w:rPr>
          <w:rFonts w:ascii="Arial" w:eastAsia="Calibri" w:hAnsi="Arial" w:cs="Arial"/>
          <w:sz w:val="24"/>
          <w:szCs w:val="24"/>
          <w:lang w:val="en-US"/>
        </w:rPr>
        <w:t xml:space="preserve"> </w:t>
      </w:r>
      <w:r w:rsidRPr="007A0005">
        <w:rPr>
          <w:rFonts w:ascii="Arial" w:eastAsia="Calibri" w:hAnsi="Arial" w:cs="Arial"/>
          <w:sz w:val="24"/>
          <w:szCs w:val="24"/>
          <w:lang w:val="en-US"/>
        </w:rPr>
        <w:t>T Shailemo</w:t>
      </w:r>
    </w:p>
    <w:p w14:paraId="49A5FC45" w14:textId="3751D533" w:rsidR="00094F9E" w:rsidRPr="0048308E" w:rsidRDefault="007A0005" w:rsidP="0048308E">
      <w:pPr>
        <w:spacing w:after="0" w:line="360" w:lineRule="auto"/>
        <w:ind w:left="2880" w:firstLine="720"/>
        <w:rPr>
          <w:rFonts w:ascii="Arial" w:eastAsia="Calibri" w:hAnsi="Arial" w:cs="Arial"/>
          <w:sz w:val="24"/>
          <w:szCs w:val="24"/>
          <w:lang w:val="en-US"/>
        </w:rPr>
      </w:pPr>
      <w:r w:rsidRPr="007A0005">
        <w:rPr>
          <w:rFonts w:ascii="Arial" w:eastAsia="Calibri" w:hAnsi="Arial" w:cs="Arial"/>
          <w:sz w:val="24"/>
          <w:szCs w:val="24"/>
          <w:lang w:val="en-US"/>
        </w:rPr>
        <w:tab/>
      </w:r>
      <w:r w:rsidR="008E3067" w:rsidRPr="007A0005">
        <w:rPr>
          <w:rFonts w:ascii="Arial" w:eastAsia="Calibri" w:hAnsi="Arial" w:cs="Arial"/>
          <w:sz w:val="24"/>
          <w:szCs w:val="24"/>
          <w:lang w:val="en-US"/>
        </w:rPr>
        <w:t>Of</w:t>
      </w:r>
      <w:r w:rsidRPr="007A0005">
        <w:rPr>
          <w:rFonts w:ascii="Arial" w:eastAsia="Calibri" w:hAnsi="Arial" w:cs="Arial"/>
          <w:sz w:val="24"/>
          <w:szCs w:val="24"/>
          <w:lang w:val="en-US"/>
        </w:rPr>
        <w:t xml:space="preserve"> Shailemo &amp; Associates, Ongwediva</w:t>
      </w:r>
    </w:p>
    <w:sectPr w:rsidR="00094F9E" w:rsidRPr="0048308E" w:rsidSect="002F0BFD">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B6FC1" w14:textId="77777777" w:rsidR="00F738FD" w:rsidRDefault="00F738FD" w:rsidP="007A0005">
      <w:pPr>
        <w:spacing w:after="0" w:line="240" w:lineRule="auto"/>
      </w:pPr>
      <w:r>
        <w:separator/>
      </w:r>
    </w:p>
  </w:endnote>
  <w:endnote w:type="continuationSeparator" w:id="0">
    <w:p w14:paraId="316ACFC4" w14:textId="77777777" w:rsidR="00F738FD" w:rsidRDefault="00F738FD" w:rsidP="007A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1162F" w14:textId="77777777" w:rsidR="00F738FD" w:rsidRDefault="00F738FD" w:rsidP="007A0005">
      <w:pPr>
        <w:spacing w:after="0" w:line="240" w:lineRule="auto"/>
      </w:pPr>
      <w:r>
        <w:separator/>
      </w:r>
    </w:p>
  </w:footnote>
  <w:footnote w:type="continuationSeparator" w:id="0">
    <w:p w14:paraId="2A5A1BE4" w14:textId="77777777" w:rsidR="00F738FD" w:rsidRDefault="00F738FD" w:rsidP="007A0005">
      <w:pPr>
        <w:spacing w:after="0" w:line="240" w:lineRule="auto"/>
      </w:pPr>
      <w:r>
        <w:continuationSeparator/>
      </w:r>
    </w:p>
  </w:footnote>
  <w:footnote w:id="1">
    <w:p w14:paraId="4C24A90B" w14:textId="4F10C14B" w:rsidR="002F0BFD" w:rsidRDefault="002F0BFD" w:rsidP="00915B6B">
      <w:pPr>
        <w:spacing w:after="0" w:line="240" w:lineRule="auto"/>
        <w:rPr>
          <w:rFonts w:ascii="Times New Roman" w:hAnsi="Times New Roman" w:cs="Times New Roman"/>
          <w:sz w:val="24"/>
          <w:szCs w:val="24"/>
        </w:rPr>
      </w:pPr>
      <w:r w:rsidRPr="009E1D20">
        <w:rPr>
          <w:rStyle w:val="FootnoteReference"/>
          <w:rFonts w:ascii="Arial" w:hAnsi="Arial" w:cs="Arial"/>
        </w:rPr>
        <w:footnoteRef/>
      </w:r>
      <w:r>
        <w:rPr>
          <w:rFonts w:ascii="Arial" w:hAnsi="Arial" w:cs="Arial"/>
        </w:rPr>
        <w:t xml:space="preserve"> </w:t>
      </w:r>
      <w:r w:rsidRPr="00915B6B">
        <w:rPr>
          <w:rFonts w:ascii="Arial" w:hAnsi="Arial" w:cs="Arial"/>
          <w:sz w:val="20"/>
          <w:szCs w:val="20"/>
        </w:rPr>
        <w:t>1984 (4) SA 437 (E) at H 440E – G:  Also see</w:t>
      </w:r>
      <w:r>
        <w:rPr>
          <w:rFonts w:ascii="Arial" w:hAnsi="Arial" w:cs="Arial"/>
          <w:sz w:val="20"/>
          <w:szCs w:val="20"/>
        </w:rPr>
        <w:t>:</w:t>
      </w:r>
      <w:r w:rsidRPr="00915B6B">
        <w:rPr>
          <w:rFonts w:ascii="Arial" w:hAnsi="Arial" w:cs="Arial"/>
          <w:sz w:val="20"/>
          <w:szCs w:val="20"/>
        </w:rPr>
        <w:t xml:space="preserve"> </w:t>
      </w:r>
      <w:r w:rsidRPr="00915B6B">
        <w:rPr>
          <w:rFonts w:ascii="Arial" w:hAnsi="Arial" w:cs="Arial"/>
          <w:i/>
          <w:sz w:val="20"/>
          <w:szCs w:val="20"/>
        </w:rPr>
        <w:t>Harold Schmidt t/a Prestige Home Innovations v Heita</w:t>
      </w:r>
      <w:r w:rsidRPr="00915B6B">
        <w:rPr>
          <w:rFonts w:ascii="Arial" w:hAnsi="Arial" w:cs="Arial"/>
          <w:sz w:val="20"/>
          <w:szCs w:val="20"/>
        </w:rPr>
        <w:t xml:space="preserve"> 2006 (2) NR at 556</w:t>
      </w:r>
      <w:r>
        <w:rPr>
          <w:rFonts w:ascii="Arial" w:hAnsi="Arial" w:cs="Arial"/>
          <w:sz w:val="20"/>
          <w:szCs w:val="20"/>
        </w:rPr>
        <w:t>;</w:t>
      </w:r>
      <w:r w:rsidRPr="00915B6B">
        <w:rPr>
          <w:rFonts w:ascii="Arial" w:hAnsi="Arial" w:cs="Arial"/>
          <w:i/>
          <w:iCs/>
          <w:sz w:val="20"/>
          <w:szCs w:val="20"/>
        </w:rPr>
        <w:t xml:space="preserve"> Sakusheka v The Minister of Home Affairs</w:t>
      </w:r>
      <w:r w:rsidRPr="00915B6B">
        <w:rPr>
          <w:rFonts w:ascii="Arial" w:hAnsi="Arial" w:cs="Arial"/>
          <w:sz w:val="20"/>
          <w:szCs w:val="20"/>
        </w:rPr>
        <w:t xml:space="preserve"> </w:t>
      </w:r>
      <w:r w:rsidRPr="00915B6B">
        <w:rPr>
          <w:rFonts w:ascii="Arial" w:hAnsi="Arial" w:cs="Arial"/>
          <w:sz w:val="20"/>
          <w:szCs w:val="20"/>
          <w:lang w:val="en-GB"/>
        </w:rPr>
        <w:t>2009 (2) NR 524 (HC) para</w:t>
      </w:r>
      <w:r>
        <w:rPr>
          <w:lang w:val="en-GB"/>
        </w:rPr>
        <w:t xml:space="preserve"> 37-42; </w:t>
      </w:r>
      <w:r w:rsidRPr="00915B6B">
        <w:rPr>
          <w:rFonts w:ascii="Arial" w:hAnsi="Arial" w:cs="Arial"/>
          <w:i/>
          <w:color w:val="0D0D0D" w:themeColor="text1" w:themeTint="F2"/>
          <w:sz w:val="20"/>
          <w:szCs w:val="20"/>
          <w:lang w:val="en-GB"/>
        </w:rPr>
        <w:t xml:space="preserve">Justice v Tulu Trading Enterprises CC </w:t>
      </w:r>
      <w:r w:rsidRPr="00915B6B">
        <w:rPr>
          <w:rFonts w:ascii="Arial" w:hAnsi="Arial" w:cs="Arial"/>
          <w:color w:val="0D0D0D" w:themeColor="text1" w:themeTint="F2"/>
          <w:sz w:val="20"/>
          <w:szCs w:val="20"/>
          <w:lang w:val="en-GB"/>
        </w:rPr>
        <w:t>(HC-MD-CIV-ACT-OTH-2019/02373) [2020] NAHCMD 412 (14 September 2020) para 43-44.</w:t>
      </w:r>
    </w:p>
    <w:p w14:paraId="319D16EF" w14:textId="3575E669" w:rsidR="002F0BFD" w:rsidRPr="009E1D20" w:rsidRDefault="002F0BFD" w:rsidP="00977D51">
      <w:pPr>
        <w:pStyle w:val="FootnoteText"/>
        <w:tabs>
          <w:tab w:val="left" w:pos="360"/>
        </w:tabs>
        <w:ind w:left="360" w:hanging="360"/>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191578"/>
      <w:docPartObj>
        <w:docPartGallery w:val="Page Numbers (Top of Page)"/>
        <w:docPartUnique/>
      </w:docPartObj>
    </w:sdtPr>
    <w:sdtEndPr>
      <w:rPr>
        <w:rFonts w:ascii="Arial" w:hAnsi="Arial" w:cs="Arial"/>
        <w:noProof/>
      </w:rPr>
    </w:sdtEndPr>
    <w:sdtContent>
      <w:p w14:paraId="68020379" w14:textId="77777777" w:rsidR="002F0BFD" w:rsidRPr="009261EB" w:rsidRDefault="002F0BFD">
        <w:pPr>
          <w:pStyle w:val="Header"/>
          <w:jc w:val="right"/>
          <w:rPr>
            <w:rFonts w:ascii="Arial" w:hAnsi="Arial" w:cs="Arial"/>
          </w:rPr>
        </w:pPr>
        <w:r w:rsidRPr="009261EB">
          <w:rPr>
            <w:rFonts w:ascii="Arial" w:hAnsi="Arial" w:cs="Arial"/>
          </w:rPr>
          <w:fldChar w:fldCharType="begin"/>
        </w:r>
        <w:r w:rsidRPr="009261EB">
          <w:rPr>
            <w:rFonts w:ascii="Arial" w:hAnsi="Arial" w:cs="Arial"/>
          </w:rPr>
          <w:instrText xml:space="preserve"> PAGE   \* MERGEFORMAT </w:instrText>
        </w:r>
        <w:r w:rsidRPr="009261EB">
          <w:rPr>
            <w:rFonts w:ascii="Arial" w:hAnsi="Arial" w:cs="Arial"/>
          </w:rPr>
          <w:fldChar w:fldCharType="separate"/>
        </w:r>
        <w:r w:rsidR="0048308E">
          <w:rPr>
            <w:rFonts w:ascii="Arial" w:hAnsi="Arial" w:cs="Arial"/>
            <w:noProof/>
          </w:rPr>
          <w:t>2</w:t>
        </w:r>
        <w:r w:rsidRPr="009261EB">
          <w:rPr>
            <w:rFonts w:ascii="Arial" w:hAnsi="Arial" w:cs="Arial"/>
            <w:noProof/>
          </w:rPr>
          <w:fldChar w:fldCharType="end"/>
        </w:r>
      </w:p>
    </w:sdtContent>
  </w:sdt>
  <w:p w14:paraId="304C3544" w14:textId="77777777" w:rsidR="002F0BFD" w:rsidRDefault="002F0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169"/>
    <w:multiLevelType w:val="multilevel"/>
    <w:tmpl w:val="2A9C2CD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172FB"/>
    <w:multiLevelType w:val="hybridMultilevel"/>
    <w:tmpl w:val="A6BCF6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936E44"/>
    <w:multiLevelType w:val="hybridMultilevel"/>
    <w:tmpl w:val="3654C5D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382644"/>
    <w:multiLevelType w:val="multilevel"/>
    <w:tmpl w:val="E4B48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080CD1"/>
    <w:multiLevelType w:val="hybridMultilevel"/>
    <w:tmpl w:val="06203B94"/>
    <w:lvl w:ilvl="0" w:tplc="FE26B85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B95E54"/>
    <w:multiLevelType w:val="hybridMultilevel"/>
    <w:tmpl w:val="0778FA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F64979"/>
    <w:multiLevelType w:val="hybridMultilevel"/>
    <w:tmpl w:val="D6701D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56813B2"/>
    <w:multiLevelType w:val="hybridMultilevel"/>
    <w:tmpl w:val="E1840D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A4B0DAD"/>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1B154F"/>
    <w:multiLevelType w:val="hybridMultilevel"/>
    <w:tmpl w:val="410845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9E539FE"/>
    <w:multiLevelType w:val="hybridMultilevel"/>
    <w:tmpl w:val="89A4BE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BE7B5B"/>
    <w:multiLevelType w:val="hybridMultilevel"/>
    <w:tmpl w:val="22EAED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3"/>
  </w:num>
  <w:num w:numId="6">
    <w:abstractNumId w:val="1"/>
  </w:num>
  <w:num w:numId="7">
    <w:abstractNumId w:val="9"/>
  </w:num>
  <w:num w:numId="8">
    <w:abstractNumId w:val="10"/>
  </w:num>
  <w:num w:numId="9">
    <w:abstractNumId w:val="6"/>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05"/>
    <w:rsid w:val="00015690"/>
    <w:rsid w:val="00025283"/>
    <w:rsid w:val="000262D8"/>
    <w:rsid w:val="00046E43"/>
    <w:rsid w:val="00084649"/>
    <w:rsid w:val="00087537"/>
    <w:rsid w:val="00094F9E"/>
    <w:rsid w:val="000C6F86"/>
    <w:rsid w:val="000E6327"/>
    <w:rsid w:val="000F1163"/>
    <w:rsid w:val="000F346B"/>
    <w:rsid w:val="001102A4"/>
    <w:rsid w:val="00112816"/>
    <w:rsid w:val="00140951"/>
    <w:rsid w:val="00151C32"/>
    <w:rsid w:val="001737D3"/>
    <w:rsid w:val="0018208B"/>
    <w:rsid w:val="001C3DE4"/>
    <w:rsid w:val="001D3381"/>
    <w:rsid w:val="001F112C"/>
    <w:rsid w:val="0020418A"/>
    <w:rsid w:val="0020780E"/>
    <w:rsid w:val="00271B29"/>
    <w:rsid w:val="002974FE"/>
    <w:rsid w:val="002A4135"/>
    <w:rsid w:val="002D1D27"/>
    <w:rsid w:val="002F0BFD"/>
    <w:rsid w:val="002F4514"/>
    <w:rsid w:val="00301B37"/>
    <w:rsid w:val="00330745"/>
    <w:rsid w:val="00344E61"/>
    <w:rsid w:val="00347615"/>
    <w:rsid w:val="003A5E24"/>
    <w:rsid w:val="003B3935"/>
    <w:rsid w:val="003B4259"/>
    <w:rsid w:val="003B4891"/>
    <w:rsid w:val="003E02F9"/>
    <w:rsid w:val="003F4701"/>
    <w:rsid w:val="003F54BE"/>
    <w:rsid w:val="0040734E"/>
    <w:rsid w:val="00412B77"/>
    <w:rsid w:val="00444F94"/>
    <w:rsid w:val="004725AC"/>
    <w:rsid w:val="00476F37"/>
    <w:rsid w:val="0048308E"/>
    <w:rsid w:val="004E61F7"/>
    <w:rsid w:val="005076CD"/>
    <w:rsid w:val="00507EA4"/>
    <w:rsid w:val="00524AC2"/>
    <w:rsid w:val="0054416C"/>
    <w:rsid w:val="00577235"/>
    <w:rsid w:val="005A47A0"/>
    <w:rsid w:val="005A5ABD"/>
    <w:rsid w:val="005B055C"/>
    <w:rsid w:val="005D48E5"/>
    <w:rsid w:val="005E29EC"/>
    <w:rsid w:val="006032F2"/>
    <w:rsid w:val="006113FE"/>
    <w:rsid w:val="00625A2C"/>
    <w:rsid w:val="006528E4"/>
    <w:rsid w:val="00653581"/>
    <w:rsid w:val="006653BE"/>
    <w:rsid w:val="006868D1"/>
    <w:rsid w:val="0069724A"/>
    <w:rsid w:val="006A52EE"/>
    <w:rsid w:val="006B1105"/>
    <w:rsid w:val="006C7D68"/>
    <w:rsid w:val="006D4052"/>
    <w:rsid w:val="006D5002"/>
    <w:rsid w:val="006E3BC8"/>
    <w:rsid w:val="006F082D"/>
    <w:rsid w:val="0070064C"/>
    <w:rsid w:val="007011B6"/>
    <w:rsid w:val="00730549"/>
    <w:rsid w:val="00746114"/>
    <w:rsid w:val="00754146"/>
    <w:rsid w:val="00755CF5"/>
    <w:rsid w:val="00795273"/>
    <w:rsid w:val="007953AD"/>
    <w:rsid w:val="007A0005"/>
    <w:rsid w:val="007D244F"/>
    <w:rsid w:val="007E65B4"/>
    <w:rsid w:val="008031FF"/>
    <w:rsid w:val="00806E9D"/>
    <w:rsid w:val="00834DC1"/>
    <w:rsid w:val="00872898"/>
    <w:rsid w:val="008920AC"/>
    <w:rsid w:val="008A25FF"/>
    <w:rsid w:val="008E0CC0"/>
    <w:rsid w:val="008E3067"/>
    <w:rsid w:val="00911C7C"/>
    <w:rsid w:val="00915B6B"/>
    <w:rsid w:val="00915E4F"/>
    <w:rsid w:val="0092424E"/>
    <w:rsid w:val="00930C58"/>
    <w:rsid w:val="00932D6B"/>
    <w:rsid w:val="009334DE"/>
    <w:rsid w:val="00941E63"/>
    <w:rsid w:val="009451A6"/>
    <w:rsid w:val="00953854"/>
    <w:rsid w:val="0095645C"/>
    <w:rsid w:val="00977D51"/>
    <w:rsid w:val="00986DC2"/>
    <w:rsid w:val="009B3E12"/>
    <w:rsid w:val="00A0032C"/>
    <w:rsid w:val="00A0087C"/>
    <w:rsid w:val="00A17FEF"/>
    <w:rsid w:val="00A30B02"/>
    <w:rsid w:val="00A4401A"/>
    <w:rsid w:val="00A45128"/>
    <w:rsid w:val="00A514F5"/>
    <w:rsid w:val="00A543FD"/>
    <w:rsid w:val="00A958A9"/>
    <w:rsid w:val="00AA40C4"/>
    <w:rsid w:val="00AB5EEC"/>
    <w:rsid w:val="00AC5681"/>
    <w:rsid w:val="00AD26AE"/>
    <w:rsid w:val="00AD6887"/>
    <w:rsid w:val="00B239A0"/>
    <w:rsid w:val="00B30346"/>
    <w:rsid w:val="00B30DBC"/>
    <w:rsid w:val="00B31A3E"/>
    <w:rsid w:val="00B54FAA"/>
    <w:rsid w:val="00B65112"/>
    <w:rsid w:val="00B77D8A"/>
    <w:rsid w:val="00B93387"/>
    <w:rsid w:val="00B96741"/>
    <w:rsid w:val="00BA712D"/>
    <w:rsid w:val="00BA74A4"/>
    <w:rsid w:val="00BF167B"/>
    <w:rsid w:val="00BF778C"/>
    <w:rsid w:val="00C1621B"/>
    <w:rsid w:val="00C1761B"/>
    <w:rsid w:val="00C32B1E"/>
    <w:rsid w:val="00C40B25"/>
    <w:rsid w:val="00C457A4"/>
    <w:rsid w:val="00C61889"/>
    <w:rsid w:val="00C63C6E"/>
    <w:rsid w:val="00C93989"/>
    <w:rsid w:val="00CB76BD"/>
    <w:rsid w:val="00CF470E"/>
    <w:rsid w:val="00D01396"/>
    <w:rsid w:val="00D10F53"/>
    <w:rsid w:val="00D52EAF"/>
    <w:rsid w:val="00D66FB6"/>
    <w:rsid w:val="00D754CD"/>
    <w:rsid w:val="00D86A30"/>
    <w:rsid w:val="00DA79AF"/>
    <w:rsid w:val="00DE11C1"/>
    <w:rsid w:val="00DE2C1A"/>
    <w:rsid w:val="00DE51E6"/>
    <w:rsid w:val="00E1116B"/>
    <w:rsid w:val="00E35C3C"/>
    <w:rsid w:val="00E61BA7"/>
    <w:rsid w:val="00E621D0"/>
    <w:rsid w:val="00E81D58"/>
    <w:rsid w:val="00E90429"/>
    <w:rsid w:val="00E934F0"/>
    <w:rsid w:val="00EA468F"/>
    <w:rsid w:val="00EC7C93"/>
    <w:rsid w:val="00ED1694"/>
    <w:rsid w:val="00EE6B7C"/>
    <w:rsid w:val="00F00F3A"/>
    <w:rsid w:val="00F039D6"/>
    <w:rsid w:val="00F20DDE"/>
    <w:rsid w:val="00F378B2"/>
    <w:rsid w:val="00F407D9"/>
    <w:rsid w:val="00F52A2F"/>
    <w:rsid w:val="00F738FD"/>
    <w:rsid w:val="00FA7287"/>
    <w:rsid w:val="00FC3F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1D55"/>
  <w15:chartTrackingRefBased/>
  <w15:docId w15:val="{A4CFC9D4-5A96-4F99-8983-BAA7E818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0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005"/>
  </w:style>
  <w:style w:type="paragraph" w:styleId="FootnoteText">
    <w:name w:val="footnote text"/>
    <w:basedOn w:val="Normal"/>
    <w:link w:val="FootnoteTextChar"/>
    <w:uiPriority w:val="99"/>
    <w:semiHidden/>
    <w:unhideWhenUsed/>
    <w:rsid w:val="007A0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005"/>
    <w:rPr>
      <w:sz w:val="20"/>
      <w:szCs w:val="20"/>
    </w:rPr>
  </w:style>
  <w:style w:type="character" w:styleId="FootnoteReference">
    <w:name w:val="footnote reference"/>
    <w:basedOn w:val="DefaultParagraphFont"/>
    <w:uiPriority w:val="99"/>
    <w:semiHidden/>
    <w:unhideWhenUsed/>
    <w:rsid w:val="007A0005"/>
    <w:rPr>
      <w:vertAlign w:val="superscript"/>
    </w:rPr>
  </w:style>
  <w:style w:type="paragraph" w:styleId="ListParagraph">
    <w:name w:val="List Paragraph"/>
    <w:basedOn w:val="Normal"/>
    <w:uiPriority w:val="34"/>
    <w:qFormat/>
    <w:rsid w:val="00B3034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2020-10-21T18:30:00+00:00</Judgment_x0020_Date>
    <Year xmlns="c1afb1bd-f2fb-40fd-9abb-aea55b4d7662">2020</Year>
  </documentManagement>
</p:properties>
</file>

<file path=customXml/itemProps1.xml><?xml version="1.0" encoding="utf-8"?>
<ds:datastoreItem xmlns:ds="http://schemas.openxmlformats.org/officeDocument/2006/customXml" ds:itemID="{A82B1EC5-9122-463E-90C0-1291FA42B567}"/>
</file>

<file path=customXml/itemProps2.xml><?xml version="1.0" encoding="utf-8"?>
<ds:datastoreItem xmlns:ds="http://schemas.openxmlformats.org/officeDocument/2006/customXml" ds:itemID="{ECE9B39E-DF98-4606-8D0D-7135B7AB5F09}"/>
</file>

<file path=customXml/itemProps3.xml><?xml version="1.0" encoding="utf-8"?>
<ds:datastoreItem xmlns:ds="http://schemas.openxmlformats.org/officeDocument/2006/customXml" ds:itemID="{D2BBAE6A-B9A8-40A1-88E9-F7AB2F208CEF}"/>
</file>

<file path=customXml/itemProps4.xml><?xml version="1.0" encoding="utf-8"?>
<ds:datastoreItem xmlns:ds="http://schemas.openxmlformats.org/officeDocument/2006/customXml" ds:itemID="{9306F460-6FAD-49D1-9BA7-94FDEFF6ACD0}"/>
</file>

<file path=docProps/app.xml><?xml version="1.0" encoding="utf-8"?>
<Properties xmlns="http://schemas.openxmlformats.org/officeDocument/2006/extended-properties" xmlns:vt="http://schemas.openxmlformats.org/officeDocument/2006/docPropsVTypes">
  <Template>Normal</Template>
  <TotalTime>1</TotalTime>
  <Pages>15</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Uutoni v Freedom Square Investments 24 CC (HC NLD-CIV-ACT-CON-2017-00253) [2020] NAHCNLD 151 (22 October 2020)</dc:title>
  <dc:subject/>
  <dc:creator>Helvi Hilifilwa</dc:creator>
  <cp:keywords/>
  <dc:description/>
  <cp:lastModifiedBy>Administrator</cp:lastModifiedBy>
  <cp:revision>2</cp:revision>
  <dcterms:created xsi:type="dcterms:W3CDTF">2020-10-23T13:04:00Z</dcterms:created>
  <dcterms:modified xsi:type="dcterms:W3CDTF">2020-10-23T13:04:00Z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